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86CE" w14:textId="77777777" w:rsidR="003905D2" w:rsidRDefault="007140F7" w:rsidP="003905D2">
      <w:pPr>
        <w:autoSpaceDE w:val="0"/>
        <w:autoSpaceDN w:val="0"/>
        <w:adjustRightInd w:val="0"/>
        <w:spacing w:after="0" w:line="240" w:lineRule="auto"/>
        <w:rPr>
          <w:rFonts w:ascii="Arial" w:hAnsi="Arial" w:cs="Arial"/>
          <w:b/>
          <w:bCs/>
          <w:color w:val="000000"/>
          <w:sz w:val="44"/>
          <w:szCs w:val="44"/>
        </w:rPr>
      </w:pPr>
      <w:r>
        <w:rPr>
          <w:rFonts w:ascii="Arial" w:hAnsi="Arial" w:cs="Arial"/>
          <w:b/>
          <w:bCs/>
          <w:noProof/>
          <w:color w:val="000000"/>
          <w:sz w:val="44"/>
          <w:szCs w:val="44"/>
          <w:lang w:eastAsia="en-GB"/>
        </w:rPr>
        <w:drawing>
          <wp:anchor distT="0" distB="0" distL="114300" distR="114300" simplePos="0" relativeHeight="251660288" behindDoc="0" locked="1" layoutInCell="1" allowOverlap="1" wp14:anchorId="470ED170" wp14:editId="7B5BE366">
            <wp:simplePos x="0" y="0"/>
            <wp:positionH relativeFrom="margin">
              <wp:posOffset>4878070</wp:posOffset>
            </wp:positionH>
            <wp:positionV relativeFrom="margin">
              <wp:posOffset>-657860</wp:posOffset>
            </wp:positionV>
            <wp:extent cx="1440180" cy="475615"/>
            <wp:effectExtent l="0" t="0" r="7620" b="635"/>
            <wp:wrapSquare wrapText="bothSides"/>
            <wp:docPr id="2" name="Picture 2"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5D2">
        <w:rPr>
          <w:rFonts w:ascii="Arial" w:hAnsi="Arial" w:cs="Arial"/>
          <w:b/>
          <w:bCs/>
          <w:color w:val="000000"/>
          <w:sz w:val="44"/>
          <w:szCs w:val="44"/>
        </w:rPr>
        <w:t>Job description</w:t>
      </w:r>
    </w:p>
    <w:p w14:paraId="672A6659" w14:textId="77777777" w:rsidR="007140F7" w:rsidRDefault="007140F7" w:rsidP="007140F7">
      <w:pPr>
        <w:rPr>
          <w:sz w:val="12"/>
          <w:szCs w:val="12"/>
        </w:rPr>
      </w:pPr>
    </w:p>
    <w:p w14:paraId="0A37501D" w14:textId="77777777" w:rsidR="007140F7" w:rsidRPr="00047C2D" w:rsidRDefault="007140F7" w:rsidP="007140F7">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7140F7" w:rsidRPr="008F2FBC" w14:paraId="445CA3AA" w14:textId="77777777" w:rsidTr="00113005">
        <w:tc>
          <w:tcPr>
            <w:tcW w:w="10137" w:type="dxa"/>
            <w:tcBorders>
              <w:top w:val="nil"/>
              <w:bottom w:val="single" w:sz="4" w:space="0" w:color="auto"/>
            </w:tcBorders>
            <w:shd w:val="clear" w:color="auto" w:fill="000000"/>
            <w:tcMar>
              <w:top w:w="57" w:type="dxa"/>
              <w:bottom w:w="57" w:type="dxa"/>
            </w:tcMar>
          </w:tcPr>
          <w:p w14:paraId="26E37BA0" w14:textId="0EF8ACB6" w:rsidR="007140F7" w:rsidRPr="008F2FBC" w:rsidRDefault="007140F7" w:rsidP="00113005">
            <w:pPr>
              <w:rPr>
                <w:rFonts w:cs="Arial"/>
                <w:b/>
                <w:color w:val="FFFFFF"/>
                <w:sz w:val="36"/>
                <w:szCs w:val="36"/>
              </w:rPr>
            </w:pPr>
            <w:r w:rsidRPr="008F2FBC">
              <w:rPr>
                <w:rFonts w:cs="Arial"/>
                <w:b/>
                <w:color w:val="FFFFFF"/>
                <w:sz w:val="36"/>
                <w:szCs w:val="36"/>
              </w:rPr>
              <w:t xml:space="preserve">Job title: </w:t>
            </w:r>
            <w:r w:rsidR="00F172B1">
              <w:rPr>
                <w:rFonts w:cs="Arial"/>
                <w:b/>
                <w:color w:val="FFFFFF"/>
                <w:sz w:val="36"/>
                <w:szCs w:val="36"/>
              </w:rPr>
              <w:t xml:space="preserve">Allotment </w:t>
            </w:r>
            <w:r>
              <w:rPr>
                <w:rFonts w:cs="Arial"/>
                <w:b/>
                <w:color w:val="FFFFFF"/>
                <w:sz w:val="36"/>
                <w:szCs w:val="36"/>
              </w:rPr>
              <w:t>Greenspace Development Officer</w:t>
            </w:r>
          </w:p>
        </w:tc>
      </w:tr>
    </w:tbl>
    <w:p w14:paraId="5DAB6C7B" w14:textId="77777777" w:rsidR="007140F7" w:rsidRPr="000066E7" w:rsidRDefault="007140F7" w:rsidP="007140F7">
      <w:pPr>
        <w:rPr>
          <w:rFonts w:cs="Arial"/>
          <w:b/>
          <w:color w:val="FFFFFF"/>
        </w:rPr>
      </w:pPr>
    </w:p>
    <w:p w14:paraId="14201C99" w14:textId="1903B99F"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Department: </w:t>
      </w:r>
      <w:r w:rsidR="00BD0A6B">
        <w:rPr>
          <w:rFonts w:ascii="Arial" w:hAnsi="Arial" w:cs="Arial"/>
          <w:b/>
          <w:bCs/>
          <w:color w:val="000000"/>
          <w:sz w:val="24"/>
          <w:szCs w:val="24"/>
        </w:rPr>
        <w:t xml:space="preserve"> </w:t>
      </w:r>
      <w:r w:rsidR="00CE5B43">
        <w:rPr>
          <w:rFonts w:ascii="Arial" w:hAnsi="Arial" w:cs="Arial"/>
          <w:b/>
          <w:bCs/>
          <w:color w:val="000000"/>
          <w:sz w:val="24"/>
          <w:szCs w:val="24"/>
        </w:rPr>
        <w:t>Resident Services</w:t>
      </w:r>
    </w:p>
    <w:p w14:paraId="133B0511" w14:textId="3EF4DAA9"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Service: </w:t>
      </w:r>
      <w:r w:rsidR="00BD0A6B">
        <w:rPr>
          <w:rFonts w:ascii="Arial" w:hAnsi="Arial" w:cs="Arial"/>
          <w:b/>
          <w:bCs/>
          <w:color w:val="000000"/>
          <w:sz w:val="24"/>
          <w:szCs w:val="24"/>
        </w:rPr>
        <w:t xml:space="preserve"> </w:t>
      </w:r>
      <w:r w:rsidR="00CE5B43">
        <w:rPr>
          <w:rFonts w:ascii="Arial" w:hAnsi="Arial" w:cs="Arial"/>
          <w:b/>
          <w:bCs/>
          <w:color w:val="000000"/>
          <w:sz w:val="24"/>
          <w:szCs w:val="24"/>
        </w:rPr>
        <w:t>Greenspace and Natural Environ</w:t>
      </w:r>
      <w:r w:rsidR="00BD0A6B">
        <w:rPr>
          <w:rFonts w:ascii="Arial" w:hAnsi="Arial" w:cs="Arial"/>
          <w:b/>
          <w:bCs/>
          <w:color w:val="000000"/>
          <w:sz w:val="24"/>
          <w:szCs w:val="24"/>
        </w:rPr>
        <w:t>m</w:t>
      </w:r>
      <w:r w:rsidR="00CE5B43">
        <w:rPr>
          <w:rFonts w:ascii="Arial" w:hAnsi="Arial" w:cs="Arial"/>
          <w:b/>
          <w:bCs/>
          <w:color w:val="000000"/>
          <w:sz w:val="24"/>
          <w:szCs w:val="24"/>
        </w:rPr>
        <w:t>ent</w:t>
      </w:r>
    </w:p>
    <w:p w14:paraId="7FAAE849" w14:textId="52754D53"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Grade: </w:t>
      </w:r>
      <w:r w:rsidR="00A341FF">
        <w:rPr>
          <w:rFonts w:ascii="Arial" w:hAnsi="Arial" w:cs="Arial"/>
          <w:b/>
          <w:bCs/>
          <w:color w:val="000000"/>
          <w:sz w:val="24"/>
          <w:szCs w:val="24"/>
        </w:rPr>
        <w:t>G</w:t>
      </w:r>
    </w:p>
    <w:p w14:paraId="5EEE3E64" w14:textId="2BE16462" w:rsidR="003905D2" w:rsidRDefault="007140F7" w:rsidP="003905D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Post reference number:</w:t>
      </w:r>
      <w:r w:rsidR="00546611">
        <w:rPr>
          <w:rFonts w:ascii="Arial" w:hAnsi="Arial" w:cs="Arial"/>
          <w:b/>
          <w:bCs/>
          <w:color w:val="000000"/>
          <w:sz w:val="24"/>
          <w:szCs w:val="24"/>
        </w:rPr>
        <w:t xml:space="preserve"> </w:t>
      </w:r>
    </w:p>
    <w:p w14:paraId="02EB378F"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0E262D3A" w14:textId="77777777" w:rsidR="003905D2" w:rsidRDefault="003905D2" w:rsidP="003905D2">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1. Job purpose</w:t>
      </w:r>
    </w:p>
    <w:p w14:paraId="6A05A809"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5F0C3E93" w14:textId="227B6DB6" w:rsidR="003905D2" w:rsidRDefault="003905D2" w:rsidP="003905D2">
      <w:pPr>
        <w:autoSpaceDE w:val="0"/>
        <w:autoSpaceDN w:val="0"/>
        <w:adjustRightInd w:val="0"/>
        <w:spacing w:after="0" w:line="240" w:lineRule="auto"/>
        <w:rPr>
          <w:rFonts w:ascii="Arial" w:hAnsi="Arial" w:cs="Arial"/>
          <w:b/>
          <w:bCs/>
          <w:color w:val="000000"/>
          <w:sz w:val="24"/>
          <w:szCs w:val="24"/>
        </w:rPr>
      </w:pPr>
      <w:r w:rsidRPr="358CD614">
        <w:rPr>
          <w:rFonts w:ascii="Arial" w:hAnsi="Arial" w:cs="Arial"/>
          <w:b/>
          <w:bCs/>
          <w:color w:val="000000" w:themeColor="text1"/>
          <w:sz w:val="24"/>
          <w:szCs w:val="24"/>
        </w:rPr>
        <w:t xml:space="preserve">To facilitate the provision of high quality, </w:t>
      </w:r>
      <w:r w:rsidR="006C7B0A">
        <w:rPr>
          <w:rFonts w:ascii="Arial" w:hAnsi="Arial" w:cs="Arial"/>
          <w:b/>
          <w:bCs/>
          <w:color w:val="000000" w:themeColor="text1"/>
          <w:sz w:val="24"/>
          <w:szCs w:val="24"/>
        </w:rPr>
        <w:t>c</w:t>
      </w:r>
      <w:r w:rsidRPr="358CD614">
        <w:rPr>
          <w:rFonts w:ascii="Arial" w:hAnsi="Arial" w:cs="Arial"/>
          <w:b/>
          <w:bCs/>
          <w:color w:val="000000" w:themeColor="text1"/>
          <w:sz w:val="24"/>
          <w:szCs w:val="24"/>
        </w:rPr>
        <w:t>itizen focused allotment provision within the City</w:t>
      </w:r>
      <w:r w:rsidR="0093037D">
        <w:rPr>
          <w:rFonts w:ascii="Arial" w:hAnsi="Arial" w:cs="Arial"/>
          <w:b/>
          <w:bCs/>
          <w:color w:val="000000" w:themeColor="text1"/>
          <w:sz w:val="24"/>
          <w:szCs w:val="24"/>
        </w:rPr>
        <w:t>,</w:t>
      </w:r>
      <w:r w:rsidRPr="358CD614">
        <w:rPr>
          <w:rFonts w:ascii="Arial" w:hAnsi="Arial" w:cs="Arial"/>
          <w:b/>
          <w:bCs/>
          <w:color w:val="000000" w:themeColor="text1"/>
          <w:sz w:val="24"/>
          <w:szCs w:val="24"/>
        </w:rPr>
        <w:t xml:space="preserve"> in line with </w:t>
      </w:r>
      <w:r w:rsidR="00CE5B43">
        <w:rPr>
          <w:rFonts w:ascii="Arial" w:hAnsi="Arial" w:cs="Arial"/>
          <w:b/>
          <w:bCs/>
          <w:color w:val="000000" w:themeColor="text1"/>
          <w:sz w:val="24"/>
          <w:szCs w:val="24"/>
        </w:rPr>
        <w:t>corporate strategies</w:t>
      </w:r>
      <w:r w:rsidR="006C7B0A">
        <w:rPr>
          <w:rFonts w:ascii="Arial" w:hAnsi="Arial" w:cs="Arial"/>
          <w:b/>
          <w:bCs/>
          <w:color w:val="000000" w:themeColor="text1"/>
          <w:sz w:val="24"/>
          <w:szCs w:val="24"/>
        </w:rPr>
        <w:t xml:space="preserve"> and the Greenspace Strategy Greener, </w:t>
      </w:r>
      <w:r w:rsidR="002B2864">
        <w:rPr>
          <w:rFonts w:ascii="Arial" w:hAnsi="Arial" w:cs="Arial"/>
          <w:b/>
          <w:bCs/>
          <w:color w:val="000000" w:themeColor="text1"/>
          <w:sz w:val="24"/>
          <w:szCs w:val="24"/>
        </w:rPr>
        <w:t>Happier</w:t>
      </w:r>
      <w:r w:rsidR="006C7B0A">
        <w:rPr>
          <w:rFonts w:ascii="Arial" w:hAnsi="Arial" w:cs="Arial"/>
          <w:b/>
          <w:bCs/>
          <w:color w:val="000000" w:themeColor="text1"/>
          <w:sz w:val="24"/>
          <w:szCs w:val="24"/>
        </w:rPr>
        <w:t>, Healthier.</w:t>
      </w:r>
    </w:p>
    <w:p w14:paraId="5A39BBE3" w14:textId="77777777" w:rsidR="003905D2" w:rsidRDefault="003905D2" w:rsidP="003905D2">
      <w:pPr>
        <w:autoSpaceDE w:val="0"/>
        <w:autoSpaceDN w:val="0"/>
        <w:adjustRightInd w:val="0"/>
        <w:spacing w:after="0" w:line="240" w:lineRule="auto"/>
        <w:rPr>
          <w:rFonts w:ascii="Arial" w:hAnsi="Arial" w:cs="Arial"/>
          <w:b/>
          <w:bCs/>
          <w:color w:val="000000"/>
          <w:sz w:val="28"/>
          <w:szCs w:val="28"/>
        </w:rPr>
      </w:pPr>
    </w:p>
    <w:p w14:paraId="0DEC4E15" w14:textId="77777777" w:rsidR="003905D2" w:rsidRDefault="007140F7" w:rsidP="003905D2">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2</w:t>
      </w:r>
      <w:r w:rsidR="003905D2">
        <w:rPr>
          <w:rFonts w:ascii="Arial" w:hAnsi="Arial" w:cs="Arial"/>
          <w:b/>
          <w:bCs/>
          <w:color w:val="000000"/>
          <w:sz w:val="28"/>
          <w:szCs w:val="28"/>
        </w:rPr>
        <w:t xml:space="preserve">. </w:t>
      </w:r>
      <w:r>
        <w:rPr>
          <w:rFonts w:ascii="Arial" w:hAnsi="Arial" w:cs="Arial"/>
          <w:b/>
          <w:bCs/>
          <w:color w:val="000000"/>
          <w:sz w:val="28"/>
          <w:szCs w:val="28"/>
        </w:rPr>
        <w:t xml:space="preserve"> </w:t>
      </w:r>
      <w:r w:rsidR="003905D2">
        <w:rPr>
          <w:rFonts w:ascii="Arial" w:hAnsi="Arial" w:cs="Arial"/>
          <w:b/>
          <w:bCs/>
          <w:color w:val="000000"/>
          <w:sz w:val="28"/>
          <w:szCs w:val="28"/>
        </w:rPr>
        <w:t>Principal duties and responsibilities</w:t>
      </w:r>
    </w:p>
    <w:p w14:paraId="41C8F396"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46DB932D" w14:textId="77777777" w:rsidR="00CD79F0" w:rsidRPr="00263B2C" w:rsidRDefault="00266BEF" w:rsidP="00FF3540">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color w:val="000000" w:themeColor="text1"/>
          <w:sz w:val="24"/>
          <w:szCs w:val="24"/>
        </w:rPr>
        <w:t>Deliver</w:t>
      </w:r>
      <w:r w:rsidR="00FF3540" w:rsidRPr="001643B9">
        <w:rPr>
          <w:rFonts w:ascii="Arial" w:hAnsi="Arial" w:cs="Arial"/>
          <w:color w:val="000000" w:themeColor="text1"/>
          <w:sz w:val="24"/>
          <w:szCs w:val="24"/>
        </w:rPr>
        <w:t xml:space="preserve"> the effective </w:t>
      </w:r>
      <w:r w:rsidR="00FF3540" w:rsidRPr="005C518F">
        <w:rPr>
          <w:rFonts w:ascii="Arial" w:hAnsi="Arial" w:cs="Arial"/>
          <w:color w:val="000000" w:themeColor="text1"/>
          <w:sz w:val="24"/>
          <w:szCs w:val="24"/>
        </w:rPr>
        <w:t>day-to-day management and oversight</w:t>
      </w:r>
      <w:r w:rsidR="00FF3540" w:rsidRPr="001643B9">
        <w:rPr>
          <w:rFonts w:ascii="Arial" w:hAnsi="Arial" w:cs="Arial"/>
          <w:color w:val="000000" w:themeColor="text1"/>
          <w:sz w:val="24"/>
          <w:szCs w:val="24"/>
        </w:rPr>
        <w:t xml:space="preserve"> of the Council’s Allotment service in your designated areas of the </w:t>
      </w:r>
      <w:r w:rsidR="009C1CE3" w:rsidRPr="001643B9">
        <w:rPr>
          <w:rFonts w:ascii="Arial" w:hAnsi="Arial" w:cs="Arial"/>
          <w:color w:val="000000" w:themeColor="text1"/>
          <w:sz w:val="24"/>
          <w:szCs w:val="24"/>
        </w:rPr>
        <w:t>city.</w:t>
      </w:r>
      <w:r w:rsidR="00FF3540">
        <w:rPr>
          <w:rFonts w:ascii="Arial" w:hAnsi="Arial" w:cs="Arial"/>
          <w:color w:val="000000" w:themeColor="text1"/>
          <w:sz w:val="24"/>
          <w:szCs w:val="24"/>
        </w:rPr>
        <w:t xml:space="preserve"> </w:t>
      </w:r>
    </w:p>
    <w:p w14:paraId="28289B87" w14:textId="77777777" w:rsidR="00CD79F0" w:rsidRPr="00263B2C" w:rsidRDefault="00CD79F0" w:rsidP="00263B2C">
      <w:pPr>
        <w:pStyle w:val="ListParagraph"/>
        <w:autoSpaceDE w:val="0"/>
        <w:autoSpaceDN w:val="0"/>
        <w:adjustRightInd w:val="0"/>
        <w:spacing w:after="0" w:line="240" w:lineRule="auto"/>
        <w:ind w:left="360"/>
        <w:rPr>
          <w:rFonts w:ascii="Arial" w:hAnsi="Arial" w:cs="Arial"/>
          <w:sz w:val="24"/>
          <w:szCs w:val="24"/>
        </w:rPr>
      </w:pPr>
    </w:p>
    <w:p w14:paraId="708FB9CB" w14:textId="5042A7B5" w:rsidR="00FF3540" w:rsidRPr="00AB6EFE" w:rsidRDefault="00FF3540" w:rsidP="00FF3540">
      <w:pPr>
        <w:pStyle w:val="ListParagraph"/>
        <w:numPr>
          <w:ilvl w:val="0"/>
          <w:numId w:val="2"/>
        </w:numPr>
        <w:autoSpaceDE w:val="0"/>
        <w:autoSpaceDN w:val="0"/>
        <w:adjustRightInd w:val="0"/>
        <w:spacing w:after="0" w:line="240" w:lineRule="auto"/>
        <w:rPr>
          <w:rFonts w:ascii="Arial" w:hAnsi="Arial" w:cs="Arial"/>
          <w:sz w:val="24"/>
          <w:szCs w:val="24"/>
        </w:rPr>
      </w:pPr>
      <w:r w:rsidRPr="00AB6EFE">
        <w:rPr>
          <w:rFonts w:ascii="Arial" w:hAnsi="Arial" w:cs="Arial"/>
          <w:sz w:val="24"/>
          <w:szCs w:val="24"/>
        </w:rPr>
        <w:t xml:space="preserve">Acting as the </w:t>
      </w:r>
      <w:r>
        <w:rPr>
          <w:rFonts w:ascii="Arial" w:hAnsi="Arial" w:cs="Arial"/>
          <w:sz w:val="24"/>
          <w:szCs w:val="24"/>
        </w:rPr>
        <w:t>lead</w:t>
      </w:r>
      <w:r w:rsidRPr="00AB6EFE">
        <w:rPr>
          <w:rFonts w:ascii="Arial" w:hAnsi="Arial" w:cs="Arial"/>
          <w:sz w:val="24"/>
          <w:szCs w:val="24"/>
        </w:rPr>
        <w:t xml:space="preserve"> for all matters relating to allotments. Providing advice and guidance to the Allotment Associations</w:t>
      </w:r>
      <w:r>
        <w:rPr>
          <w:rFonts w:ascii="Arial" w:hAnsi="Arial" w:cs="Arial"/>
          <w:sz w:val="24"/>
          <w:szCs w:val="24"/>
        </w:rPr>
        <w:t>, community groups</w:t>
      </w:r>
      <w:r w:rsidRPr="00AB6EFE">
        <w:rPr>
          <w:rFonts w:ascii="Arial" w:hAnsi="Arial" w:cs="Arial"/>
          <w:sz w:val="24"/>
          <w:szCs w:val="24"/>
        </w:rPr>
        <w:t xml:space="preserve"> and plot holders.</w:t>
      </w:r>
    </w:p>
    <w:p w14:paraId="18478E19" w14:textId="77777777" w:rsidR="009C1CE3" w:rsidRPr="00263B2C" w:rsidRDefault="009C1CE3" w:rsidP="00263B2C">
      <w:pPr>
        <w:pStyle w:val="ListParagraph"/>
        <w:ind w:left="360"/>
        <w:rPr>
          <w:rFonts w:ascii="Arial" w:hAnsi="Arial" w:cs="Arial"/>
          <w:sz w:val="24"/>
          <w:szCs w:val="24"/>
        </w:rPr>
      </w:pPr>
    </w:p>
    <w:p w14:paraId="5F1D4649" w14:textId="769C8D32" w:rsidR="00A90715" w:rsidRPr="00263B2C" w:rsidRDefault="00A90715" w:rsidP="00263B2C">
      <w:pPr>
        <w:pStyle w:val="ListParagraph"/>
        <w:numPr>
          <w:ilvl w:val="0"/>
          <w:numId w:val="2"/>
        </w:numPr>
        <w:rPr>
          <w:rFonts w:ascii="Arial" w:hAnsi="Arial" w:cs="Arial"/>
          <w:sz w:val="24"/>
          <w:szCs w:val="24"/>
        </w:rPr>
      </w:pPr>
      <w:r w:rsidRPr="00263B2C">
        <w:rPr>
          <w:rFonts w:ascii="Arial" w:hAnsi="Arial" w:cs="Arial"/>
          <w:sz w:val="24"/>
          <w:szCs w:val="24"/>
        </w:rPr>
        <w:t>Organise and oversee site maintenance schedules, ensuring allotments are safe, accessible, and well maintained. Coordinating minor repair works with</w:t>
      </w:r>
      <w:r w:rsidR="00270EDD">
        <w:rPr>
          <w:rFonts w:ascii="Arial" w:hAnsi="Arial" w:cs="Arial"/>
          <w:sz w:val="24"/>
          <w:szCs w:val="24"/>
        </w:rPr>
        <w:t xml:space="preserve"> Corporate Landlord Service /</w:t>
      </w:r>
      <w:r w:rsidRPr="00263B2C">
        <w:rPr>
          <w:rFonts w:ascii="Arial" w:hAnsi="Arial" w:cs="Arial"/>
          <w:sz w:val="24"/>
          <w:szCs w:val="24"/>
        </w:rPr>
        <w:t xml:space="preserve"> contractors, </w:t>
      </w:r>
      <w:r w:rsidR="004A6AF8" w:rsidRPr="00263B2C">
        <w:rPr>
          <w:rFonts w:ascii="Arial" w:hAnsi="Arial" w:cs="Arial"/>
          <w:color w:val="000000" w:themeColor="text1"/>
          <w:sz w:val="24"/>
          <w:szCs w:val="24"/>
        </w:rPr>
        <w:t>ensuring compliance with</w:t>
      </w:r>
      <w:r w:rsidR="00270EDD">
        <w:rPr>
          <w:rFonts w:ascii="Arial" w:hAnsi="Arial" w:cs="Arial"/>
          <w:color w:val="000000" w:themeColor="text1"/>
          <w:sz w:val="24"/>
          <w:szCs w:val="24"/>
        </w:rPr>
        <w:t xml:space="preserve"> both </w:t>
      </w:r>
      <w:r w:rsidR="008F0949">
        <w:rPr>
          <w:rFonts w:ascii="Arial" w:hAnsi="Arial" w:cs="Arial"/>
          <w:color w:val="000000" w:themeColor="text1"/>
          <w:sz w:val="24"/>
          <w:szCs w:val="24"/>
        </w:rPr>
        <w:t>a</w:t>
      </w:r>
      <w:r w:rsidR="00270EDD">
        <w:rPr>
          <w:rFonts w:ascii="Arial" w:hAnsi="Arial" w:cs="Arial"/>
          <w:color w:val="000000" w:themeColor="text1"/>
          <w:sz w:val="24"/>
          <w:szCs w:val="24"/>
        </w:rPr>
        <w:t>llotment</w:t>
      </w:r>
      <w:r w:rsidR="009623AA">
        <w:rPr>
          <w:rFonts w:ascii="Arial" w:hAnsi="Arial" w:cs="Arial"/>
          <w:color w:val="000000" w:themeColor="text1"/>
          <w:sz w:val="24"/>
          <w:szCs w:val="24"/>
        </w:rPr>
        <w:t>, finance</w:t>
      </w:r>
      <w:r w:rsidR="00A84BD1">
        <w:rPr>
          <w:rFonts w:ascii="Arial" w:hAnsi="Arial" w:cs="Arial"/>
          <w:color w:val="000000" w:themeColor="text1"/>
          <w:sz w:val="24"/>
          <w:szCs w:val="24"/>
        </w:rPr>
        <w:t xml:space="preserve"> and</w:t>
      </w:r>
      <w:r w:rsidR="004A6AF8" w:rsidRPr="00263B2C">
        <w:rPr>
          <w:rFonts w:ascii="Arial" w:hAnsi="Arial" w:cs="Arial"/>
          <w:color w:val="000000" w:themeColor="text1"/>
          <w:sz w:val="24"/>
          <w:szCs w:val="24"/>
        </w:rPr>
        <w:t xml:space="preserve"> health and safety regulations and </w:t>
      </w:r>
      <w:r w:rsidRPr="00263B2C">
        <w:rPr>
          <w:rFonts w:ascii="Arial" w:hAnsi="Arial" w:cs="Arial"/>
          <w:sz w:val="24"/>
          <w:szCs w:val="24"/>
        </w:rPr>
        <w:t>escalating significant issues to senior management.</w:t>
      </w:r>
    </w:p>
    <w:p w14:paraId="704671C9" w14:textId="20570753" w:rsidR="00242623" w:rsidRPr="00263B2C" w:rsidRDefault="00242623" w:rsidP="00263B2C">
      <w:pPr>
        <w:autoSpaceDE w:val="0"/>
        <w:autoSpaceDN w:val="0"/>
        <w:adjustRightInd w:val="0"/>
        <w:spacing w:after="0" w:line="240" w:lineRule="auto"/>
        <w:rPr>
          <w:rFonts w:ascii="Arial" w:hAnsi="Arial" w:cs="Arial"/>
          <w:color w:val="000000" w:themeColor="text1"/>
          <w:sz w:val="24"/>
          <w:szCs w:val="24"/>
        </w:rPr>
      </w:pPr>
    </w:p>
    <w:p w14:paraId="0EC01246" w14:textId="1A80AE6B" w:rsidR="00CE5B43" w:rsidRPr="00263B2C" w:rsidRDefault="00D63AE5" w:rsidP="001A689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7F9E">
        <w:rPr>
          <w:rFonts w:ascii="Arial" w:hAnsi="Arial" w:cs="Arial"/>
          <w:color w:val="000000" w:themeColor="text1"/>
          <w:sz w:val="24"/>
          <w:szCs w:val="24"/>
        </w:rPr>
        <w:t xml:space="preserve">Undertake responsibility for allocated </w:t>
      </w:r>
      <w:r w:rsidR="004E43CA" w:rsidRPr="00263B2C">
        <w:rPr>
          <w:rFonts w:ascii="Arial" w:hAnsi="Arial" w:cs="Arial"/>
          <w:sz w:val="24"/>
          <w:szCs w:val="24"/>
        </w:rPr>
        <w:t xml:space="preserve">specialist service lead duties, aimed at delivering greater efficiency and expertise in key areas </w:t>
      </w:r>
      <w:r w:rsidR="009253C7">
        <w:rPr>
          <w:rFonts w:ascii="Arial" w:hAnsi="Arial" w:cs="Arial"/>
          <w:sz w:val="24"/>
          <w:szCs w:val="24"/>
        </w:rPr>
        <w:t xml:space="preserve">of the service </w:t>
      </w:r>
      <w:r w:rsidR="004E43CA" w:rsidRPr="00263B2C">
        <w:rPr>
          <w:rFonts w:ascii="Arial" w:hAnsi="Arial" w:cs="Arial"/>
          <w:sz w:val="24"/>
          <w:szCs w:val="24"/>
        </w:rPr>
        <w:t xml:space="preserve">such as horticulture, digital mapping </w:t>
      </w:r>
      <w:r w:rsidR="00A84BD1">
        <w:rPr>
          <w:rFonts w:ascii="Arial" w:hAnsi="Arial" w:cs="Arial"/>
          <w:sz w:val="24"/>
          <w:szCs w:val="24"/>
        </w:rPr>
        <w:t>or</w:t>
      </w:r>
      <w:r w:rsidR="004E43CA" w:rsidRPr="00263B2C">
        <w:rPr>
          <w:rFonts w:ascii="Arial" w:hAnsi="Arial" w:cs="Arial"/>
          <w:sz w:val="24"/>
          <w:szCs w:val="24"/>
        </w:rPr>
        <w:t xml:space="preserve"> </w:t>
      </w:r>
      <w:r w:rsidR="008F0C29">
        <w:rPr>
          <w:rFonts w:ascii="Arial" w:hAnsi="Arial" w:cs="Arial"/>
          <w:sz w:val="24"/>
          <w:szCs w:val="24"/>
        </w:rPr>
        <w:t>specialist asset management.</w:t>
      </w:r>
    </w:p>
    <w:p w14:paraId="3627DFAD" w14:textId="77777777" w:rsidR="00D63AE5" w:rsidRPr="00263B2C" w:rsidRDefault="00D63AE5" w:rsidP="00263B2C">
      <w:pPr>
        <w:pStyle w:val="ListParagraph"/>
        <w:rPr>
          <w:rFonts w:ascii="Arial" w:hAnsi="Arial" w:cs="Arial"/>
          <w:color w:val="000000"/>
          <w:sz w:val="24"/>
          <w:szCs w:val="24"/>
        </w:rPr>
      </w:pPr>
    </w:p>
    <w:p w14:paraId="421FBD57" w14:textId="0ED8A442" w:rsidR="0035505C" w:rsidRDefault="0035505C"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140F7">
        <w:rPr>
          <w:rFonts w:ascii="Arial" w:hAnsi="Arial" w:cs="Arial"/>
          <w:color w:val="000000"/>
          <w:sz w:val="24"/>
          <w:szCs w:val="24"/>
        </w:rPr>
        <w:t>To write site management plans, involving all stakeholders</w:t>
      </w:r>
      <w:r w:rsidR="00383747">
        <w:rPr>
          <w:rFonts w:ascii="Arial" w:hAnsi="Arial" w:cs="Arial"/>
          <w:color w:val="000000"/>
          <w:sz w:val="24"/>
          <w:szCs w:val="24"/>
        </w:rPr>
        <w:t>,</w:t>
      </w:r>
      <w:r w:rsidRPr="007140F7">
        <w:rPr>
          <w:rFonts w:ascii="Arial" w:hAnsi="Arial" w:cs="Arial"/>
          <w:color w:val="000000"/>
          <w:sz w:val="24"/>
          <w:szCs w:val="24"/>
        </w:rPr>
        <w:t xml:space="preserve"> and </w:t>
      </w:r>
      <w:r w:rsidR="00CE5B43">
        <w:rPr>
          <w:rFonts w:ascii="Arial" w:hAnsi="Arial" w:cs="Arial"/>
          <w:color w:val="000000"/>
          <w:sz w:val="24"/>
          <w:szCs w:val="24"/>
        </w:rPr>
        <w:t xml:space="preserve">to </w:t>
      </w:r>
      <w:r w:rsidRPr="007140F7">
        <w:rPr>
          <w:rFonts w:ascii="Arial" w:hAnsi="Arial" w:cs="Arial"/>
          <w:color w:val="000000"/>
          <w:sz w:val="24"/>
          <w:szCs w:val="24"/>
        </w:rPr>
        <w:t xml:space="preserve">achieve </w:t>
      </w:r>
      <w:r w:rsidR="00320153">
        <w:rPr>
          <w:rFonts w:ascii="Arial" w:hAnsi="Arial" w:cs="Arial"/>
          <w:color w:val="000000"/>
          <w:sz w:val="24"/>
          <w:szCs w:val="24"/>
        </w:rPr>
        <w:t>statutory and service level</w:t>
      </w:r>
      <w:r w:rsidR="00CE5B43" w:rsidRPr="007140F7">
        <w:rPr>
          <w:rFonts w:ascii="Arial" w:hAnsi="Arial" w:cs="Arial"/>
          <w:color w:val="000000"/>
          <w:sz w:val="24"/>
          <w:szCs w:val="24"/>
        </w:rPr>
        <w:t xml:space="preserve"> </w:t>
      </w:r>
      <w:r w:rsidR="00CE5B43">
        <w:rPr>
          <w:rFonts w:ascii="Arial" w:hAnsi="Arial" w:cs="Arial"/>
          <w:color w:val="000000"/>
          <w:sz w:val="24"/>
          <w:szCs w:val="24"/>
        </w:rPr>
        <w:t>standard</w:t>
      </w:r>
      <w:r w:rsidR="00320153">
        <w:rPr>
          <w:rFonts w:ascii="Arial" w:hAnsi="Arial" w:cs="Arial"/>
          <w:color w:val="000000"/>
          <w:sz w:val="24"/>
          <w:szCs w:val="24"/>
        </w:rPr>
        <w:t>s for Nottingham’s Allotments</w:t>
      </w:r>
      <w:r w:rsidRPr="007140F7">
        <w:rPr>
          <w:rFonts w:ascii="Arial" w:hAnsi="Arial" w:cs="Arial"/>
          <w:color w:val="000000"/>
          <w:sz w:val="24"/>
          <w:szCs w:val="24"/>
        </w:rPr>
        <w:t>.</w:t>
      </w:r>
    </w:p>
    <w:p w14:paraId="16218088" w14:textId="77777777" w:rsidR="001126C1" w:rsidRPr="00263B2C" w:rsidRDefault="001126C1" w:rsidP="00263B2C">
      <w:pPr>
        <w:pStyle w:val="ListParagraph"/>
        <w:rPr>
          <w:rFonts w:ascii="Arial" w:hAnsi="Arial" w:cs="Arial"/>
          <w:color w:val="000000"/>
          <w:sz w:val="24"/>
          <w:szCs w:val="24"/>
        </w:rPr>
      </w:pPr>
    </w:p>
    <w:p w14:paraId="12DD51C2" w14:textId="7C29044F" w:rsidR="00876896" w:rsidRPr="00876896" w:rsidRDefault="00876896" w:rsidP="001126C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263B2C">
        <w:rPr>
          <w:rFonts w:ascii="Arial" w:hAnsi="Arial" w:cs="Arial"/>
          <w:color w:val="000000"/>
          <w:sz w:val="24"/>
          <w:szCs w:val="24"/>
        </w:rPr>
        <w:t xml:space="preserve">To engage with communities and stakeholders to consult on and deliver </w:t>
      </w:r>
      <w:r w:rsidR="0054611B">
        <w:rPr>
          <w:rFonts w:ascii="Arial" w:hAnsi="Arial" w:cs="Arial"/>
          <w:color w:val="000000"/>
          <w:sz w:val="24"/>
          <w:szCs w:val="24"/>
        </w:rPr>
        <w:t xml:space="preserve">allotment and </w:t>
      </w:r>
      <w:r w:rsidRPr="00263B2C">
        <w:rPr>
          <w:rFonts w:ascii="Arial" w:hAnsi="Arial" w:cs="Arial"/>
          <w:color w:val="000000"/>
          <w:sz w:val="24"/>
          <w:szCs w:val="24"/>
        </w:rPr>
        <w:t>greenspace development projects, including identifying and securing funding.</w:t>
      </w:r>
    </w:p>
    <w:p w14:paraId="0D0B940D" w14:textId="77777777" w:rsidR="001A6899" w:rsidRDefault="001A6899" w:rsidP="0035505C">
      <w:pPr>
        <w:autoSpaceDE w:val="0"/>
        <w:autoSpaceDN w:val="0"/>
        <w:adjustRightInd w:val="0"/>
        <w:spacing w:after="0" w:line="240" w:lineRule="auto"/>
        <w:rPr>
          <w:rFonts w:ascii="Arial" w:hAnsi="Arial" w:cs="Arial"/>
          <w:color w:val="000000"/>
          <w:sz w:val="24"/>
          <w:szCs w:val="24"/>
        </w:rPr>
      </w:pPr>
    </w:p>
    <w:p w14:paraId="0C4B94BA" w14:textId="2F1548A1"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act as a strong advocate for and ensure continued community engagement in the</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delivery of the </w:t>
      </w:r>
      <w:r w:rsidR="00BA53C7">
        <w:rPr>
          <w:rFonts w:ascii="Arial" w:hAnsi="Arial" w:cs="Arial"/>
          <w:color w:val="000000" w:themeColor="text1"/>
          <w:sz w:val="24"/>
          <w:szCs w:val="24"/>
        </w:rPr>
        <w:t>Greenspace Strategy.</w:t>
      </w:r>
    </w:p>
    <w:p w14:paraId="60061E4C" w14:textId="77777777" w:rsidR="00190B4C" w:rsidRDefault="00190B4C" w:rsidP="003905D2">
      <w:pPr>
        <w:autoSpaceDE w:val="0"/>
        <w:autoSpaceDN w:val="0"/>
        <w:adjustRightInd w:val="0"/>
        <w:spacing w:after="0" w:line="240" w:lineRule="auto"/>
        <w:rPr>
          <w:rFonts w:ascii="Arial" w:hAnsi="Arial" w:cs="Arial"/>
          <w:color w:val="000000"/>
          <w:sz w:val="24"/>
          <w:szCs w:val="24"/>
        </w:rPr>
      </w:pPr>
    </w:p>
    <w:p w14:paraId="79770B69" w14:textId="3B88014A"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lastRenderedPageBreak/>
        <w:t>To work in partnership with</w:t>
      </w:r>
      <w:r w:rsidR="00F62AC1">
        <w:rPr>
          <w:rFonts w:ascii="Arial" w:hAnsi="Arial" w:cs="Arial"/>
          <w:color w:val="000000" w:themeColor="text1"/>
          <w:sz w:val="24"/>
          <w:szCs w:val="24"/>
        </w:rPr>
        <w:t xml:space="preserve"> grounds maintenance teams</w:t>
      </w:r>
      <w:r w:rsidR="0054611B">
        <w:rPr>
          <w:rFonts w:ascii="Arial" w:hAnsi="Arial" w:cs="Arial"/>
          <w:color w:val="000000" w:themeColor="text1"/>
          <w:sz w:val="24"/>
          <w:szCs w:val="24"/>
        </w:rPr>
        <w:t>,</w:t>
      </w:r>
      <w:r w:rsidR="00F62AC1">
        <w:rPr>
          <w:rFonts w:ascii="Arial" w:hAnsi="Arial" w:cs="Arial"/>
          <w:color w:val="000000" w:themeColor="text1"/>
          <w:sz w:val="24"/>
          <w:szCs w:val="24"/>
        </w:rPr>
        <w:t xml:space="preserve"> </w:t>
      </w:r>
      <w:r w:rsidRPr="358CD614">
        <w:rPr>
          <w:rFonts w:ascii="Arial" w:hAnsi="Arial" w:cs="Arial"/>
          <w:color w:val="000000" w:themeColor="text1"/>
          <w:sz w:val="24"/>
          <w:szCs w:val="24"/>
        </w:rPr>
        <w:t>Community</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Protection teams</w:t>
      </w:r>
      <w:r w:rsidR="00B75733" w:rsidRPr="358CD614">
        <w:rPr>
          <w:rFonts w:ascii="Arial" w:hAnsi="Arial" w:cs="Arial"/>
          <w:color w:val="000000" w:themeColor="text1"/>
          <w:sz w:val="24"/>
          <w:szCs w:val="24"/>
        </w:rPr>
        <w:t>, allotment associations, tenants</w:t>
      </w:r>
      <w:r w:rsidR="00F62AC1">
        <w:rPr>
          <w:rFonts w:ascii="Arial" w:hAnsi="Arial" w:cs="Arial"/>
          <w:color w:val="000000" w:themeColor="text1"/>
          <w:sz w:val="24"/>
          <w:szCs w:val="24"/>
        </w:rPr>
        <w:t>,</w:t>
      </w:r>
      <w:r w:rsidR="00B35AF0">
        <w:rPr>
          <w:rFonts w:ascii="Arial" w:hAnsi="Arial" w:cs="Arial"/>
          <w:color w:val="000000" w:themeColor="text1"/>
          <w:sz w:val="24"/>
          <w:szCs w:val="24"/>
        </w:rPr>
        <w:t xml:space="preserve"> and</w:t>
      </w:r>
      <w:r w:rsidRPr="358CD614">
        <w:rPr>
          <w:rFonts w:ascii="Arial" w:hAnsi="Arial" w:cs="Arial"/>
          <w:color w:val="000000" w:themeColor="text1"/>
          <w:sz w:val="24"/>
          <w:szCs w:val="24"/>
        </w:rPr>
        <w:t xml:space="preserve"> external community groups to </w:t>
      </w:r>
      <w:r w:rsidRPr="00F62AC1">
        <w:rPr>
          <w:rFonts w:ascii="Arial" w:hAnsi="Arial" w:cs="Arial"/>
          <w:sz w:val="24"/>
          <w:szCs w:val="24"/>
        </w:rPr>
        <w:t xml:space="preserve">ensure delivery of a high-quality </w:t>
      </w:r>
      <w:r w:rsidR="00D179D3">
        <w:rPr>
          <w:rFonts w:ascii="Arial" w:hAnsi="Arial" w:cs="Arial"/>
          <w:sz w:val="24"/>
          <w:szCs w:val="24"/>
        </w:rPr>
        <w:t>Allotment</w:t>
      </w:r>
      <w:r w:rsidRPr="00F62AC1">
        <w:rPr>
          <w:rFonts w:ascii="Arial" w:hAnsi="Arial" w:cs="Arial"/>
          <w:sz w:val="24"/>
          <w:szCs w:val="24"/>
        </w:rPr>
        <w:t xml:space="preserve"> </w:t>
      </w:r>
      <w:r w:rsidRPr="358CD614">
        <w:rPr>
          <w:rFonts w:ascii="Arial" w:hAnsi="Arial" w:cs="Arial"/>
          <w:color w:val="000000" w:themeColor="text1"/>
          <w:sz w:val="24"/>
          <w:szCs w:val="24"/>
        </w:rPr>
        <w:t>service.</w:t>
      </w:r>
    </w:p>
    <w:p w14:paraId="44EAFD9C"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4107989C" w14:textId="65FEC0C5"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deliver effective community</w:t>
      </w:r>
      <w:r w:rsidR="00A42B4C" w:rsidRPr="358CD614">
        <w:rPr>
          <w:rFonts w:ascii="Arial" w:hAnsi="Arial" w:cs="Arial"/>
          <w:color w:val="000000" w:themeColor="text1"/>
          <w:sz w:val="24"/>
          <w:szCs w:val="24"/>
        </w:rPr>
        <w:t xml:space="preserve"> support and</w:t>
      </w:r>
      <w:r w:rsidRPr="358CD614">
        <w:rPr>
          <w:rFonts w:ascii="Arial" w:hAnsi="Arial" w:cs="Arial"/>
          <w:color w:val="000000" w:themeColor="text1"/>
          <w:sz w:val="24"/>
          <w:szCs w:val="24"/>
        </w:rPr>
        <w:t xml:space="preserve"> engagement, so that community aspirations are</w:t>
      </w:r>
      <w:r w:rsidR="00B7573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embedded in site management plans, local needs are met and to encourage wider</w:t>
      </w:r>
      <w:r w:rsidR="00B7573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participation in greenspace projects</w:t>
      </w:r>
      <w:r w:rsidR="00190B4C" w:rsidRPr="358CD614">
        <w:rPr>
          <w:rFonts w:ascii="Arial" w:hAnsi="Arial" w:cs="Arial"/>
          <w:color w:val="000000" w:themeColor="text1"/>
          <w:sz w:val="24"/>
          <w:szCs w:val="24"/>
        </w:rPr>
        <w:t>, including working with volunteers</w:t>
      </w:r>
      <w:r w:rsidR="0035505C" w:rsidRPr="358CD614">
        <w:rPr>
          <w:rFonts w:ascii="Arial" w:hAnsi="Arial" w:cs="Arial"/>
          <w:color w:val="000000" w:themeColor="text1"/>
          <w:sz w:val="24"/>
          <w:szCs w:val="24"/>
        </w:rPr>
        <w:t xml:space="preserve">, supporting community funding applications and </w:t>
      </w:r>
      <w:r w:rsidR="001A6899" w:rsidRPr="358CD614">
        <w:rPr>
          <w:rFonts w:ascii="Arial" w:hAnsi="Arial" w:cs="Arial"/>
          <w:color w:val="000000" w:themeColor="text1"/>
          <w:sz w:val="24"/>
          <w:szCs w:val="24"/>
        </w:rPr>
        <w:t>G</w:t>
      </w:r>
      <w:r w:rsidR="0035505C" w:rsidRPr="358CD614">
        <w:rPr>
          <w:rFonts w:ascii="Arial" w:hAnsi="Arial" w:cs="Arial"/>
          <w:color w:val="000000" w:themeColor="text1"/>
          <w:sz w:val="24"/>
          <w:szCs w:val="24"/>
        </w:rPr>
        <w:t xml:space="preserve">reen </w:t>
      </w:r>
      <w:r w:rsidR="001A6899" w:rsidRPr="358CD614">
        <w:rPr>
          <w:rFonts w:ascii="Arial" w:hAnsi="Arial" w:cs="Arial"/>
          <w:color w:val="000000" w:themeColor="text1"/>
          <w:sz w:val="24"/>
          <w:szCs w:val="24"/>
        </w:rPr>
        <w:t>F</w:t>
      </w:r>
      <w:r w:rsidR="0035505C" w:rsidRPr="358CD614">
        <w:rPr>
          <w:rFonts w:ascii="Arial" w:hAnsi="Arial" w:cs="Arial"/>
          <w:color w:val="000000" w:themeColor="text1"/>
          <w:sz w:val="24"/>
          <w:szCs w:val="24"/>
        </w:rPr>
        <w:t xml:space="preserve">lag </w:t>
      </w:r>
      <w:r w:rsidR="001A6899" w:rsidRPr="358CD614">
        <w:rPr>
          <w:rFonts w:ascii="Arial" w:hAnsi="Arial" w:cs="Arial"/>
          <w:color w:val="000000" w:themeColor="text1"/>
          <w:sz w:val="24"/>
          <w:szCs w:val="24"/>
        </w:rPr>
        <w:t>C</w:t>
      </w:r>
      <w:r w:rsidR="0035505C" w:rsidRPr="358CD614">
        <w:rPr>
          <w:rFonts w:ascii="Arial" w:hAnsi="Arial" w:cs="Arial"/>
          <w:color w:val="000000" w:themeColor="text1"/>
          <w:sz w:val="24"/>
          <w:szCs w:val="24"/>
        </w:rPr>
        <w:t xml:space="preserve">ommunity </w:t>
      </w:r>
      <w:r w:rsidR="001A6899" w:rsidRPr="358CD614">
        <w:rPr>
          <w:rFonts w:ascii="Arial" w:hAnsi="Arial" w:cs="Arial"/>
          <w:color w:val="000000" w:themeColor="text1"/>
          <w:sz w:val="24"/>
          <w:szCs w:val="24"/>
        </w:rPr>
        <w:t>A</w:t>
      </w:r>
      <w:r w:rsidR="0035505C" w:rsidRPr="358CD614">
        <w:rPr>
          <w:rFonts w:ascii="Arial" w:hAnsi="Arial" w:cs="Arial"/>
          <w:color w:val="000000" w:themeColor="text1"/>
          <w:sz w:val="24"/>
          <w:szCs w:val="24"/>
        </w:rPr>
        <w:t>ward submissions</w:t>
      </w:r>
      <w:r w:rsidRPr="358CD614">
        <w:rPr>
          <w:rFonts w:ascii="Arial" w:hAnsi="Arial" w:cs="Arial"/>
          <w:color w:val="000000" w:themeColor="text1"/>
          <w:sz w:val="24"/>
          <w:szCs w:val="24"/>
        </w:rPr>
        <w:t>.</w:t>
      </w:r>
    </w:p>
    <w:p w14:paraId="4B94D5A5"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4F3F33DD" w14:textId="0C8D1758"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140F7">
        <w:rPr>
          <w:rFonts w:ascii="Arial" w:hAnsi="Arial" w:cs="Arial"/>
          <w:color w:val="000000"/>
          <w:sz w:val="24"/>
          <w:szCs w:val="24"/>
        </w:rPr>
        <w:t>To ensure effective financial spending and monitoring of revenue and capital funding</w:t>
      </w:r>
      <w:r w:rsidR="00FC4371" w:rsidRPr="007140F7">
        <w:rPr>
          <w:rFonts w:ascii="Arial" w:hAnsi="Arial" w:cs="Arial"/>
          <w:color w:val="000000"/>
          <w:sz w:val="24"/>
          <w:szCs w:val="24"/>
        </w:rPr>
        <w:t xml:space="preserve"> </w:t>
      </w:r>
      <w:r w:rsidRPr="007140F7">
        <w:rPr>
          <w:rFonts w:ascii="Arial" w:hAnsi="Arial" w:cs="Arial"/>
          <w:color w:val="000000"/>
          <w:sz w:val="24"/>
          <w:szCs w:val="24"/>
        </w:rPr>
        <w:t>and monitor budgets in accordance with current City</w:t>
      </w:r>
      <w:r w:rsidR="007140F7">
        <w:rPr>
          <w:rFonts w:ascii="Arial" w:hAnsi="Arial" w:cs="Arial"/>
          <w:color w:val="000000"/>
          <w:sz w:val="24"/>
          <w:szCs w:val="24"/>
        </w:rPr>
        <w:t xml:space="preserve"> Council </w:t>
      </w:r>
      <w:r w:rsidR="00F62AC1">
        <w:rPr>
          <w:rFonts w:ascii="Arial" w:hAnsi="Arial" w:cs="Arial"/>
          <w:color w:val="000000"/>
          <w:sz w:val="24"/>
          <w:szCs w:val="24"/>
        </w:rPr>
        <w:t xml:space="preserve">and any externally funded </w:t>
      </w:r>
      <w:r w:rsidR="007140F7">
        <w:rPr>
          <w:rFonts w:ascii="Arial" w:hAnsi="Arial" w:cs="Arial"/>
          <w:color w:val="000000"/>
          <w:sz w:val="24"/>
          <w:szCs w:val="24"/>
        </w:rPr>
        <w:t>Financial Regulations.</w:t>
      </w:r>
    </w:p>
    <w:p w14:paraId="3DEEC669"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50CCD207" w14:textId="6BA65955" w:rsidR="003905D2" w:rsidRPr="007140F7" w:rsidRDefault="009A7559"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3905D2" w:rsidRPr="007140F7">
        <w:rPr>
          <w:rFonts w:ascii="Arial" w:hAnsi="Arial" w:cs="Arial"/>
          <w:color w:val="000000"/>
          <w:sz w:val="24"/>
          <w:szCs w:val="24"/>
        </w:rPr>
        <w:t>evelop and provide marketing</w:t>
      </w:r>
      <w:r w:rsidR="00FC4371" w:rsidRPr="007140F7">
        <w:rPr>
          <w:rFonts w:ascii="Arial" w:hAnsi="Arial" w:cs="Arial"/>
          <w:color w:val="000000"/>
          <w:sz w:val="24"/>
          <w:szCs w:val="24"/>
        </w:rPr>
        <w:t xml:space="preserve"> </w:t>
      </w:r>
      <w:r w:rsidR="003905D2" w:rsidRPr="007140F7">
        <w:rPr>
          <w:rFonts w:ascii="Arial" w:hAnsi="Arial" w:cs="Arial"/>
          <w:color w:val="000000"/>
          <w:sz w:val="24"/>
          <w:szCs w:val="24"/>
        </w:rPr>
        <w:t xml:space="preserve">information </w:t>
      </w:r>
      <w:r w:rsidR="00F62AC1">
        <w:rPr>
          <w:rFonts w:ascii="Arial" w:hAnsi="Arial" w:cs="Arial"/>
          <w:color w:val="000000"/>
          <w:sz w:val="24"/>
          <w:szCs w:val="24"/>
        </w:rPr>
        <w:t xml:space="preserve">via </w:t>
      </w:r>
      <w:r w:rsidR="003905D2" w:rsidRPr="007140F7">
        <w:rPr>
          <w:rFonts w:ascii="Arial" w:hAnsi="Arial" w:cs="Arial"/>
          <w:color w:val="000000"/>
          <w:sz w:val="24"/>
          <w:szCs w:val="24"/>
        </w:rPr>
        <w:t>online,</w:t>
      </w:r>
      <w:r w:rsidR="00F62AC1">
        <w:rPr>
          <w:rFonts w:ascii="Arial" w:hAnsi="Arial" w:cs="Arial"/>
          <w:color w:val="000000"/>
          <w:sz w:val="24"/>
          <w:szCs w:val="24"/>
        </w:rPr>
        <w:t xml:space="preserve"> social media</w:t>
      </w:r>
      <w:r w:rsidR="003905D2" w:rsidRPr="007140F7">
        <w:rPr>
          <w:rFonts w:ascii="Arial" w:hAnsi="Arial" w:cs="Arial"/>
          <w:color w:val="000000"/>
          <w:sz w:val="24"/>
          <w:szCs w:val="24"/>
        </w:rPr>
        <w:t xml:space="preserve"> in print and on site.</w:t>
      </w:r>
    </w:p>
    <w:p w14:paraId="3656B9AB"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7ABA42F0" w14:textId="67BE0FD5" w:rsidR="003905D2" w:rsidRPr="007140F7" w:rsidRDefault="003905D2" w:rsidP="00F62AC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represent the Service and provide technical advice and support on a range of</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issues relating to </w:t>
      </w:r>
      <w:r w:rsidR="00940B18">
        <w:rPr>
          <w:rFonts w:ascii="Arial" w:hAnsi="Arial" w:cs="Arial"/>
          <w:color w:val="000000" w:themeColor="text1"/>
          <w:sz w:val="24"/>
          <w:szCs w:val="24"/>
        </w:rPr>
        <w:t>allotment</w:t>
      </w:r>
      <w:r w:rsidRPr="358CD614">
        <w:rPr>
          <w:rFonts w:ascii="Arial" w:hAnsi="Arial" w:cs="Arial"/>
          <w:color w:val="000000" w:themeColor="text1"/>
          <w:sz w:val="24"/>
          <w:szCs w:val="24"/>
        </w:rPr>
        <w:t xml:space="preserve"> management and development to </w:t>
      </w:r>
      <w:proofErr w:type="gramStart"/>
      <w:r w:rsidRPr="358CD614">
        <w:rPr>
          <w:rFonts w:ascii="Arial" w:hAnsi="Arial" w:cs="Arial"/>
          <w:color w:val="000000" w:themeColor="text1"/>
          <w:sz w:val="24"/>
          <w:szCs w:val="24"/>
        </w:rPr>
        <w:t>local resi</w:t>
      </w:r>
      <w:r w:rsidR="00FC4371" w:rsidRPr="358CD614">
        <w:rPr>
          <w:rFonts w:ascii="Arial" w:hAnsi="Arial" w:cs="Arial"/>
          <w:color w:val="000000" w:themeColor="text1"/>
          <w:sz w:val="24"/>
          <w:szCs w:val="24"/>
        </w:rPr>
        <w:t>dents</w:t>
      </w:r>
      <w:proofErr w:type="gramEnd"/>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community groups, allotment tenants, Councillors a</w:t>
      </w:r>
      <w:r w:rsidR="00FC4371" w:rsidRPr="358CD614">
        <w:rPr>
          <w:rFonts w:ascii="Arial" w:hAnsi="Arial" w:cs="Arial"/>
          <w:color w:val="000000" w:themeColor="text1"/>
          <w:sz w:val="24"/>
          <w:szCs w:val="24"/>
        </w:rPr>
        <w:t xml:space="preserve">nd stakeholders. </w:t>
      </w:r>
    </w:p>
    <w:p w14:paraId="06B4AC45" w14:textId="7AFC02C0" w:rsidR="003905D2" w:rsidRPr="007140F7" w:rsidRDefault="003905D2" w:rsidP="00F62AC1">
      <w:pPr>
        <w:autoSpaceDE w:val="0"/>
        <w:autoSpaceDN w:val="0"/>
        <w:adjustRightInd w:val="0"/>
        <w:spacing w:after="0" w:line="240" w:lineRule="auto"/>
        <w:rPr>
          <w:rFonts w:ascii="Arial" w:hAnsi="Arial" w:cs="Arial"/>
          <w:color w:val="000000"/>
          <w:sz w:val="24"/>
          <w:szCs w:val="24"/>
        </w:rPr>
      </w:pPr>
    </w:p>
    <w:p w14:paraId="7185B649" w14:textId="30D6FABA" w:rsidR="003905D2" w:rsidRPr="007140F7" w:rsidRDefault="00FC4371" w:rsidP="358CD614">
      <w:pPr>
        <w:pStyle w:val="ListParagraph"/>
        <w:numPr>
          <w:ilvl w:val="0"/>
          <w:numId w:val="2"/>
        </w:numPr>
        <w:autoSpaceDE w:val="0"/>
        <w:autoSpaceDN w:val="0"/>
        <w:adjustRightInd w:val="0"/>
        <w:spacing w:after="0" w:line="240" w:lineRule="auto"/>
        <w:rPr>
          <w:color w:val="000000"/>
          <w:sz w:val="24"/>
          <w:szCs w:val="24"/>
        </w:rPr>
      </w:pPr>
      <w:r w:rsidRPr="358CD614">
        <w:rPr>
          <w:rFonts w:ascii="Arial" w:hAnsi="Arial" w:cs="Arial"/>
          <w:color w:val="000000" w:themeColor="text1"/>
          <w:sz w:val="24"/>
          <w:szCs w:val="24"/>
        </w:rPr>
        <w:t xml:space="preserve">To prepare </w:t>
      </w:r>
      <w:r w:rsidR="003905D2" w:rsidRPr="358CD614">
        <w:rPr>
          <w:rFonts w:ascii="Arial" w:hAnsi="Arial" w:cs="Arial"/>
          <w:color w:val="000000" w:themeColor="text1"/>
          <w:sz w:val="24"/>
          <w:szCs w:val="24"/>
        </w:rPr>
        <w:t>quotations, specifications and tenders for projects in l</w:t>
      </w:r>
      <w:r w:rsidRPr="358CD614">
        <w:rPr>
          <w:rFonts w:ascii="Arial" w:hAnsi="Arial" w:cs="Arial"/>
          <w:color w:val="000000" w:themeColor="text1"/>
          <w:sz w:val="24"/>
          <w:szCs w:val="24"/>
        </w:rPr>
        <w:t xml:space="preserve">ine with the principles of Best </w:t>
      </w:r>
      <w:r w:rsidR="003905D2" w:rsidRPr="358CD614">
        <w:rPr>
          <w:rFonts w:ascii="Arial" w:hAnsi="Arial" w:cs="Arial"/>
          <w:color w:val="000000" w:themeColor="text1"/>
          <w:sz w:val="24"/>
          <w:szCs w:val="24"/>
        </w:rPr>
        <w:t>Value and</w:t>
      </w:r>
      <w:r w:rsidR="007140F7" w:rsidRPr="358CD614">
        <w:rPr>
          <w:rFonts w:ascii="Arial" w:hAnsi="Arial" w:cs="Arial"/>
          <w:color w:val="000000" w:themeColor="text1"/>
          <w:sz w:val="24"/>
          <w:szCs w:val="24"/>
        </w:rPr>
        <w:t xml:space="preserve"> </w:t>
      </w:r>
      <w:r w:rsidR="0035505C" w:rsidRPr="358CD614">
        <w:rPr>
          <w:rFonts w:ascii="Arial" w:hAnsi="Arial" w:cs="Arial"/>
          <w:color w:val="000000" w:themeColor="text1"/>
          <w:sz w:val="24"/>
          <w:szCs w:val="24"/>
        </w:rPr>
        <w:t xml:space="preserve">oversee works commissioned, </w:t>
      </w:r>
      <w:r w:rsidR="001A6899" w:rsidRPr="358CD614">
        <w:rPr>
          <w:rFonts w:ascii="Arial" w:hAnsi="Arial" w:cs="Arial"/>
          <w:color w:val="000000" w:themeColor="text1"/>
          <w:sz w:val="24"/>
          <w:szCs w:val="24"/>
        </w:rPr>
        <w:t xml:space="preserve">including </w:t>
      </w:r>
      <w:r w:rsidR="00190B4C" w:rsidRPr="358CD614">
        <w:rPr>
          <w:rFonts w:ascii="Arial" w:hAnsi="Arial" w:cs="Arial"/>
          <w:color w:val="000000" w:themeColor="text1"/>
          <w:sz w:val="24"/>
          <w:szCs w:val="24"/>
        </w:rPr>
        <w:t>supervis</w:t>
      </w:r>
      <w:r w:rsidR="001A6899" w:rsidRPr="358CD614">
        <w:rPr>
          <w:rFonts w:ascii="Arial" w:hAnsi="Arial" w:cs="Arial"/>
          <w:color w:val="000000" w:themeColor="text1"/>
          <w:sz w:val="24"/>
          <w:szCs w:val="24"/>
        </w:rPr>
        <w:t>ing</w:t>
      </w:r>
      <w:r w:rsidR="00190B4C" w:rsidRPr="358CD614">
        <w:rPr>
          <w:rFonts w:ascii="Arial" w:hAnsi="Arial" w:cs="Arial"/>
          <w:color w:val="000000" w:themeColor="text1"/>
          <w:sz w:val="24"/>
          <w:szCs w:val="24"/>
        </w:rPr>
        <w:t xml:space="preserve"> contractors</w:t>
      </w:r>
      <w:r w:rsidR="00F62AC1">
        <w:rPr>
          <w:rFonts w:ascii="Arial" w:hAnsi="Arial" w:cs="Arial"/>
          <w:color w:val="000000" w:themeColor="text1"/>
          <w:sz w:val="24"/>
          <w:szCs w:val="24"/>
        </w:rPr>
        <w:t>,</w:t>
      </w:r>
      <w:r w:rsidR="00190B4C" w:rsidRPr="358CD614">
        <w:rPr>
          <w:rFonts w:ascii="Arial" w:hAnsi="Arial" w:cs="Arial"/>
          <w:color w:val="000000" w:themeColor="text1"/>
          <w:sz w:val="24"/>
          <w:szCs w:val="24"/>
        </w:rPr>
        <w:t xml:space="preserve"> signing off completed works</w:t>
      </w:r>
      <w:r w:rsidR="00F62AC1">
        <w:rPr>
          <w:rFonts w:ascii="Arial" w:hAnsi="Arial" w:cs="Arial"/>
          <w:color w:val="000000" w:themeColor="text1"/>
          <w:sz w:val="24"/>
          <w:szCs w:val="24"/>
        </w:rPr>
        <w:t xml:space="preserve"> and ensuring the timely claiming of any grant funding. </w:t>
      </w:r>
    </w:p>
    <w:p w14:paraId="45FB0818" w14:textId="77777777" w:rsidR="00B75733" w:rsidRDefault="00B75733" w:rsidP="00FC4371">
      <w:pPr>
        <w:autoSpaceDE w:val="0"/>
        <w:autoSpaceDN w:val="0"/>
        <w:adjustRightInd w:val="0"/>
        <w:spacing w:after="0" w:line="240" w:lineRule="auto"/>
        <w:rPr>
          <w:rFonts w:ascii="Arial" w:hAnsi="Arial" w:cs="Arial"/>
          <w:color w:val="000000"/>
          <w:sz w:val="24"/>
          <w:szCs w:val="24"/>
        </w:rPr>
      </w:pPr>
    </w:p>
    <w:p w14:paraId="6395D6ED" w14:textId="01724542" w:rsidR="00FC4371" w:rsidRPr="007140F7" w:rsidRDefault="003905D2" w:rsidP="007140F7">
      <w:pPr>
        <w:pStyle w:val="ListParagraph"/>
        <w:numPr>
          <w:ilvl w:val="0"/>
          <w:numId w:val="2"/>
        </w:numPr>
        <w:autoSpaceDE w:val="0"/>
        <w:autoSpaceDN w:val="0"/>
        <w:adjustRightInd w:val="0"/>
        <w:spacing w:after="0" w:line="240" w:lineRule="auto"/>
        <w:rPr>
          <w:rFonts w:ascii="Arial" w:hAnsi="Arial" w:cs="Arial"/>
          <w:sz w:val="24"/>
          <w:szCs w:val="24"/>
        </w:rPr>
      </w:pPr>
      <w:r w:rsidRPr="358CD614">
        <w:rPr>
          <w:rFonts w:ascii="Arial" w:hAnsi="Arial" w:cs="Arial"/>
          <w:color w:val="000000" w:themeColor="text1"/>
          <w:sz w:val="24"/>
          <w:szCs w:val="24"/>
        </w:rPr>
        <w:t>To research and prepare reports on a range of greenspace</w:t>
      </w:r>
      <w:r w:rsidR="00C86FCF">
        <w:rPr>
          <w:rFonts w:ascii="Arial" w:hAnsi="Arial" w:cs="Arial"/>
          <w:color w:val="000000" w:themeColor="text1"/>
          <w:sz w:val="24"/>
          <w:szCs w:val="24"/>
        </w:rPr>
        <w:t xml:space="preserve"> and allotment</w:t>
      </w:r>
      <w:r w:rsidRPr="358CD614">
        <w:rPr>
          <w:rFonts w:ascii="Arial" w:hAnsi="Arial" w:cs="Arial"/>
          <w:color w:val="000000" w:themeColor="text1"/>
          <w:sz w:val="24"/>
          <w:szCs w:val="24"/>
        </w:rPr>
        <w:t xml:space="preserve"> issues for </w:t>
      </w:r>
      <w:r w:rsidR="00BD2CF0">
        <w:rPr>
          <w:rFonts w:ascii="Arial" w:hAnsi="Arial" w:cs="Arial"/>
          <w:color w:val="000000" w:themeColor="text1"/>
          <w:sz w:val="24"/>
          <w:szCs w:val="24"/>
        </w:rPr>
        <w:t xml:space="preserve">the </w:t>
      </w:r>
      <w:r w:rsidR="00287C2F">
        <w:rPr>
          <w:rFonts w:ascii="Arial" w:hAnsi="Arial" w:cs="Arial"/>
          <w:color w:val="000000" w:themeColor="text1"/>
          <w:sz w:val="24"/>
          <w:szCs w:val="24"/>
        </w:rPr>
        <w:t xml:space="preserve">Council, </w:t>
      </w:r>
      <w:r w:rsidRPr="358CD614">
        <w:rPr>
          <w:rFonts w:ascii="Arial" w:hAnsi="Arial" w:cs="Arial"/>
          <w:color w:val="000000" w:themeColor="text1"/>
          <w:sz w:val="24"/>
          <w:szCs w:val="24"/>
        </w:rPr>
        <w:t>local</w:t>
      </w:r>
      <w:r w:rsidR="00FC4371" w:rsidRPr="358CD614">
        <w:rPr>
          <w:rFonts w:ascii="Arial" w:hAnsi="Arial" w:cs="Arial"/>
          <w:color w:val="000000" w:themeColor="text1"/>
          <w:sz w:val="24"/>
          <w:szCs w:val="24"/>
        </w:rPr>
        <w:t xml:space="preserve"> </w:t>
      </w:r>
      <w:r w:rsidR="00FC4371" w:rsidRPr="358CD614">
        <w:rPr>
          <w:rFonts w:ascii="Arial" w:hAnsi="Arial" w:cs="Arial"/>
          <w:sz w:val="24"/>
          <w:szCs w:val="24"/>
        </w:rPr>
        <w:t xml:space="preserve">committees, </w:t>
      </w:r>
      <w:proofErr w:type="gramStart"/>
      <w:r w:rsidR="00FC4371" w:rsidRPr="358CD614">
        <w:rPr>
          <w:rFonts w:ascii="Arial" w:hAnsi="Arial" w:cs="Arial"/>
          <w:sz w:val="24"/>
          <w:szCs w:val="24"/>
        </w:rPr>
        <w:t>residents</w:t>
      </w:r>
      <w:proofErr w:type="gramEnd"/>
      <w:r w:rsidR="00FC4371" w:rsidRPr="358CD614">
        <w:rPr>
          <w:rFonts w:ascii="Arial" w:hAnsi="Arial" w:cs="Arial"/>
          <w:sz w:val="24"/>
          <w:szCs w:val="24"/>
        </w:rPr>
        <w:t xml:space="preserve"> groups and other interested parties.</w:t>
      </w:r>
      <w:r w:rsidR="00024AFE">
        <w:rPr>
          <w:rFonts w:ascii="Arial" w:hAnsi="Arial" w:cs="Arial"/>
          <w:sz w:val="24"/>
          <w:szCs w:val="24"/>
        </w:rPr>
        <w:t xml:space="preserve"> </w:t>
      </w:r>
    </w:p>
    <w:p w14:paraId="049F31CB" w14:textId="77777777" w:rsidR="00E51E7B" w:rsidRDefault="00E51E7B" w:rsidP="00FC4371">
      <w:pPr>
        <w:autoSpaceDE w:val="0"/>
        <w:autoSpaceDN w:val="0"/>
        <w:adjustRightInd w:val="0"/>
        <w:spacing w:after="0" w:line="240" w:lineRule="auto"/>
        <w:rPr>
          <w:rFonts w:ascii="Arial" w:hAnsi="Arial" w:cs="Arial"/>
          <w:sz w:val="24"/>
          <w:szCs w:val="24"/>
        </w:rPr>
      </w:pPr>
    </w:p>
    <w:p w14:paraId="0B3B30AA" w14:textId="081A95AA" w:rsidR="00C7560F" w:rsidRPr="00B94E34" w:rsidRDefault="00FC4371" w:rsidP="00050637">
      <w:pPr>
        <w:pStyle w:val="ListParagraph"/>
        <w:numPr>
          <w:ilvl w:val="0"/>
          <w:numId w:val="2"/>
        </w:numPr>
        <w:autoSpaceDE w:val="0"/>
        <w:autoSpaceDN w:val="0"/>
        <w:adjustRightInd w:val="0"/>
        <w:spacing w:after="0" w:line="240" w:lineRule="auto"/>
        <w:rPr>
          <w:rFonts w:ascii="Arial" w:hAnsi="Arial" w:cs="Arial"/>
          <w:sz w:val="24"/>
          <w:szCs w:val="24"/>
        </w:rPr>
      </w:pPr>
      <w:r w:rsidRPr="00B94E34">
        <w:rPr>
          <w:rFonts w:ascii="Arial" w:hAnsi="Arial" w:cs="Arial"/>
          <w:sz w:val="24"/>
          <w:szCs w:val="24"/>
        </w:rPr>
        <w:t xml:space="preserve">To organise, market and </w:t>
      </w:r>
      <w:r w:rsidR="00A42B4C" w:rsidRPr="00B94E34">
        <w:rPr>
          <w:rFonts w:ascii="Arial" w:hAnsi="Arial" w:cs="Arial"/>
          <w:sz w:val="24"/>
          <w:szCs w:val="24"/>
        </w:rPr>
        <w:t xml:space="preserve">manage </w:t>
      </w:r>
      <w:r w:rsidRPr="00B94E34">
        <w:rPr>
          <w:rFonts w:ascii="Arial" w:hAnsi="Arial" w:cs="Arial"/>
          <w:sz w:val="24"/>
          <w:szCs w:val="24"/>
        </w:rPr>
        <w:t xml:space="preserve">local events based within the city’s </w:t>
      </w:r>
      <w:r w:rsidR="007A7588">
        <w:rPr>
          <w:rFonts w:ascii="Arial" w:hAnsi="Arial" w:cs="Arial"/>
          <w:sz w:val="24"/>
          <w:szCs w:val="24"/>
        </w:rPr>
        <w:t>Allotments</w:t>
      </w:r>
      <w:r w:rsidR="007A7588" w:rsidRPr="00B94E34">
        <w:rPr>
          <w:rFonts w:ascii="Arial" w:hAnsi="Arial" w:cs="Arial"/>
          <w:sz w:val="24"/>
          <w:szCs w:val="24"/>
        </w:rPr>
        <w:t xml:space="preserve"> </w:t>
      </w:r>
      <w:r w:rsidRPr="00B94E34">
        <w:rPr>
          <w:rFonts w:ascii="Arial" w:hAnsi="Arial" w:cs="Arial"/>
          <w:sz w:val="24"/>
          <w:szCs w:val="24"/>
        </w:rPr>
        <w:t xml:space="preserve">and </w:t>
      </w:r>
      <w:r w:rsidR="000A57D2" w:rsidRPr="00B94E34">
        <w:rPr>
          <w:rFonts w:ascii="Arial" w:hAnsi="Arial" w:cs="Arial"/>
          <w:sz w:val="24"/>
          <w:szCs w:val="24"/>
        </w:rPr>
        <w:t>greenspace</w:t>
      </w:r>
      <w:r w:rsidRPr="00B94E34">
        <w:rPr>
          <w:rFonts w:ascii="Arial" w:hAnsi="Arial" w:cs="Arial"/>
          <w:sz w:val="24"/>
          <w:szCs w:val="24"/>
        </w:rPr>
        <w:t>, ensuring that health and safety risk assessments are carried out and income</w:t>
      </w:r>
      <w:r w:rsidR="00B75733" w:rsidRPr="00B94E34">
        <w:rPr>
          <w:rFonts w:ascii="Arial" w:hAnsi="Arial" w:cs="Arial"/>
          <w:sz w:val="24"/>
          <w:szCs w:val="24"/>
        </w:rPr>
        <w:t xml:space="preserve"> </w:t>
      </w:r>
      <w:r w:rsidRPr="00B94E34">
        <w:rPr>
          <w:rFonts w:ascii="Arial" w:hAnsi="Arial" w:cs="Arial"/>
          <w:sz w:val="24"/>
          <w:szCs w:val="24"/>
        </w:rPr>
        <w:t>opportunities are maximised where appropriate.</w:t>
      </w:r>
    </w:p>
    <w:p w14:paraId="23143F1A" w14:textId="77777777" w:rsidR="00C7560F" w:rsidRPr="00B94E34" w:rsidRDefault="00C7560F" w:rsidP="00263B2C">
      <w:pPr>
        <w:pStyle w:val="ListParagraph"/>
        <w:autoSpaceDE w:val="0"/>
        <w:autoSpaceDN w:val="0"/>
        <w:adjustRightInd w:val="0"/>
        <w:spacing w:after="0" w:line="240" w:lineRule="auto"/>
        <w:ind w:left="360"/>
        <w:rPr>
          <w:rFonts w:ascii="Arial" w:hAnsi="Arial" w:cs="Arial"/>
          <w:sz w:val="24"/>
          <w:szCs w:val="24"/>
        </w:rPr>
      </w:pPr>
    </w:p>
    <w:p w14:paraId="5DFDA8BB" w14:textId="64FEF656" w:rsidR="00C7560F" w:rsidRPr="004A59EB" w:rsidRDefault="00050637" w:rsidP="006C2080">
      <w:pPr>
        <w:pStyle w:val="ListParagraph"/>
        <w:numPr>
          <w:ilvl w:val="0"/>
          <w:numId w:val="2"/>
        </w:numPr>
        <w:autoSpaceDE w:val="0"/>
        <w:autoSpaceDN w:val="0"/>
        <w:adjustRightInd w:val="0"/>
        <w:spacing w:after="0" w:line="240" w:lineRule="auto"/>
        <w:rPr>
          <w:rFonts w:ascii="Arial" w:hAnsi="Arial" w:cs="Arial"/>
          <w:sz w:val="24"/>
          <w:szCs w:val="24"/>
        </w:rPr>
      </w:pPr>
      <w:r w:rsidRPr="00263B2C">
        <w:rPr>
          <w:rFonts w:ascii="Arial" w:hAnsi="Arial" w:cs="Arial"/>
          <w:sz w:val="24"/>
          <w:szCs w:val="24"/>
        </w:rPr>
        <w:t>To deal with issues, enquiries and complaints relating to the service through the Have your say and Councillor Casework systems and to ensure a timely and high-quality response is provided.</w:t>
      </w:r>
      <w:r w:rsidR="003F40D5" w:rsidRPr="00263B2C">
        <w:rPr>
          <w:rFonts w:ascii="Arial" w:hAnsi="Arial" w:cs="Arial"/>
          <w:sz w:val="24"/>
          <w:szCs w:val="24"/>
        </w:rPr>
        <w:t xml:space="preserve">  Supporting the resolution of disputes and complaints relating to allotments, ensuring issues are addressed</w:t>
      </w:r>
      <w:r w:rsidR="006C2080" w:rsidRPr="00263B2C">
        <w:rPr>
          <w:rFonts w:ascii="Arial" w:hAnsi="Arial" w:cs="Arial"/>
          <w:sz w:val="24"/>
          <w:szCs w:val="24"/>
        </w:rPr>
        <w:t xml:space="preserve"> </w:t>
      </w:r>
      <w:r w:rsidR="003F40D5" w:rsidRPr="00263B2C">
        <w:rPr>
          <w:rFonts w:ascii="Arial" w:hAnsi="Arial" w:cs="Arial"/>
          <w:sz w:val="24"/>
          <w:szCs w:val="24"/>
        </w:rPr>
        <w:t>promptly and effectively.</w:t>
      </w:r>
    </w:p>
    <w:p w14:paraId="3B627F8E" w14:textId="77777777" w:rsidR="00295042" w:rsidRPr="004A59EB" w:rsidRDefault="00295042" w:rsidP="00263B2C">
      <w:pPr>
        <w:pStyle w:val="ListParagraph"/>
        <w:autoSpaceDE w:val="0"/>
        <w:autoSpaceDN w:val="0"/>
        <w:adjustRightInd w:val="0"/>
        <w:spacing w:after="0" w:line="240" w:lineRule="auto"/>
        <w:ind w:left="360"/>
        <w:rPr>
          <w:rFonts w:ascii="Arial" w:hAnsi="Arial" w:cs="Arial"/>
          <w:sz w:val="24"/>
          <w:szCs w:val="24"/>
        </w:rPr>
      </w:pPr>
    </w:p>
    <w:p w14:paraId="52395A15" w14:textId="62018649" w:rsidR="000C5F23" w:rsidRPr="00263B2C" w:rsidRDefault="00B87180" w:rsidP="000C5F23">
      <w:pPr>
        <w:pStyle w:val="ListParagraph"/>
        <w:numPr>
          <w:ilvl w:val="0"/>
          <w:numId w:val="2"/>
        </w:numPr>
        <w:rPr>
          <w:rFonts w:ascii="Arial" w:hAnsi="Arial" w:cs="Arial"/>
          <w:sz w:val="24"/>
          <w:szCs w:val="24"/>
        </w:rPr>
      </w:pPr>
      <w:r w:rsidRPr="00263B2C">
        <w:rPr>
          <w:rFonts w:ascii="Arial" w:hAnsi="Arial" w:cs="Arial"/>
          <w:sz w:val="24"/>
          <w:szCs w:val="24"/>
        </w:rPr>
        <w:t>Support</w:t>
      </w:r>
      <w:r w:rsidR="00295042" w:rsidRPr="00263B2C">
        <w:rPr>
          <w:rFonts w:ascii="Arial" w:hAnsi="Arial" w:cs="Arial"/>
          <w:sz w:val="24"/>
          <w:szCs w:val="24"/>
        </w:rPr>
        <w:t xml:space="preserve"> </w:t>
      </w:r>
      <w:r w:rsidR="003B1116" w:rsidRPr="00263B2C">
        <w:rPr>
          <w:rFonts w:ascii="Arial" w:hAnsi="Arial" w:cs="Arial"/>
          <w:sz w:val="24"/>
          <w:szCs w:val="24"/>
        </w:rPr>
        <w:t xml:space="preserve">planning and delivery of </w:t>
      </w:r>
      <w:r w:rsidR="00B070D2" w:rsidRPr="00263B2C">
        <w:rPr>
          <w:rFonts w:ascii="Arial" w:hAnsi="Arial" w:cs="Arial"/>
          <w:sz w:val="24"/>
          <w:szCs w:val="24"/>
        </w:rPr>
        <w:t xml:space="preserve">annual </w:t>
      </w:r>
      <w:r w:rsidR="00295042" w:rsidRPr="00263B2C">
        <w:rPr>
          <w:rFonts w:ascii="Arial" w:hAnsi="Arial" w:cs="Arial"/>
          <w:sz w:val="24"/>
          <w:szCs w:val="24"/>
        </w:rPr>
        <w:t>Rent Rates changes</w:t>
      </w:r>
      <w:r w:rsidRPr="00263B2C">
        <w:rPr>
          <w:rFonts w:ascii="Arial" w:hAnsi="Arial" w:cs="Arial"/>
          <w:sz w:val="24"/>
          <w:szCs w:val="24"/>
        </w:rPr>
        <w:t>.</w:t>
      </w:r>
      <w:r w:rsidR="00655ACF" w:rsidRPr="00263B2C">
        <w:rPr>
          <w:rFonts w:ascii="Arial" w:hAnsi="Arial" w:cs="Arial"/>
          <w:sz w:val="24"/>
          <w:szCs w:val="24"/>
        </w:rPr>
        <w:t xml:space="preserve"> Having responsibility for maintaining accurate records of allotment sites, associations, and plot </w:t>
      </w:r>
      <w:r w:rsidR="00B070D2" w:rsidRPr="00263B2C">
        <w:rPr>
          <w:rFonts w:ascii="Arial" w:hAnsi="Arial" w:cs="Arial"/>
          <w:sz w:val="24"/>
          <w:szCs w:val="24"/>
        </w:rPr>
        <w:t xml:space="preserve">and water </w:t>
      </w:r>
      <w:r w:rsidR="00655ACF" w:rsidRPr="00263B2C">
        <w:rPr>
          <w:rFonts w:ascii="Arial" w:hAnsi="Arial" w:cs="Arial"/>
          <w:sz w:val="24"/>
          <w:szCs w:val="24"/>
        </w:rPr>
        <w:t>allocations.</w:t>
      </w:r>
      <w:r w:rsidR="00B570A4" w:rsidRPr="00263B2C">
        <w:rPr>
          <w:rFonts w:ascii="Arial" w:hAnsi="Arial" w:cs="Arial"/>
          <w:sz w:val="24"/>
          <w:szCs w:val="24"/>
        </w:rPr>
        <w:t xml:space="preserve">  </w:t>
      </w:r>
    </w:p>
    <w:p w14:paraId="5613D759" w14:textId="77777777" w:rsidR="000C5F23" w:rsidRPr="00263B2C" w:rsidRDefault="000C5F23" w:rsidP="00263B2C">
      <w:pPr>
        <w:pStyle w:val="ListParagraph"/>
        <w:ind w:left="360"/>
        <w:rPr>
          <w:rFonts w:ascii="Arial" w:hAnsi="Arial" w:cs="Arial"/>
          <w:sz w:val="24"/>
          <w:szCs w:val="24"/>
        </w:rPr>
      </w:pPr>
    </w:p>
    <w:p w14:paraId="3F184A9E" w14:textId="7BF2A4FE" w:rsidR="00A2145C" w:rsidRPr="00263B2C" w:rsidRDefault="00A2145C" w:rsidP="00263B2C">
      <w:pPr>
        <w:pStyle w:val="ListParagraph"/>
        <w:numPr>
          <w:ilvl w:val="0"/>
          <w:numId w:val="2"/>
        </w:numPr>
        <w:rPr>
          <w:rFonts w:ascii="Arial" w:hAnsi="Arial" w:cs="Arial"/>
          <w:sz w:val="24"/>
          <w:szCs w:val="24"/>
        </w:rPr>
      </w:pPr>
      <w:r w:rsidRPr="00263B2C">
        <w:rPr>
          <w:rFonts w:ascii="Arial" w:hAnsi="Arial" w:cs="Arial"/>
          <w:sz w:val="24"/>
          <w:szCs w:val="24"/>
        </w:rPr>
        <w:t>Assist in the development and implementation of policies and strategies to improve the allotment service, including sustainability and Biodiversity</w:t>
      </w:r>
      <w:r w:rsidR="00532244" w:rsidRPr="00263B2C">
        <w:rPr>
          <w:rFonts w:ascii="Arial" w:hAnsi="Arial" w:cs="Arial"/>
          <w:sz w:val="24"/>
          <w:szCs w:val="24"/>
        </w:rPr>
        <w:t>.</w:t>
      </w:r>
    </w:p>
    <w:p w14:paraId="7392F3B6" w14:textId="77777777" w:rsidR="00A2145C" w:rsidRPr="00263B2C" w:rsidRDefault="00A2145C" w:rsidP="00783254">
      <w:pPr>
        <w:rPr>
          <w:rFonts w:ascii="Arial" w:hAnsi="Arial" w:cs="Arial"/>
          <w:sz w:val="24"/>
          <w:szCs w:val="24"/>
        </w:rPr>
      </w:pPr>
    </w:p>
    <w:p w14:paraId="49F33618" w14:textId="03E7AC32" w:rsidR="009D0159" w:rsidRPr="00263B2C" w:rsidRDefault="009D0159" w:rsidP="00263B2C">
      <w:pPr>
        <w:autoSpaceDE w:val="0"/>
        <w:autoSpaceDN w:val="0"/>
        <w:adjustRightInd w:val="0"/>
        <w:spacing w:after="0" w:line="240" w:lineRule="auto"/>
        <w:rPr>
          <w:rFonts w:ascii="Carlito" w:hAnsi="Carlito" w:cs="Carlito"/>
        </w:rPr>
      </w:pPr>
    </w:p>
    <w:p w14:paraId="0BA6F9F6" w14:textId="77777777" w:rsidR="00412A97" w:rsidRPr="00263B2C" w:rsidRDefault="00412A97" w:rsidP="00412A97">
      <w:pPr>
        <w:autoSpaceDE w:val="0"/>
        <w:autoSpaceDN w:val="0"/>
        <w:adjustRightInd w:val="0"/>
        <w:spacing w:after="0" w:line="240" w:lineRule="auto"/>
        <w:rPr>
          <w:rFonts w:ascii="Carlito" w:hAnsi="Carlito" w:cs="Carlito"/>
        </w:rPr>
      </w:pPr>
    </w:p>
    <w:p w14:paraId="31487380" w14:textId="77777777" w:rsidR="00F62AC1" w:rsidRPr="00263B2C" w:rsidRDefault="00F62AC1" w:rsidP="00263B2C">
      <w:pPr>
        <w:pStyle w:val="ListParagraph"/>
        <w:autoSpaceDE w:val="0"/>
        <w:autoSpaceDN w:val="0"/>
        <w:adjustRightInd w:val="0"/>
        <w:spacing w:after="0" w:line="240" w:lineRule="auto"/>
        <w:ind w:left="360"/>
        <w:rPr>
          <w:rFonts w:ascii="Arial" w:hAnsi="Arial" w:cs="Arial"/>
          <w:sz w:val="24"/>
          <w:szCs w:val="24"/>
        </w:rPr>
      </w:pPr>
    </w:p>
    <w:p w14:paraId="6C509D55" w14:textId="77777777" w:rsidR="00024AFE" w:rsidRPr="00263B2C" w:rsidRDefault="00024AFE" w:rsidP="00263B2C">
      <w:pPr>
        <w:rPr>
          <w:rFonts w:ascii="Arial" w:hAnsi="Arial" w:cs="Arial"/>
          <w:sz w:val="24"/>
          <w:szCs w:val="24"/>
        </w:rPr>
      </w:pPr>
    </w:p>
    <w:p w14:paraId="62486C05" w14:textId="77777777" w:rsidR="00B75733" w:rsidRDefault="00B75733" w:rsidP="00FC4371">
      <w:pPr>
        <w:autoSpaceDE w:val="0"/>
        <w:autoSpaceDN w:val="0"/>
        <w:adjustRightInd w:val="0"/>
        <w:spacing w:after="0" w:line="240" w:lineRule="auto"/>
        <w:rPr>
          <w:rFonts w:ascii="Arial" w:hAnsi="Arial" w:cs="Arial"/>
          <w:b/>
          <w:bCs/>
          <w:sz w:val="28"/>
          <w:szCs w:val="28"/>
        </w:rPr>
      </w:pPr>
    </w:p>
    <w:p w14:paraId="56B656DB" w14:textId="77777777"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3. </w:t>
      </w:r>
      <w:r>
        <w:rPr>
          <w:rFonts w:ascii="Arial" w:hAnsi="Arial" w:cs="Arial"/>
          <w:b/>
          <w:bCs/>
          <w:sz w:val="24"/>
          <w:szCs w:val="24"/>
        </w:rPr>
        <w:t>All staff are expected to maintain high standards of customer care in the context of the City council’s Core Values, to uphold the Equality and Diversity Policy and health and safety standards and to participate in training activities necessary to their post.</w:t>
      </w:r>
    </w:p>
    <w:p w14:paraId="4101652C" w14:textId="77777777" w:rsidR="00B75733" w:rsidRDefault="00B75733" w:rsidP="00FC4371">
      <w:pPr>
        <w:autoSpaceDE w:val="0"/>
        <w:autoSpaceDN w:val="0"/>
        <w:adjustRightInd w:val="0"/>
        <w:spacing w:after="0" w:line="240" w:lineRule="auto"/>
        <w:rPr>
          <w:rFonts w:ascii="Arial" w:hAnsi="Arial" w:cs="Arial"/>
          <w:b/>
          <w:bCs/>
          <w:sz w:val="28"/>
          <w:szCs w:val="28"/>
        </w:rPr>
      </w:pPr>
    </w:p>
    <w:p w14:paraId="51E7F631" w14:textId="77777777" w:rsidR="00B75733" w:rsidRDefault="00FC4371" w:rsidP="00FC4371">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4. </w:t>
      </w:r>
      <w:r>
        <w:rPr>
          <w:rFonts w:ascii="Arial" w:hAnsi="Arial" w:cs="Arial"/>
          <w:b/>
          <w:bCs/>
          <w:sz w:val="24"/>
          <w:szCs w:val="24"/>
        </w:rPr>
        <w:t>All staff are expected to abide by the obligations set out in the Information</w:t>
      </w:r>
      <w:r w:rsidR="00B75733">
        <w:rPr>
          <w:rFonts w:ascii="Arial" w:hAnsi="Arial" w:cs="Arial"/>
          <w:b/>
          <w:bCs/>
          <w:sz w:val="24"/>
          <w:szCs w:val="24"/>
        </w:rPr>
        <w:t xml:space="preserve"> </w:t>
      </w:r>
      <w:r>
        <w:rPr>
          <w:rFonts w:ascii="Arial" w:hAnsi="Arial" w:cs="Arial"/>
          <w:b/>
          <w:bCs/>
          <w:sz w:val="24"/>
          <w:szCs w:val="24"/>
        </w:rPr>
        <w:t xml:space="preserve">Security Policy, IT Acceptable Use Policy and Code of Conduct </w:t>
      </w:r>
      <w:proofErr w:type="gramStart"/>
      <w:r>
        <w:rPr>
          <w:rFonts w:ascii="Arial" w:hAnsi="Arial" w:cs="Arial"/>
          <w:b/>
          <w:bCs/>
          <w:sz w:val="24"/>
          <w:szCs w:val="24"/>
        </w:rPr>
        <w:t>in order to</w:t>
      </w:r>
      <w:proofErr w:type="gramEnd"/>
      <w:r>
        <w:rPr>
          <w:rFonts w:ascii="Arial" w:hAnsi="Arial" w:cs="Arial"/>
          <w:b/>
          <w:bCs/>
          <w:sz w:val="24"/>
          <w:szCs w:val="24"/>
        </w:rPr>
        <w:t xml:space="preserve"> uphold Nottingham City Council standards in relation to the creation, management, storage and transmission of information. Information must be treated in confidence and only be used for the purposes for which it has been </w:t>
      </w:r>
      <w:proofErr w:type="gramStart"/>
      <w:r>
        <w:rPr>
          <w:rFonts w:ascii="Arial" w:hAnsi="Arial" w:cs="Arial"/>
          <w:b/>
          <w:bCs/>
          <w:sz w:val="24"/>
          <w:szCs w:val="24"/>
        </w:rPr>
        <w:t>gathered, and</w:t>
      </w:r>
      <w:proofErr w:type="gramEnd"/>
      <w:r>
        <w:rPr>
          <w:rFonts w:ascii="Arial" w:hAnsi="Arial" w:cs="Arial"/>
          <w:b/>
          <w:bCs/>
          <w:sz w:val="24"/>
          <w:szCs w:val="24"/>
        </w:rPr>
        <w:t xml:space="preserve"> should not be shared except </w:t>
      </w:r>
      <w:proofErr w:type="gramStart"/>
      <w:r>
        <w:rPr>
          <w:rFonts w:ascii="Arial" w:hAnsi="Arial" w:cs="Arial"/>
          <w:b/>
          <w:bCs/>
          <w:sz w:val="24"/>
          <w:szCs w:val="24"/>
        </w:rPr>
        <w:t>where</w:t>
      </w:r>
      <w:proofErr w:type="gramEnd"/>
      <w:r>
        <w:rPr>
          <w:rFonts w:ascii="Arial" w:hAnsi="Arial" w:cs="Arial"/>
          <w:b/>
          <w:bCs/>
          <w:sz w:val="24"/>
          <w:szCs w:val="24"/>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w:t>
      </w:r>
      <w:r>
        <w:rPr>
          <w:rFonts w:ascii="Arial" w:hAnsi="Arial" w:cs="Arial"/>
          <w:b/>
          <w:bCs/>
          <w:sz w:val="28"/>
          <w:szCs w:val="28"/>
        </w:rPr>
        <w:t xml:space="preserve"> </w:t>
      </w:r>
    </w:p>
    <w:p w14:paraId="4B99056E" w14:textId="77777777" w:rsidR="00B75733" w:rsidRDefault="00B75733" w:rsidP="00FC4371">
      <w:pPr>
        <w:autoSpaceDE w:val="0"/>
        <w:autoSpaceDN w:val="0"/>
        <w:adjustRightInd w:val="0"/>
        <w:spacing w:after="0" w:line="240" w:lineRule="auto"/>
        <w:rPr>
          <w:rFonts w:ascii="Arial" w:hAnsi="Arial" w:cs="Arial"/>
          <w:b/>
          <w:bCs/>
          <w:sz w:val="28"/>
          <w:szCs w:val="28"/>
        </w:rPr>
      </w:pPr>
    </w:p>
    <w:p w14:paraId="30082304" w14:textId="77777777"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5. </w:t>
      </w:r>
      <w:r>
        <w:rPr>
          <w:rFonts w:ascii="Arial" w:hAnsi="Arial" w:cs="Arial"/>
          <w:b/>
          <w:bCs/>
          <w:sz w:val="24"/>
          <w:szCs w:val="24"/>
        </w:rPr>
        <w:t xml:space="preserve">This is not a complete statement of all duties and responsibilities of this post. The post holder may be required to carry out any other duties as directed by a supervising </w:t>
      </w:r>
      <w:proofErr w:type="gramStart"/>
      <w:r>
        <w:rPr>
          <w:rFonts w:ascii="Arial" w:hAnsi="Arial" w:cs="Arial"/>
          <w:b/>
          <w:bCs/>
          <w:sz w:val="24"/>
          <w:szCs w:val="24"/>
        </w:rPr>
        <w:t>officer,</w:t>
      </w:r>
      <w:proofErr w:type="gramEnd"/>
      <w:r>
        <w:rPr>
          <w:rFonts w:ascii="Arial" w:hAnsi="Arial" w:cs="Arial"/>
          <w:b/>
          <w:bCs/>
          <w:sz w:val="24"/>
          <w:szCs w:val="24"/>
        </w:rPr>
        <w:t xml:space="preserve"> the responsibility level of any other duties should not exceed those outlined above.</w:t>
      </w:r>
    </w:p>
    <w:p w14:paraId="1299C43A" w14:textId="77777777" w:rsidR="00FC4371" w:rsidRDefault="00FC4371" w:rsidP="00FC4371">
      <w:pPr>
        <w:autoSpaceDE w:val="0"/>
        <w:autoSpaceDN w:val="0"/>
        <w:adjustRightInd w:val="0"/>
        <w:spacing w:after="0" w:line="240" w:lineRule="auto"/>
        <w:rPr>
          <w:rFonts w:ascii="Arial" w:hAnsi="Arial" w:cs="Arial"/>
          <w:b/>
          <w:bCs/>
          <w:sz w:val="28"/>
          <w:szCs w:val="28"/>
        </w:rPr>
      </w:pPr>
    </w:p>
    <w:p w14:paraId="383D0556" w14:textId="488F30F0"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6. </w:t>
      </w:r>
      <w:r>
        <w:rPr>
          <w:rFonts w:ascii="Arial" w:hAnsi="Arial" w:cs="Arial"/>
          <w:b/>
          <w:bCs/>
          <w:sz w:val="24"/>
          <w:szCs w:val="24"/>
        </w:rPr>
        <w:t>Numbers and grades of any staff supervised by the post holder:</w:t>
      </w:r>
      <w:r w:rsidR="00546611">
        <w:rPr>
          <w:rFonts w:ascii="Arial" w:hAnsi="Arial" w:cs="Arial"/>
          <w:b/>
          <w:bCs/>
          <w:sz w:val="24"/>
          <w:szCs w:val="24"/>
        </w:rPr>
        <w:t xml:space="preserve"> 0</w:t>
      </w:r>
    </w:p>
    <w:p w14:paraId="39CC19CB" w14:textId="77777777" w:rsidR="00024AFE" w:rsidRDefault="00024AFE" w:rsidP="00024AFE">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But there is a requirement to manage volunteers and contractors within this job role. </w:t>
      </w:r>
    </w:p>
    <w:p w14:paraId="385541DA" w14:textId="77777777" w:rsidR="00024AFE" w:rsidRDefault="00024AFE" w:rsidP="00FC4371">
      <w:pPr>
        <w:autoSpaceDE w:val="0"/>
        <w:autoSpaceDN w:val="0"/>
        <w:adjustRightInd w:val="0"/>
        <w:spacing w:after="0" w:line="240" w:lineRule="auto"/>
        <w:rPr>
          <w:rFonts w:ascii="Arial" w:hAnsi="Arial" w:cs="Arial"/>
          <w:sz w:val="24"/>
          <w:szCs w:val="24"/>
        </w:rPr>
      </w:pPr>
    </w:p>
    <w:p w14:paraId="4DDBEF00" w14:textId="77777777" w:rsidR="007140F7" w:rsidRDefault="007140F7" w:rsidP="00FC4371">
      <w:pPr>
        <w:autoSpaceDE w:val="0"/>
        <w:autoSpaceDN w:val="0"/>
        <w:adjustRightInd w:val="0"/>
        <w:spacing w:after="0" w:line="240" w:lineRule="auto"/>
        <w:rPr>
          <w:rFonts w:ascii="Arial" w:hAnsi="Arial" w:cs="Arial"/>
          <w:sz w:val="24"/>
          <w:szCs w:val="24"/>
        </w:rPr>
      </w:pPr>
    </w:p>
    <w:p w14:paraId="3931152E" w14:textId="28BDDF8F"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8"/>
          <w:szCs w:val="28"/>
        </w:rPr>
        <w:t xml:space="preserve">7. </w:t>
      </w:r>
      <w:r>
        <w:rPr>
          <w:rFonts w:ascii="Arial" w:hAnsi="Arial" w:cs="Arial"/>
          <w:b/>
          <w:bCs/>
          <w:sz w:val="24"/>
          <w:szCs w:val="24"/>
        </w:rPr>
        <w:t xml:space="preserve">Post holder’s immediate supervisor: </w:t>
      </w:r>
      <w:r w:rsidR="00024AFE">
        <w:rPr>
          <w:rFonts w:ascii="Arial" w:hAnsi="Arial" w:cs="Arial"/>
          <w:b/>
          <w:bCs/>
          <w:sz w:val="24"/>
          <w:szCs w:val="24"/>
        </w:rPr>
        <w:t>Senior Greenspace Development Officer</w:t>
      </w:r>
    </w:p>
    <w:p w14:paraId="3461D779" w14:textId="77777777" w:rsidR="00B75733" w:rsidRDefault="00B75733" w:rsidP="00FC4371">
      <w:pPr>
        <w:autoSpaceDE w:val="0"/>
        <w:autoSpaceDN w:val="0"/>
        <w:adjustRightInd w:val="0"/>
        <w:spacing w:after="0" w:line="240" w:lineRule="auto"/>
        <w:rPr>
          <w:rFonts w:ascii="Arial" w:hAnsi="Arial" w:cs="Arial"/>
          <w:sz w:val="24"/>
          <w:szCs w:val="24"/>
        </w:rPr>
      </w:pPr>
    </w:p>
    <w:p w14:paraId="20252886" w14:textId="1F669B14"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Prepared by/author: </w:t>
      </w:r>
      <w:r w:rsidR="000464E0">
        <w:rPr>
          <w:rFonts w:ascii="Arial" w:hAnsi="Arial" w:cs="Arial"/>
          <w:sz w:val="24"/>
          <w:szCs w:val="24"/>
        </w:rPr>
        <w:t>Donna Cresswell-Duly</w:t>
      </w:r>
      <w:r>
        <w:rPr>
          <w:rFonts w:ascii="Arial" w:hAnsi="Arial" w:cs="Arial"/>
          <w:sz w:val="24"/>
          <w:szCs w:val="24"/>
        </w:rPr>
        <w:t xml:space="preserve"> </w:t>
      </w:r>
      <w:r w:rsidR="007140F7">
        <w:rPr>
          <w:rFonts w:ascii="Arial" w:hAnsi="Arial" w:cs="Arial"/>
          <w:sz w:val="24"/>
          <w:szCs w:val="24"/>
        </w:rPr>
        <w:tab/>
      </w:r>
      <w:r w:rsidR="007140F7">
        <w:rPr>
          <w:rFonts w:ascii="Arial" w:hAnsi="Arial" w:cs="Arial"/>
          <w:sz w:val="24"/>
          <w:szCs w:val="24"/>
        </w:rPr>
        <w:tab/>
      </w:r>
      <w:r>
        <w:rPr>
          <w:rFonts w:ascii="Arial" w:hAnsi="Arial" w:cs="Arial"/>
          <w:b/>
          <w:bCs/>
          <w:sz w:val="24"/>
          <w:szCs w:val="24"/>
        </w:rPr>
        <w:t xml:space="preserve">Date: </w:t>
      </w:r>
      <w:r w:rsidR="000464E0">
        <w:rPr>
          <w:rFonts w:ascii="Arial" w:hAnsi="Arial" w:cs="Arial"/>
          <w:sz w:val="24"/>
          <w:szCs w:val="24"/>
        </w:rPr>
        <w:t>May 2025</w:t>
      </w:r>
    </w:p>
    <w:p w14:paraId="42058B90" w14:textId="3E582243"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Job title: </w:t>
      </w:r>
      <w:r w:rsidR="000464E0">
        <w:rPr>
          <w:rFonts w:ascii="Arial" w:hAnsi="Arial" w:cs="Arial"/>
          <w:sz w:val="24"/>
          <w:szCs w:val="24"/>
        </w:rPr>
        <w:t>Head of Greenspace &amp; Natural Environment</w:t>
      </w:r>
    </w:p>
    <w:p w14:paraId="46D85CC3" w14:textId="77777777" w:rsidR="00FC4371" w:rsidRDefault="00FC4371" w:rsidP="00FC4371">
      <w:pPr>
        <w:autoSpaceDE w:val="0"/>
        <w:autoSpaceDN w:val="0"/>
        <w:adjustRightInd w:val="0"/>
        <w:spacing w:after="0" w:line="240" w:lineRule="auto"/>
        <w:rPr>
          <w:rFonts w:ascii="Arial" w:hAnsi="Arial" w:cs="Arial"/>
          <w:sz w:val="17"/>
          <w:szCs w:val="17"/>
        </w:rPr>
      </w:pPr>
      <w:r>
        <w:rPr>
          <w:rFonts w:ascii="Arial" w:hAnsi="Arial" w:cs="Arial"/>
          <w:b/>
          <w:bCs/>
          <w:sz w:val="17"/>
          <w:szCs w:val="17"/>
        </w:rPr>
        <w:t xml:space="preserve">Note: </w:t>
      </w:r>
      <w:r>
        <w:rPr>
          <w:rFonts w:ascii="Arial" w:hAnsi="Arial" w:cs="Arial"/>
          <w:sz w:val="17"/>
          <w:szCs w:val="17"/>
        </w:rPr>
        <w:t>This section should only be included in job descriptions issued to employees and should not be sent to all job applicants.</w:t>
      </w:r>
    </w:p>
    <w:p w14:paraId="723F00C7" w14:textId="77777777"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sz w:val="24"/>
          <w:szCs w:val="24"/>
        </w:rPr>
        <w:t>I understand and accept the job duties and responsibilities contained in this job description.</w:t>
      </w:r>
    </w:p>
    <w:p w14:paraId="4BC0848C" w14:textId="77777777" w:rsidR="00C202D8" w:rsidRDefault="00FC4371" w:rsidP="00FC4371">
      <w:pPr>
        <w:rPr>
          <w:rFonts w:ascii="Arial" w:hAnsi="Arial" w:cs="Arial"/>
          <w:b/>
          <w:bCs/>
          <w:sz w:val="24"/>
          <w:szCs w:val="24"/>
        </w:rPr>
      </w:pPr>
      <w:r>
        <w:rPr>
          <w:rFonts w:ascii="Arial" w:hAnsi="Arial" w:cs="Arial"/>
          <w:b/>
          <w:bCs/>
          <w:sz w:val="24"/>
          <w:szCs w:val="24"/>
        </w:rPr>
        <w:t xml:space="preserve">Signature: </w:t>
      </w:r>
    </w:p>
    <w:p w14:paraId="3101716D" w14:textId="77777777" w:rsidR="004A4D08" w:rsidRDefault="00FC4371" w:rsidP="00FC4371">
      <w:pPr>
        <w:rPr>
          <w:rFonts w:ascii="Arial" w:hAnsi="Arial" w:cs="Arial"/>
          <w:b/>
          <w:bCs/>
          <w:sz w:val="24"/>
          <w:szCs w:val="24"/>
        </w:rPr>
      </w:pPr>
      <w:r>
        <w:rPr>
          <w:rFonts w:ascii="Arial" w:hAnsi="Arial" w:cs="Arial"/>
          <w:b/>
          <w:bCs/>
          <w:sz w:val="24"/>
          <w:szCs w:val="24"/>
        </w:rPr>
        <w:t>Date</w:t>
      </w:r>
      <w:r w:rsidR="00C202D8">
        <w:rPr>
          <w:rFonts w:ascii="Arial" w:hAnsi="Arial" w:cs="Arial"/>
          <w:b/>
          <w:bCs/>
          <w:sz w:val="24"/>
          <w:szCs w:val="24"/>
        </w:rPr>
        <w:t>:</w:t>
      </w:r>
    </w:p>
    <w:p w14:paraId="3CF2D8B6" w14:textId="77777777" w:rsidR="00155401" w:rsidRDefault="00155401">
      <w:pPr>
        <w:rPr>
          <w:rFonts w:ascii="Arial" w:hAnsi="Arial" w:cs="Arial"/>
          <w:b/>
          <w:bCs/>
          <w:sz w:val="24"/>
          <w:szCs w:val="24"/>
        </w:rPr>
      </w:pPr>
      <w:r>
        <w:rPr>
          <w:rFonts w:ascii="Arial" w:hAnsi="Arial" w:cs="Arial"/>
          <w:b/>
          <w:bCs/>
          <w:sz w:val="24"/>
          <w:szCs w:val="24"/>
        </w:rPr>
        <w:br w:type="page"/>
      </w:r>
    </w:p>
    <w:p w14:paraId="1084BEC2" w14:textId="77777777" w:rsidR="00155401" w:rsidRDefault="00155401" w:rsidP="00155401">
      <w:pPr>
        <w:ind w:left="-113"/>
        <w:rPr>
          <w:rFonts w:cs="Arial"/>
          <w:b/>
          <w:spacing w:val="-20"/>
          <w:sz w:val="44"/>
          <w:szCs w:val="44"/>
        </w:rPr>
      </w:pPr>
      <w:r w:rsidRPr="00733DEB">
        <w:rPr>
          <w:rFonts w:cs="Arial"/>
          <w:b/>
          <w:spacing w:val="-20"/>
          <w:sz w:val="44"/>
          <w:szCs w:val="44"/>
        </w:rPr>
        <w:lastRenderedPageBreak/>
        <w:t>Person specification</w:t>
      </w:r>
    </w:p>
    <w:p w14:paraId="0FB78278" w14:textId="77777777" w:rsidR="00155401" w:rsidRDefault="00155401" w:rsidP="00155401">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155401" w:rsidRPr="008F2FBC" w14:paraId="32EC99F1" w14:textId="77777777" w:rsidTr="00113005">
        <w:tc>
          <w:tcPr>
            <w:tcW w:w="10137" w:type="dxa"/>
            <w:tcBorders>
              <w:top w:val="nil"/>
              <w:bottom w:val="single" w:sz="4" w:space="0" w:color="auto"/>
            </w:tcBorders>
            <w:shd w:val="clear" w:color="auto" w:fill="000000"/>
            <w:tcMar>
              <w:top w:w="57" w:type="dxa"/>
              <w:bottom w:w="57" w:type="dxa"/>
            </w:tcMar>
          </w:tcPr>
          <w:p w14:paraId="21B4EAAA" w14:textId="08FD2490" w:rsidR="00155401" w:rsidRPr="008F2FBC" w:rsidRDefault="00155401" w:rsidP="00113005">
            <w:pPr>
              <w:rPr>
                <w:rFonts w:cs="Arial"/>
                <w:b/>
                <w:color w:val="FFFFFF"/>
                <w:sz w:val="36"/>
                <w:szCs w:val="36"/>
              </w:rPr>
            </w:pPr>
            <w:r w:rsidRPr="008F2FBC">
              <w:rPr>
                <w:rFonts w:cs="Arial"/>
                <w:b/>
                <w:color w:val="FFFFFF"/>
                <w:sz w:val="36"/>
                <w:szCs w:val="36"/>
              </w:rPr>
              <w:t xml:space="preserve">Job title: </w:t>
            </w:r>
            <w:r w:rsidR="000464E0">
              <w:rPr>
                <w:rFonts w:cs="Arial"/>
                <w:b/>
                <w:color w:val="FFFFFF"/>
                <w:sz w:val="36"/>
                <w:szCs w:val="36"/>
              </w:rPr>
              <w:t xml:space="preserve">Allotment </w:t>
            </w:r>
            <w:r>
              <w:rPr>
                <w:rFonts w:cs="Arial"/>
                <w:b/>
                <w:color w:val="FFFFFF"/>
                <w:sz w:val="36"/>
                <w:szCs w:val="36"/>
              </w:rPr>
              <w:t>Greenspace Development Officer</w:t>
            </w:r>
          </w:p>
        </w:tc>
      </w:tr>
    </w:tbl>
    <w:p w14:paraId="616F07DB" w14:textId="77777777" w:rsidR="00155401" w:rsidRPr="000066E7" w:rsidRDefault="00155401" w:rsidP="00155401">
      <w:pPr>
        <w:rPr>
          <w:rFonts w:cs="Arial"/>
          <w:b/>
          <w:color w:val="FFFFFF"/>
        </w:rPr>
      </w:pPr>
      <w:r w:rsidRPr="000066E7">
        <w:rPr>
          <w:rFonts w:cs="Arial"/>
          <w:b/>
          <w:noProof/>
          <w:color w:val="FFFFFF"/>
          <w:lang w:eastAsia="en-GB"/>
        </w:rPr>
        <w:drawing>
          <wp:anchor distT="0" distB="0" distL="114300" distR="114300" simplePos="0" relativeHeight="251659264" behindDoc="0" locked="1" layoutInCell="1" allowOverlap="1" wp14:anchorId="7ABD89BD" wp14:editId="226A1BB4">
            <wp:simplePos x="0" y="0"/>
            <wp:positionH relativeFrom="margin">
              <wp:posOffset>4927600</wp:posOffset>
            </wp:positionH>
            <wp:positionV relativeFrom="margin">
              <wp:posOffset>0</wp:posOffset>
            </wp:positionV>
            <wp:extent cx="1440180" cy="475615"/>
            <wp:effectExtent l="0" t="0" r="7620" b="635"/>
            <wp:wrapSquare wrapText="bothSides"/>
            <wp:docPr id="1" name="Picture 1"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155401" w:rsidRPr="008F2FBC" w14:paraId="5C7C62F0" w14:textId="77777777" w:rsidTr="358CD614">
        <w:trPr>
          <w:trHeight w:val="20"/>
        </w:trPr>
        <w:tc>
          <w:tcPr>
            <w:tcW w:w="10137" w:type="dxa"/>
            <w:gridSpan w:val="7"/>
            <w:tcBorders>
              <w:top w:val="nil"/>
              <w:left w:val="nil"/>
              <w:bottom w:val="nil"/>
              <w:right w:val="nil"/>
            </w:tcBorders>
            <w:tcMar>
              <w:top w:w="57" w:type="dxa"/>
              <w:left w:w="0" w:type="dxa"/>
              <w:bottom w:w="57" w:type="dxa"/>
            </w:tcMar>
          </w:tcPr>
          <w:p w14:paraId="7473B4C3" w14:textId="34DE78B1" w:rsidR="00155401" w:rsidRPr="008F2FBC" w:rsidRDefault="00155401" w:rsidP="00113005">
            <w:pPr>
              <w:spacing w:line="320" w:lineRule="atLeast"/>
              <w:rPr>
                <w:rFonts w:cs="Arial"/>
                <w:b/>
              </w:rPr>
            </w:pPr>
            <w:r w:rsidRPr="008F2FBC">
              <w:rPr>
                <w:rFonts w:cs="Arial"/>
                <w:b/>
              </w:rPr>
              <w:t xml:space="preserve">Department: </w:t>
            </w:r>
            <w:r w:rsidR="00BD0A6B">
              <w:rPr>
                <w:rFonts w:ascii="Arial" w:hAnsi="Arial" w:cs="Arial"/>
                <w:b/>
                <w:bCs/>
                <w:color w:val="000000"/>
                <w:sz w:val="24"/>
                <w:szCs w:val="24"/>
              </w:rPr>
              <w:t>Resident Services</w:t>
            </w:r>
          </w:p>
          <w:p w14:paraId="1CE79114" w14:textId="55C8EE40" w:rsidR="00155401" w:rsidRPr="008F2FBC" w:rsidRDefault="00155401" w:rsidP="00113005">
            <w:pPr>
              <w:spacing w:line="320" w:lineRule="atLeast"/>
              <w:rPr>
                <w:rFonts w:cs="Arial"/>
                <w:b/>
              </w:rPr>
            </w:pPr>
            <w:r w:rsidRPr="008F2FBC">
              <w:rPr>
                <w:rFonts w:cs="Arial"/>
                <w:b/>
              </w:rPr>
              <w:t xml:space="preserve">Service: </w:t>
            </w:r>
            <w:r w:rsidR="00BD0A6B">
              <w:rPr>
                <w:rFonts w:cs="Arial"/>
                <w:b/>
              </w:rPr>
              <w:t xml:space="preserve"> </w:t>
            </w:r>
            <w:r w:rsidR="00BD0A6B">
              <w:rPr>
                <w:rFonts w:ascii="Arial" w:hAnsi="Arial" w:cs="Arial"/>
                <w:b/>
                <w:bCs/>
                <w:color w:val="000000"/>
                <w:sz w:val="24"/>
                <w:szCs w:val="24"/>
              </w:rPr>
              <w:t>Greenspace and Natural Environment</w:t>
            </w:r>
          </w:p>
          <w:p w14:paraId="156967EF" w14:textId="56272F91" w:rsidR="00155401" w:rsidRPr="008F2FBC" w:rsidRDefault="00155401" w:rsidP="00113005">
            <w:pPr>
              <w:spacing w:line="320" w:lineRule="atLeast"/>
              <w:rPr>
                <w:rFonts w:cs="Arial"/>
                <w:b/>
              </w:rPr>
            </w:pPr>
            <w:r w:rsidRPr="008F2FBC">
              <w:rPr>
                <w:rFonts w:cs="Arial"/>
                <w:b/>
              </w:rPr>
              <w:t xml:space="preserve">Grade: </w:t>
            </w:r>
            <w:r w:rsidR="000464E0">
              <w:rPr>
                <w:rFonts w:cs="Arial"/>
                <w:b/>
              </w:rPr>
              <w:t>G</w:t>
            </w:r>
          </w:p>
          <w:p w14:paraId="45CDB427" w14:textId="77777777" w:rsidR="00155401" w:rsidRPr="008F2FBC" w:rsidRDefault="00155401" w:rsidP="00113005">
            <w:pPr>
              <w:spacing w:line="320" w:lineRule="atLeast"/>
              <w:rPr>
                <w:rFonts w:cs="Arial"/>
              </w:rPr>
            </w:pPr>
            <w:r w:rsidRPr="008F2FBC">
              <w:rPr>
                <w:rFonts w:cs="Arial"/>
                <w:b/>
              </w:rPr>
              <w:t xml:space="preserve">Post reference number: </w:t>
            </w:r>
            <w:r w:rsidR="00546611" w:rsidRPr="00546611">
              <w:rPr>
                <w:rFonts w:cs="Arial"/>
                <w:b/>
              </w:rPr>
              <w:t xml:space="preserve">GREENSPACE DEVELOPMENT </w:t>
            </w:r>
            <w:proofErr w:type="gramStart"/>
            <w:r w:rsidR="00546611" w:rsidRPr="00546611">
              <w:rPr>
                <w:rFonts w:cs="Arial"/>
                <w:b/>
              </w:rPr>
              <w:t>OFFICER.16925..</w:t>
            </w:r>
            <w:proofErr w:type="gramEnd"/>
          </w:p>
        </w:tc>
      </w:tr>
      <w:tr w:rsidR="00155401" w:rsidRPr="008F2FBC" w14:paraId="1FC39945" w14:textId="77777777" w:rsidTr="358CD614">
        <w:tc>
          <w:tcPr>
            <w:tcW w:w="10137" w:type="dxa"/>
            <w:gridSpan w:val="7"/>
            <w:tcBorders>
              <w:top w:val="nil"/>
              <w:left w:val="nil"/>
              <w:bottom w:val="single" w:sz="4" w:space="0" w:color="auto"/>
              <w:right w:val="nil"/>
            </w:tcBorders>
            <w:tcMar>
              <w:top w:w="57" w:type="dxa"/>
              <w:bottom w:w="57" w:type="dxa"/>
            </w:tcMar>
          </w:tcPr>
          <w:p w14:paraId="0562CB0E" w14:textId="77777777" w:rsidR="00155401" w:rsidRPr="008F2FBC" w:rsidRDefault="00155401" w:rsidP="00113005">
            <w:pPr>
              <w:rPr>
                <w:rFonts w:cs="Arial"/>
                <w:b/>
                <w:sz w:val="12"/>
                <w:szCs w:val="12"/>
              </w:rPr>
            </w:pPr>
          </w:p>
        </w:tc>
      </w:tr>
      <w:tr w:rsidR="00155401" w:rsidRPr="008F2FBC" w14:paraId="155E8EF8" w14:textId="77777777" w:rsidTr="358CD614">
        <w:tc>
          <w:tcPr>
            <w:tcW w:w="2258" w:type="dxa"/>
            <w:vMerge w:val="restart"/>
            <w:shd w:val="clear" w:color="auto" w:fill="808080" w:themeFill="background1" w:themeFillShade="80"/>
            <w:tcMar>
              <w:bottom w:w="57" w:type="dxa"/>
            </w:tcMar>
          </w:tcPr>
          <w:p w14:paraId="45813CF1" w14:textId="77777777" w:rsidR="00155401" w:rsidRPr="008F2FBC" w:rsidRDefault="00155401" w:rsidP="00113005">
            <w:pPr>
              <w:rPr>
                <w:rFonts w:cs="Arial"/>
                <w:b/>
                <w:color w:val="FFFFFF"/>
              </w:rPr>
            </w:pPr>
            <w:r w:rsidRPr="008F2FBC">
              <w:rPr>
                <w:rFonts w:cs="Arial"/>
                <w:b/>
                <w:color w:val="FFFFFF"/>
              </w:rPr>
              <w:t xml:space="preserve">Areas of </w:t>
            </w:r>
          </w:p>
          <w:p w14:paraId="0CC0091B" w14:textId="77777777" w:rsidR="00155401" w:rsidRPr="008F2FBC" w:rsidRDefault="00155401" w:rsidP="00113005">
            <w:pPr>
              <w:rPr>
                <w:rFonts w:cs="Arial"/>
                <w:b/>
                <w:color w:val="FFFFFF"/>
              </w:rPr>
            </w:pPr>
            <w:r w:rsidRPr="008F2FBC">
              <w:rPr>
                <w:rFonts w:cs="Arial"/>
                <w:b/>
                <w:color w:val="FFFFFF"/>
              </w:rPr>
              <w:t>responsibility</w:t>
            </w:r>
          </w:p>
        </w:tc>
        <w:tc>
          <w:tcPr>
            <w:tcW w:w="5614" w:type="dxa"/>
            <w:vMerge w:val="restart"/>
            <w:shd w:val="clear" w:color="auto" w:fill="808080" w:themeFill="background1" w:themeFillShade="80"/>
            <w:tcMar>
              <w:top w:w="57" w:type="dxa"/>
              <w:bottom w:w="57" w:type="dxa"/>
            </w:tcMar>
          </w:tcPr>
          <w:p w14:paraId="3A0E018C" w14:textId="77777777" w:rsidR="00155401" w:rsidRPr="008F2FBC" w:rsidRDefault="00155401" w:rsidP="00113005">
            <w:pPr>
              <w:jc w:val="center"/>
              <w:rPr>
                <w:b/>
                <w:color w:val="FFFFFF"/>
              </w:rPr>
            </w:pPr>
            <w:r w:rsidRPr="008F2FBC">
              <w:rPr>
                <w:rFonts w:cs="Arial"/>
                <w:b/>
                <w:color w:val="FFFFFF"/>
              </w:rPr>
              <w:t>Requirements</w:t>
            </w:r>
          </w:p>
        </w:tc>
        <w:tc>
          <w:tcPr>
            <w:tcW w:w="2265" w:type="dxa"/>
            <w:gridSpan w:val="5"/>
            <w:tcBorders>
              <w:bottom w:val="single" w:sz="4" w:space="0" w:color="auto"/>
            </w:tcBorders>
            <w:shd w:val="clear" w:color="auto" w:fill="808080" w:themeFill="background1" w:themeFillShade="80"/>
            <w:tcMar>
              <w:bottom w:w="57" w:type="dxa"/>
            </w:tcMar>
          </w:tcPr>
          <w:p w14:paraId="4FFAB06D" w14:textId="77777777" w:rsidR="00155401" w:rsidRPr="008F2FBC" w:rsidRDefault="00155401" w:rsidP="00113005">
            <w:pPr>
              <w:rPr>
                <w:rFonts w:cs="Arial"/>
                <w:b/>
                <w:color w:val="FFFFFF"/>
              </w:rPr>
            </w:pPr>
            <w:r w:rsidRPr="008F2FBC">
              <w:rPr>
                <w:rFonts w:cs="Arial"/>
                <w:b/>
                <w:color w:val="FFFFFF"/>
              </w:rPr>
              <w:t>Measurement</w:t>
            </w:r>
          </w:p>
        </w:tc>
      </w:tr>
      <w:tr w:rsidR="00155401" w:rsidRPr="008F2FBC" w14:paraId="37012755" w14:textId="77777777" w:rsidTr="358CD614">
        <w:tc>
          <w:tcPr>
            <w:tcW w:w="2258" w:type="dxa"/>
            <w:vMerge/>
            <w:tcMar>
              <w:top w:w="57" w:type="dxa"/>
              <w:bottom w:w="57" w:type="dxa"/>
            </w:tcMar>
          </w:tcPr>
          <w:p w14:paraId="34CE0A41" w14:textId="77777777" w:rsidR="00155401" w:rsidRPr="008F2FBC" w:rsidRDefault="00155401" w:rsidP="00113005">
            <w:pPr>
              <w:rPr>
                <w:rFonts w:cs="Arial"/>
              </w:rPr>
            </w:pPr>
          </w:p>
        </w:tc>
        <w:tc>
          <w:tcPr>
            <w:tcW w:w="5614" w:type="dxa"/>
            <w:vMerge/>
            <w:tcMar>
              <w:top w:w="57" w:type="dxa"/>
              <w:bottom w:w="57" w:type="dxa"/>
            </w:tcMar>
          </w:tcPr>
          <w:p w14:paraId="62EBF3C5" w14:textId="77777777" w:rsidR="00155401" w:rsidRPr="008F2FBC" w:rsidRDefault="00155401" w:rsidP="00113005">
            <w:pPr>
              <w:rPr>
                <w:rFonts w:cs="Arial"/>
              </w:rPr>
            </w:pPr>
          </w:p>
        </w:tc>
        <w:tc>
          <w:tcPr>
            <w:tcW w:w="453" w:type="dxa"/>
            <w:shd w:val="clear" w:color="auto" w:fill="E6E6E6"/>
            <w:tcMar>
              <w:top w:w="57" w:type="dxa"/>
              <w:bottom w:w="57" w:type="dxa"/>
            </w:tcMar>
            <w:vAlign w:val="center"/>
          </w:tcPr>
          <w:p w14:paraId="79E7D876" w14:textId="77777777" w:rsidR="00155401" w:rsidRPr="008F2FBC" w:rsidRDefault="00155401" w:rsidP="00113005">
            <w:pPr>
              <w:jc w:val="center"/>
              <w:rPr>
                <w:rFonts w:cs="Arial"/>
                <w:b/>
              </w:rPr>
            </w:pPr>
            <w:r w:rsidRPr="008F2FBC">
              <w:rPr>
                <w:rFonts w:cs="Arial"/>
                <w:b/>
              </w:rPr>
              <w:t>P</w:t>
            </w:r>
          </w:p>
        </w:tc>
        <w:tc>
          <w:tcPr>
            <w:tcW w:w="453" w:type="dxa"/>
            <w:shd w:val="clear" w:color="auto" w:fill="E6E6E6"/>
            <w:tcMar>
              <w:top w:w="57" w:type="dxa"/>
              <w:bottom w:w="57" w:type="dxa"/>
            </w:tcMar>
            <w:vAlign w:val="center"/>
          </w:tcPr>
          <w:p w14:paraId="5316D17B" w14:textId="77777777" w:rsidR="00155401" w:rsidRPr="008F2FBC" w:rsidRDefault="00155401" w:rsidP="00113005">
            <w:pPr>
              <w:jc w:val="center"/>
              <w:rPr>
                <w:rFonts w:cs="Arial"/>
                <w:b/>
              </w:rPr>
            </w:pPr>
            <w:r w:rsidRPr="008F2FBC">
              <w:rPr>
                <w:rFonts w:cs="Arial"/>
                <w:b/>
              </w:rPr>
              <w:t>A</w:t>
            </w:r>
          </w:p>
        </w:tc>
        <w:tc>
          <w:tcPr>
            <w:tcW w:w="453" w:type="dxa"/>
            <w:shd w:val="clear" w:color="auto" w:fill="E6E6E6"/>
            <w:tcMar>
              <w:top w:w="57" w:type="dxa"/>
              <w:bottom w:w="57" w:type="dxa"/>
            </w:tcMar>
            <w:vAlign w:val="center"/>
          </w:tcPr>
          <w:p w14:paraId="1086CAE5" w14:textId="77777777" w:rsidR="00155401" w:rsidRPr="008F2FBC" w:rsidRDefault="00155401" w:rsidP="00113005">
            <w:pPr>
              <w:jc w:val="center"/>
              <w:rPr>
                <w:rFonts w:cs="Arial"/>
                <w:b/>
              </w:rPr>
            </w:pPr>
            <w:r w:rsidRPr="008F2FBC">
              <w:rPr>
                <w:rFonts w:cs="Arial"/>
                <w:b/>
              </w:rPr>
              <w:t>T</w:t>
            </w:r>
          </w:p>
        </w:tc>
        <w:tc>
          <w:tcPr>
            <w:tcW w:w="453" w:type="dxa"/>
            <w:shd w:val="clear" w:color="auto" w:fill="E6E6E6"/>
            <w:tcMar>
              <w:top w:w="57" w:type="dxa"/>
              <w:bottom w:w="57" w:type="dxa"/>
            </w:tcMar>
            <w:vAlign w:val="center"/>
          </w:tcPr>
          <w:p w14:paraId="2906B3E5" w14:textId="77777777" w:rsidR="00155401" w:rsidRPr="008F2FBC" w:rsidRDefault="00155401" w:rsidP="00113005">
            <w:pPr>
              <w:jc w:val="center"/>
              <w:rPr>
                <w:rFonts w:cs="Arial"/>
                <w:b/>
              </w:rPr>
            </w:pPr>
            <w:r w:rsidRPr="008F2FBC">
              <w:rPr>
                <w:rFonts w:cs="Arial"/>
                <w:b/>
              </w:rPr>
              <w:t>I</w:t>
            </w:r>
          </w:p>
        </w:tc>
        <w:tc>
          <w:tcPr>
            <w:tcW w:w="453" w:type="dxa"/>
            <w:shd w:val="clear" w:color="auto" w:fill="E6E6E6"/>
            <w:tcMar>
              <w:top w:w="57" w:type="dxa"/>
              <w:bottom w:w="57" w:type="dxa"/>
            </w:tcMar>
            <w:vAlign w:val="center"/>
          </w:tcPr>
          <w:p w14:paraId="61740529" w14:textId="77777777" w:rsidR="00155401" w:rsidRPr="008F2FBC" w:rsidRDefault="00155401" w:rsidP="00113005">
            <w:pPr>
              <w:jc w:val="center"/>
              <w:rPr>
                <w:rFonts w:cs="Arial"/>
                <w:b/>
              </w:rPr>
            </w:pPr>
            <w:r w:rsidRPr="008F2FBC">
              <w:rPr>
                <w:rFonts w:cs="Arial"/>
                <w:b/>
              </w:rPr>
              <w:t>D</w:t>
            </w:r>
          </w:p>
        </w:tc>
      </w:tr>
      <w:tr w:rsidR="00BD0A6B" w:rsidRPr="008F2FBC" w14:paraId="159722B5" w14:textId="77777777" w:rsidTr="358CD614">
        <w:tc>
          <w:tcPr>
            <w:tcW w:w="2258" w:type="dxa"/>
            <w:vMerge w:val="restart"/>
            <w:tcMar>
              <w:top w:w="57" w:type="dxa"/>
              <w:bottom w:w="57" w:type="dxa"/>
            </w:tcMar>
          </w:tcPr>
          <w:p w14:paraId="424F7EBD" w14:textId="77777777" w:rsidR="00BD0A6B" w:rsidRPr="00995E51" w:rsidRDefault="00BD0A6B" w:rsidP="00113005">
            <w:r w:rsidRPr="003B2AE8">
              <w:rPr>
                <w:b/>
              </w:rPr>
              <w:t xml:space="preserve">Technical </w:t>
            </w:r>
            <w:r w:rsidRPr="003B2AE8">
              <w:rPr>
                <w:b/>
              </w:rPr>
              <w:tab/>
            </w:r>
          </w:p>
        </w:tc>
        <w:tc>
          <w:tcPr>
            <w:tcW w:w="5614" w:type="dxa"/>
            <w:tcMar>
              <w:top w:w="57" w:type="dxa"/>
              <w:bottom w:w="57" w:type="dxa"/>
            </w:tcMar>
          </w:tcPr>
          <w:p w14:paraId="6871E71F" w14:textId="189C9F07" w:rsidR="00BD0A6B" w:rsidRPr="00995E51" w:rsidRDefault="00BD0A6B" w:rsidP="00BD0A6B">
            <w:r>
              <w:t>Detailed k</w:t>
            </w:r>
            <w:r w:rsidRPr="00995E51">
              <w:t>nowledge and experience of managin</w:t>
            </w:r>
            <w:r>
              <w:t>g and delivering projects in a greens</w:t>
            </w:r>
            <w:r w:rsidRPr="00995E51">
              <w:t>pace environment</w:t>
            </w:r>
            <w:r>
              <w:t xml:space="preserve"> including managing contractors and</w:t>
            </w:r>
            <w:r w:rsidR="00C57F1C">
              <w:t xml:space="preserve"> completing</w:t>
            </w:r>
            <w:r>
              <w:t xml:space="preserve"> external funding bids</w:t>
            </w:r>
            <w:r w:rsidR="00C57F1C">
              <w:t>.</w:t>
            </w:r>
          </w:p>
        </w:tc>
        <w:tc>
          <w:tcPr>
            <w:tcW w:w="453" w:type="dxa"/>
            <w:shd w:val="clear" w:color="auto" w:fill="E6E6E6"/>
            <w:tcMar>
              <w:top w:w="57" w:type="dxa"/>
              <w:bottom w:w="57" w:type="dxa"/>
            </w:tcMar>
          </w:tcPr>
          <w:p w14:paraId="6D98A12B"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2946DB82" w14:textId="77777777" w:rsidR="00BD0A6B" w:rsidRPr="00F86B14" w:rsidRDefault="00BD0A6B" w:rsidP="00113005">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997CC1D"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110FFD37" w14:textId="77777777" w:rsidR="00BD0A6B" w:rsidRPr="00F86B14" w:rsidRDefault="00BD0A6B" w:rsidP="00113005">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B699379" w14:textId="77777777" w:rsidR="00BD0A6B" w:rsidRPr="00F86B14" w:rsidRDefault="00BD0A6B" w:rsidP="00113005">
            <w:pPr>
              <w:jc w:val="center"/>
              <w:rPr>
                <w:b/>
                <w:sz w:val="20"/>
              </w:rPr>
            </w:pPr>
          </w:p>
        </w:tc>
      </w:tr>
      <w:tr w:rsidR="00BD0A6B" w:rsidRPr="008F2FBC" w14:paraId="2C767B1B" w14:textId="77777777" w:rsidTr="358CD614">
        <w:tc>
          <w:tcPr>
            <w:tcW w:w="2258" w:type="dxa"/>
            <w:vMerge/>
            <w:tcMar>
              <w:top w:w="57" w:type="dxa"/>
              <w:bottom w:w="57" w:type="dxa"/>
            </w:tcMar>
          </w:tcPr>
          <w:p w14:paraId="3FE9F23F" w14:textId="77777777" w:rsidR="00BD0A6B" w:rsidRPr="00995E51" w:rsidRDefault="00BD0A6B" w:rsidP="00113005"/>
        </w:tc>
        <w:tc>
          <w:tcPr>
            <w:tcW w:w="5614" w:type="dxa"/>
            <w:tcMar>
              <w:top w:w="57" w:type="dxa"/>
              <w:bottom w:w="57" w:type="dxa"/>
            </w:tcMar>
          </w:tcPr>
          <w:p w14:paraId="08D2ACE1" w14:textId="3E3BAC50" w:rsidR="00BD0A6B" w:rsidRPr="00995E51" w:rsidRDefault="00BD0A6B" w:rsidP="00A85D67">
            <w:proofErr w:type="spellStart"/>
            <w:r w:rsidRPr="00995E51">
              <w:t>Well developed</w:t>
            </w:r>
            <w:proofErr w:type="spellEnd"/>
            <w:r w:rsidRPr="00995E51">
              <w:t xml:space="preserve"> knowledge and understanding of park</w:t>
            </w:r>
            <w:r>
              <w:t xml:space="preserve">, </w:t>
            </w:r>
            <w:r w:rsidR="008C58E8">
              <w:t>greenspace</w:t>
            </w:r>
            <w:r w:rsidRPr="00995E51">
              <w:t xml:space="preserve"> </w:t>
            </w:r>
            <w:r>
              <w:t xml:space="preserve">and </w:t>
            </w:r>
            <w:r w:rsidR="00301030">
              <w:t>allotment</w:t>
            </w:r>
            <w:r w:rsidR="00A85D67">
              <w:t xml:space="preserve"> </w:t>
            </w:r>
            <w:r w:rsidRPr="00995E51">
              <w:t xml:space="preserve">management issues such as </w:t>
            </w:r>
            <w:r w:rsidR="00E33D14">
              <w:t xml:space="preserve">design, </w:t>
            </w:r>
            <w:r w:rsidRPr="00995E51">
              <w:t>maintenance, security and health and safe</w:t>
            </w:r>
            <w:r>
              <w:t>ty requirements</w:t>
            </w:r>
            <w:r w:rsidRPr="00995E51">
              <w:t>.</w:t>
            </w:r>
          </w:p>
        </w:tc>
        <w:tc>
          <w:tcPr>
            <w:tcW w:w="453" w:type="dxa"/>
            <w:shd w:val="clear" w:color="auto" w:fill="E6E6E6"/>
            <w:tcMar>
              <w:top w:w="57" w:type="dxa"/>
              <w:bottom w:w="57" w:type="dxa"/>
            </w:tcMar>
          </w:tcPr>
          <w:p w14:paraId="1F72F646"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08CE6F91" w14:textId="77777777" w:rsidR="00BD0A6B" w:rsidRDefault="00BD0A6B" w:rsidP="00113005">
            <w:r w:rsidRPr="00743285">
              <w:rPr>
                <w:rFonts w:ascii="Wingdings" w:eastAsia="Wingdings" w:hAnsi="Wingdings" w:cs="Wingdings"/>
                <w:snapToGrid w:val="0"/>
              </w:rPr>
              <w:t></w:t>
            </w:r>
          </w:p>
        </w:tc>
        <w:tc>
          <w:tcPr>
            <w:tcW w:w="453" w:type="dxa"/>
            <w:shd w:val="clear" w:color="auto" w:fill="E6E6E6"/>
            <w:tcMar>
              <w:top w:w="57" w:type="dxa"/>
              <w:bottom w:w="57" w:type="dxa"/>
            </w:tcMar>
          </w:tcPr>
          <w:p w14:paraId="61CDCEAD" w14:textId="77777777" w:rsidR="00BD0A6B" w:rsidRDefault="00BD0A6B" w:rsidP="00113005"/>
        </w:tc>
        <w:tc>
          <w:tcPr>
            <w:tcW w:w="453" w:type="dxa"/>
            <w:shd w:val="clear" w:color="auto" w:fill="E6E6E6"/>
            <w:tcMar>
              <w:top w:w="57" w:type="dxa"/>
              <w:bottom w:w="57" w:type="dxa"/>
            </w:tcMar>
          </w:tcPr>
          <w:p w14:paraId="6BB9E253" w14:textId="77777777" w:rsidR="00BD0A6B" w:rsidRDefault="00BD0A6B" w:rsidP="00113005">
            <w:r w:rsidRPr="00743285">
              <w:rPr>
                <w:rFonts w:ascii="Wingdings" w:eastAsia="Wingdings" w:hAnsi="Wingdings" w:cs="Wingdings"/>
                <w:snapToGrid w:val="0"/>
              </w:rPr>
              <w:t></w:t>
            </w:r>
          </w:p>
        </w:tc>
        <w:tc>
          <w:tcPr>
            <w:tcW w:w="453" w:type="dxa"/>
            <w:shd w:val="clear" w:color="auto" w:fill="E6E6E6"/>
            <w:tcMar>
              <w:top w:w="57" w:type="dxa"/>
              <w:bottom w:w="57" w:type="dxa"/>
            </w:tcMar>
          </w:tcPr>
          <w:p w14:paraId="23DE523C" w14:textId="77777777" w:rsidR="00BD0A6B" w:rsidRPr="00F86B14" w:rsidRDefault="00BD0A6B" w:rsidP="00113005">
            <w:pPr>
              <w:jc w:val="center"/>
              <w:rPr>
                <w:b/>
                <w:sz w:val="20"/>
              </w:rPr>
            </w:pPr>
          </w:p>
        </w:tc>
      </w:tr>
      <w:tr w:rsidR="00BD0A6B" w:rsidRPr="008F2FBC" w14:paraId="7E4703EE" w14:textId="77777777" w:rsidTr="358CD614">
        <w:tc>
          <w:tcPr>
            <w:tcW w:w="2258" w:type="dxa"/>
            <w:vMerge/>
            <w:tcMar>
              <w:top w:w="57" w:type="dxa"/>
              <w:bottom w:w="57" w:type="dxa"/>
            </w:tcMar>
          </w:tcPr>
          <w:p w14:paraId="52E56223" w14:textId="77777777" w:rsidR="00BD0A6B" w:rsidRPr="00995E51" w:rsidRDefault="00BD0A6B" w:rsidP="00113005"/>
        </w:tc>
        <w:tc>
          <w:tcPr>
            <w:tcW w:w="5614" w:type="dxa"/>
            <w:tcMar>
              <w:top w:w="57" w:type="dxa"/>
              <w:bottom w:w="57" w:type="dxa"/>
            </w:tcMar>
          </w:tcPr>
          <w:p w14:paraId="5CC8DC4F" w14:textId="77777777" w:rsidR="00BD0A6B" w:rsidRPr="00995E51" w:rsidRDefault="00BD0A6B" w:rsidP="00113005">
            <w:r w:rsidRPr="00995E51">
              <w:t>Experience</w:t>
            </w:r>
            <w:r>
              <w:t>d</w:t>
            </w:r>
            <w:r w:rsidRPr="00995E51">
              <w:t xml:space="preserve"> in community consultation </w:t>
            </w:r>
            <w:proofErr w:type="gramStart"/>
            <w:r w:rsidRPr="00995E51">
              <w:t>in order to</w:t>
            </w:r>
            <w:proofErr w:type="gramEnd"/>
            <w:r w:rsidRPr="00995E51">
              <w:t xml:space="preserve"> </w:t>
            </w:r>
            <w:r>
              <w:t>deliver successful improvement projects</w:t>
            </w:r>
            <w:r w:rsidRPr="00995E51">
              <w:t>.</w:t>
            </w:r>
          </w:p>
        </w:tc>
        <w:tc>
          <w:tcPr>
            <w:tcW w:w="453" w:type="dxa"/>
            <w:shd w:val="clear" w:color="auto" w:fill="E6E6E6"/>
            <w:tcMar>
              <w:top w:w="57" w:type="dxa"/>
              <w:bottom w:w="57" w:type="dxa"/>
            </w:tcMar>
          </w:tcPr>
          <w:p w14:paraId="07547A01"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5043CB0F" w14:textId="77777777" w:rsidR="00BD0A6B" w:rsidRPr="00F86B14" w:rsidRDefault="00BD0A6B" w:rsidP="00113005">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7459315" w14:textId="77777777" w:rsidR="00BD0A6B" w:rsidRPr="004C7996" w:rsidRDefault="00BD0A6B" w:rsidP="00113005">
            <w:pPr>
              <w:rPr>
                <w:rFonts w:ascii="Monotype Sorts" w:hAnsi="Monotype Sorts"/>
                <w:snapToGrid w:val="0"/>
              </w:rPr>
            </w:pPr>
          </w:p>
        </w:tc>
        <w:tc>
          <w:tcPr>
            <w:tcW w:w="453" w:type="dxa"/>
            <w:shd w:val="clear" w:color="auto" w:fill="E6E6E6"/>
            <w:tcMar>
              <w:top w:w="57" w:type="dxa"/>
              <w:bottom w:w="57" w:type="dxa"/>
            </w:tcMar>
          </w:tcPr>
          <w:p w14:paraId="6537F28F" w14:textId="77777777" w:rsidR="00BD0A6B" w:rsidRPr="004C7996" w:rsidRDefault="00BD0A6B" w:rsidP="00113005">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DFB9E20" w14:textId="77777777" w:rsidR="00BD0A6B" w:rsidRPr="00F86B14" w:rsidRDefault="00BD0A6B" w:rsidP="00113005">
            <w:pPr>
              <w:jc w:val="center"/>
              <w:rPr>
                <w:b/>
                <w:sz w:val="20"/>
              </w:rPr>
            </w:pPr>
          </w:p>
        </w:tc>
      </w:tr>
      <w:tr w:rsidR="00C57F1C" w:rsidRPr="008F2FBC" w14:paraId="6E263DCC" w14:textId="77777777" w:rsidTr="358CD614">
        <w:tc>
          <w:tcPr>
            <w:tcW w:w="2258" w:type="dxa"/>
            <w:vMerge/>
            <w:tcMar>
              <w:top w:w="57" w:type="dxa"/>
              <w:bottom w:w="57" w:type="dxa"/>
            </w:tcMar>
          </w:tcPr>
          <w:p w14:paraId="03294376" w14:textId="77777777" w:rsidR="00C57F1C" w:rsidRPr="00995E51" w:rsidRDefault="00C57F1C" w:rsidP="00C57F1C"/>
        </w:tc>
        <w:tc>
          <w:tcPr>
            <w:tcW w:w="5614" w:type="dxa"/>
            <w:tcMar>
              <w:top w:w="57" w:type="dxa"/>
              <w:bottom w:w="57" w:type="dxa"/>
            </w:tcMar>
          </w:tcPr>
          <w:p w14:paraId="4C0E1A02" w14:textId="77777777" w:rsidR="00C57F1C" w:rsidRPr="00825BB2" w:rsidRDefault="00C57F1C" w:rsidP="00C57F1C">
            <w:pPr>
              <w:rPr>
                <w:rFonts w:cs="Arial"/>
              </w:rPr>
            </w:pPr>
            <w:r>
              <w:rPr>
                <w:rFonts w:cs="Arial"/>
              </w:rPr>
              <w:t>Knowledge or experience</w:t>
            </w:r>
            <w:r w:rsidRPr="00825BB2">
              <w:rPr>
                <w:rFonts w:cs="Arial"/>
              </w:rPr>
              <w:t xml:space="preserve"> of procurement, contract management, and project </w:t>
            </w:r>
            <w:r>
              <w:rPr>
                <w:rFonts w:cs="Arial"/>
              </w:rPr>
              <w:t>management</w:t>
            </w:r>
            <w:r w:rsidRPr="00825BB2">
              <w:rPr>
                <w:rFonts w:cs="Arial"/>
              </w:rPr>
              <w:t>.</w:t>
            </w:r>
          </w:p>
          <w:p w14:paraId="610DA4D0" w14:textId="77777777" w:rsidR="00C57F1C" w:rsidRPr="00995E51" w:rsidRDefault="00C57F1C" w:rsidP="00C57F1C"/>
        </w:tc>
        <w:tc>
          <w:tcPr>
            <w:tcW w:w="453" w:type="dxa"/>
            <w:shd w:val="clear" w:color="auto" w:fill="E6E6E6"/>
            <w:tcMar>
              <w:top w:w="57" w:type="dxa"/>
              <w:bottom w:w="57" w:type="dxa"/>
            </w:tcMar>
          </w:tcPr>
          <w:p w14:paraId="63789A14"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54089E56" w14:textId="77777777" w:rsidR="00C57F1C" w:rsidRPr="000B209A" w:rsidRDefault="00C57F1C" w:rsidP="00C57F1C">
            <w:pPr>
              <w:jc w:val="center"/>
              <w:rPr>
                <w:b/>
                <w:sz w:val="28"/>
              </w:rPr>
            </w:pPr>
            <w:r w:rsidRPr="000B209A">
              <w:rPr>
                <w:b/>
                <w:sz w:val="28"/>
              </w:rPr>
              <w:sym w:font="Marlett" w:char="F061"/>
            </w:r>
          </w:p>
          <w:p w14:paraId="24BBCBEE" w14:textId="77777777" w:rsidR="00C57F1C" w:rsidRPr="00F86B14" w:rsidRDefault="00C57F1C" w:rsidP="00C57F1C">
            <w:pPr>
              <w:jc w:val="center"/>
              <w:rPr>
                <w:rFonts w:ascii="Wingdings" w:eastAsia="Wingdings" w:hAnsi="Wingdings" w:cs="Wingdings"/>
                <w:snapToGrid w:val="0"/>
              </w:rPr>
            </w:pPr>
          </w:p>
        </w:tc>
        <w:tc>
          <w:tcPr>
            <w:tcW w:w="453" w:type="dxa"/>
            <w:shd w:val="clear" w:color="auto" w:fill="E6E6E6"/>
            <w:tcMar>
              <w:top w:w="57" w:type="dxa"/>
              <w:bottom w:w="57" w:type="dxa"/>
            </w:tcMar>
          </w:tcPr>
          <w:p w14:paraId="538B3B0F" w14:textId="77777777" w:rsidR="00C57F1C" w:rsidRPr="004C7996" w:rsidRDefault="00C57F1C" w:rsidP="00C57F1C">
            <w:pPr>
              <w:rPr>
                <w:rFonts w:ascii="Monotype Sorts" w:hAnsi="Monotype Sorts"/>
                <w:snapToGrid w:val="0"/>
              </w:rPr>
            </w:pPr>
          </w:p>
        </w:tc>
        <w:tc>
          <w:tcPr>
            <w:tcW w:w="453" w:type="dxa"/>
            <w:shd w:val="clear" w:color="auto" w:fill="E6E6E6"/>
            <w:tcMar>
              <w:top w:w="57" w:type="dxa"/>
              <w:bottom w:w="57" w:type="dxa"/>
            </w:tcMar>
          </w:tcPr>
          <w:p w14:paraId="69AF1A63" w14:textId="77777777" w:rsidR="00C57F1C" w:rsidRPr="000B209A" w:rsidRDefault="00C57F1C" w:rsidP="00C57F1C">
            <w:pPr>
              <w:jc w:val="center"/>
              <w:rPr>
                <w:b/>
                <w:sz w:val="28"/>
              </w:rPr>
            </w:pPr>
            <w:r w:rsidRPr="000B209A">
              <w:rPr>
                <w:b/>
                <w:sz w:val="28"/>
              </w:rPr>
              <w:sym w:font="Marlett" w:char="F061"/>
            </w:r>
          </w:p>
          <w:p w14:paraId="1F6580DF" w14:textId="77777777" w:rsidR="00C57F1C" w:rsidRPr="00F86B14" w:rsidRDefault="00C57F1C" w:rsidP="00C57F1C">
            <w:pPr>
              <w:rPr>
                <w:rFonts w:ascii="Wingdings" w:eastAsia="Wingdings" w:hAnsi="Wingdings" w:cs="Wingdings"/>
                <w:snapToGrid w:val="0"/>
              </w:rPr>
            </w:pPr>
          </w:p>
        </w:tc>
        <w:tc>
          <w:tcPr>
            <w:tcW w:w="453" w:type="dxa"/>
            <w:shd w:val="clear" w:color="auto" w:fill="E6E6E6"/>
            <w:tcMar>
              <w:top w:w="57" w:type="dxa"/>
              <w:bottom w:w="57" w:type="dxa"/>
            </w:tcMar>
          </w:tcPr>
          <w:p w14:paraId="140DBD5C" w14:textId="77777777" w:rsidR="00C57F1C" w:rsidRPr="00F86B14" w:rsidRDefault="00C57F1C" w:rsidP="00C57F1C">
            <w:pPr>
              <w:jc w:val="center"/>
              <w:rPr>
                <w:b/>
                <w:sz w:val="20"/>
              </w:rPr>
            </w:pPr>
          </w:p>
        </w:tc>
      </w:tr>
      <w:tr w:rsidR="00C57F1C" w:rsidRPr="008F2FBC" w14:paraId="12639F53" w14:textId="77777777" w:rsidTr="358CD614">
        <w:tc>
          <w:tcPr>
            <w:tcW w:w="2258" w:type="dxa"/>
            <w:vMerge/>
            <w:tcMar>
              <w:top w:w="57" w:type="dxa"/>
              <w:bottom w:w="57" w:type="dxa"/>
            </w:tcMar>
          </w:tcPr>
          <w:p w14:paraId="70DF9E56" w14:textId="77777777" w:rsidR="00C57F1C" w:rsidRPr="00995E51" w:rsidRDefault="00C57F1C" w:rsidP="00C57F1C"/>
        </w:tc>
        <w:tc>
          <w:tcPr>
            <w:tcW w:w="5614" w:type="dxa"/>
            <w:tcMar>
              <w:top w:w="57" w:type="dxa"/>
              <w:bottom w:w="57" w:type="dxa"/>
            </w:tcMar>
          </w:tcPr>
          <w:p w14:paraId="063C223C" w14:textId="10CE5362" w:rsidR="00C57F1C" w:rsidRPr="008D3BDC" w:rsidRDefault="00C57F1C" w:rsidP="00C57F1C">
            <w:proofErr w:type="spellStart"/>
            <w:r>
              <w:t>Well developed</w:t>
            </w:r>
            <w:proofErr w:type="spellEnd"/>
            <w:r>
              <w:t xml:space="preserve"> experienced and knowledge of Green </w:t>
            </w:r>
            <w:proofErr w:type="gramStart"/>
            <w:r>
              <w:t>Flag  other</w:t>
            </w:r>
            <w:proofErr w:type="gramEnd"/>
            <w:r>
              <w:t xml:space="preserve"> environmental legislation and regulations appropriate to the management and development of greenspace.</w:t>
            </w:r>
          </w:p>
        </w:tc>
        <w:tc>
          <w:tcPr>
            <w:tcW w:w="453" w:type="dxa"/>
            <w:shd w:val="clear" w:color="auto" w:fill="E6E6E6"/>
            <w:tcMar>
              <w:top w:w="57" w:type="dxa"/>
              <w:bottom w:w="57" w:type="dxa"/>
            </w:tcMar>
          </w:tcPr>
          <w:p w14:paraId="44E871BC"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44A5D23" w14:textId="77777777" w:rsidR="00C57F1C" w:rsidRDefault="00C57F1C" w:rsidP="00C57F1C">
            <w:r w:rsidRPr="00F44D48">
              <w:rPr>
                <w:rFonts w:ascii="Wingdings" w:eastAsia="Wingdings" w:hAnsi="Wingdings" w:cs="Wingdings"/>
                <w:snapToGrid w:val="0"/>
              </w:rPr>
              <w:t></w:t>
            </w:r>
          </w:p>
        </w:tc>
        <w:tc>
          <w:tcPr>
            <w:tcW w:w="453" w:type="dxa"/>
            <w:shd w:val="clear" w:color="auto" w:fill="E6E6E6"/>
            <w:tcMar>
              <w:top w:w="57" w:type="dxa"/>
              <w:bottom w:w="57" w:type="dxa"/>
            </w:tcMar>
          </w:tcPr>
          <w:p w14:paraId="738610EB" w14:textId="77777777" w:rsidR="00C57F1C" w:rsidRDefault="00C57F1C" w:rsidP="00C57F1C">
            <w:r w:rsidRPr="00F44D48">
              <w:rPr>
                <w:rFonts w:ascii="Wingdings" w:eastAsia="Wingdings" w:hAnsi="Wingdings" w:cs="Wingdings"/>
                <w:snapToGrid w:val="0"/>
              </w:rPr>
              <w:t></w:t>
            </w:r>
          </w:p>
        </w:tc>
        <w:tc>
          <w:tcPr>
            <w:tcW w:w="453" w:type="dxa"/>
            <w:shd w:val="clear" w:color="auto" w:fill="E6E6E6"/>
            <w:tcMar>
              <w:top w:w="57" w:type="dxa"/>
              <w:bottom w:w="57" w:type="dxa"/>
            </w:tcMar>
          </w:tcPr>
          <w:p w14:paraId="637805D2" w14:textId="77777777" w:rsidR="00C57F1C" w:rsidRDefault="00C57F1C" w:rsidP="00C57F1C">
            <w:r w:rsidRPr="00F44D48">
              <w:rPr>
                <w:rFonts w:ascii="Wingdings" w:eastAsia="Wingdings" w:hAnsi="Wingdings" w:cs="Wingdings"/>
                <w:snapToGrid w:val="0"/>
              </w:rPr>
              <w:t></w:t>
            </w:r>
          </w:p>
        </w:tc>
        <w:tc>
          <w:tcPr>
            <w:tcW w:w="453" w:type="dxa"/>
            <w:shd w:val="clear" w:color="auto" w:fill="E6E6E6"/>
            <w:tcMar>
              <w:top w:w="57" w:type="dxa"/>
              <w:bottom w:w="57" w:type="dxa"/>
            </w:tcMar>
          </w:tcPr>
          <w:p w14:paraId="463F29E8" w14:textId="77777777" w:rsidR="00C57F1C" w:rsidRPr="00F86B14" w:rsidRDefault="00C57F1C" w:rsidP="00C57F1C">
            <w:pPr>
              <w:jc w:val="center"/>
              <w:rPr>
                <w:b/>
                <w:sz w:val="20"/>
              </w:rPr>
            </w:pPr>
          </w:p>
        </w:tc>
      </w:tr>
      <w:tr w:rsidR="00C57F1C" w:rsidRPr="008F2FBC" w14:paraId="528CC1D4" w14:textId="77777777" w:rsidTr="358CD614">
        <w:tc>
          <w:tcPr>
            <w:tcW w:w="2258" w:type="dxa"/>
            <w:vMerge/>
            <w:tcMar>
              <w:top w:w="57" w:type="dxa"/>
              <w:bottom w:w="57" w:type="dxa"/>
            </w:tcMar>
          </w:tcPr>
          <w:p w14:paraId="7F77AF5F" w14:textId="77777777" w:rsidR="00C57F1C" w:rsidRPr="00995E51" w:rsidRDefault="00C57F1C" w:rsidP="00C57F1C"/>
        </w:tc>
        <w:tc>
          <w:tcPr>
            <w:tcW w:w="5614" w:type="dxa"/>
            <w:tcMar>
              <w:top w:w="57" w:type="dxa"/>
              <w:bottom w:w="57" w:type="dxa"/>
            </w:tcMar>
          </w:tcPr>
          <w:p w14:paraId="2D8FBEEE" w14:textId="621D72A7" w:rsidR="00C57F1C" w:rsidRDefault="00C57F1C" w:rsidP="00C57F1C">
            <w:r>
              <w:t xml:space="preserve">Knowledge of allotment law and associated processes </w:t>
            </w:r>
            <w:proofErr w:type="gramStart"/>
            <w:r>
              <w:t>with regard to</w:t>
            </w:r>
            <w:proofErr w:type="gramEnd"/>
            <w:r>
              <w:t xml:space="preserve"> managing a diverse allotment portfolio. </w:t>
            </w:r>
          </w:p>
        </w:tc>
        <w:tc>
          <w:tcPr>
            <w:tcW w:w="453" w:type="dxa"/>
            <w:shd w:val="clear" w:color="auto" w:fill="E6E6E6"/>
            <w:tcMar>
              <w:top w:w="57" w:type="dxa"/>
              <w:bottom w:w="57" w:type="dxa"/>
            </w:tcMar>
          </w:tcPr>
          <w:p w14:paraId="7E9C8E31"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5707F6EB" w14:textId="5ABCD0C7" w:rsidR="00C57F1C" w:rsidRPr="00F44D48" w:rsidRDefault="00C57F1C" w:rsidP="00C57F1C">
            <w:pPr>
              <w:rPr>
                <w:rFonts w:ascii="Wingdings" w:eastAsia="Wingdings" w:hAnsi="Wingdings" w:cs="Wingdings"/>
                <w:snapToGrid w:val="0"/>
              </w:rPr>
            </w:pPr>
            <w:r w:rsidRPr="00F44D48">
              <w:rPr>
                <w:rFonts w:ascii="Wingdings" w:eastAsia="Wingdings" w:hAnsi="Wingdings" w:cs="Wingdings"/>
                <w:snapToGrid w:val="0"/>
              </w:rPr>
              <w:t></w:t>
            </w:r>
          </w:p>
        </w:tc>
        <w:tc>
          <w:tcPr>
            <w:tcW w:w="453" w:type="dxa"/>
            <w:shd w:val="clear" w:color="auto" w:fill="E6E6E6"/>
            <w:tcMar>
              <w:top w:w="57" w:type="dxa"/>
              <w:bottom w:w="57" w:type="dxa"/>
            </w:tcMar>
          </w:tcPr>
          <w:p w14:paraId="67987ECB" w14:textId="77777777" w:rsidR="00C57F1C" w:rsidRPr="00F44D48" w:rsidRDefault="00C57F1C" w:rsidP="00C57F1C">
            <w:pPr>
              <w:rPr>
                <w:rFonts w:ascii="Wingdings" w:eastAsia="Wingdings" w:hAnsi="Wingdings" w:cs="Wingdings"/>
                <w:snapToGrid w:val="0"/>
              </w:rPr>
            </w:pPr>
          </w:p>
        </w:tc>
        <w:tc>
          <w:tcPr>
            <w:tcW w:w="453" w:type="dxa"/>
            <w:shd w:val="clear" w:color="auto" w:fill="E6E6E6"/>
            <w:tcMar>
              <w:top w:w="57" w:type="dxa"/>
              <w:bottom w:w="57" w:type="dxa"/>
            </w:tcMar>
          </w:tcPr>
          <w:p w14:paraId="60452163" w14:textId="086661A6" w:rsidR="00C57F1C" w:rsidRPr="00F44D48" w:rsidRDefault="00C57F1C" w:rsidP="00C57F1C">
            <w:pPr>
              <w:rPr>
                <w:rFonts w:ascii="Wingdings" w:eastAsia="Wingdings" w:hAnsi="Wingdings" w:cs="Wingdings"/>
                <w:snapToGrid w:val="0"/>
              </w:rPr>
            </w:pPr>
            <w:r w:rsidRPr="00F44D48">
              <w:rPr>
                <w:rFonts w:ascii="Wingdings" w:eastAsia="Wingdings" w:hAnsi="Wingdings" w:cs="Wingdings"/>
                <w:snapToGrid w:val="0"/>
              </w:rPr>
              <w:t></w:t>
            </w:r>
          </w:p>
        </w:tc>
        <w:tc>
          <w:tcPr>
            <w:tcW w:w="453" w:type="dxa"/>
            <w:shd w:val="clear" w:color="auto" w:fill="E6E6E6"/>
            <w:tcMar>
              <w:top w:w="57" w:type="dxa"/>
              <w:bottom w:w="57" w:type="dxa"/>
            </w:tcMar>
          </w:tcPr>
          <w:p w14:paraId="571EC587" w14:textId="77777777" w:rsidR="00C57F1C" w:rsidRPr="00F86B14" w:rsidRDefault="00C57F1C" w:rsidP="00C57F1C">
            <w:pPr>
              <w:jc w:val="center"/>
              <w:rPr>
                <w:b/>
                <w:sz w:val="20"/>
              </w:rPr>
            </w:pPr>
          </w:p>
        </w:tc>
      </w:tr>
      <w:tr w:rsidR="00C57F1C" w:rsidRPr="008F2FBC" w14:paraId="0E8D5A24" w14:textId="77777777" w:rsidTr="358CD614">
        <w:tc>
          <w:tcPr>
            <w:tcW w:w="2258" w:type="dxa"/>
            <w:vMerge/>
            <w:tcMar>
              <w:top w:w="57" w:type="dxa"/>
              <w:bottom w:w="57" w:type="dxa"/>
            </w:tcMar>
          </w:tcPr>
          <w:p w14:paraId="3B7B4B86" w14:textId="77777777" w:rsidR="00C57F1C" w:rsidRPr="00995E51" w:rsidRDefault="00C57F1C" w:rsidP="00C57F1C"/>
        </w:tc>
        <w:tc>
          <w:tcPr>
            <w:tcW w:w="5614" w:type="dxa"/>
            <w:tcMar>
              <w:top w:w="57" w:type="dxa"/>
              <w:bottom w:w="57" w:type="dxa"/>
            </w:tcMar>
          </w:tcPr>
          <w:p w14:paraId="3CA35E4A" w14:textId="56619EAE" w:rsidR="00C57F1C" w:rsidRPr="008D3BDC" w:rsidRDefault="00C57F1C" w:rsidP="00C57F1C">
            <w:r w:rsidRPr="007A26BE">
              <w:t xml:space="preserve">The ability to undertake financial </w:t>
            </w:r>
            <w:r>
              <w:t>monitoring and budgetary control, including external funded schemes</w:t>
            </w:r>
          </w:p>
        </w:tc>
        <w:tc>
          <w:tcPr>
            <w:tcW w:w="453" w:type="dxa"/>
            <w:shd w:val="clear" w:color="auto" w:fill="E6E6E6"/>
            <w:tcMar>
              <w:top w:w="57" w:type="dxa"/>
              <w:bottom w:w="57" w:type="dxa"/>
            </w:tcMar>
          </w:tcPr>
          <w:p w14:paraId="3A0FF5F2"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5630AD66"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1829076" w14:textId="77777777" w:rsidR="00C57F1C" w:rsidRPr="004C7996" w:rsidRDefault="00C57F1C" w:rsidP="00C57F1C">
            <w:pPr>
              <w:rPr>
                <w:rFonts w:ascii="Monotype Sorts" w:hAnsi="Monotype Sorts"/>
                <w:snapToGrid w:val="0"/>
              </w:rPr>
            </w:pPr>
          </w:p>
        </w:tc>
        <w:tc>
          <w:tcPr>
            <w:tcW w:w="453" w:type="dxa"/>
            <w:shd w:val="clear" w:color="auto" w:fill="E6E6E6"/>
            <w:tcMar>
              <w:top w:w="57" w:type="dxa"/>
              <w:bottom w:w="57" w:type="dxa"/>
            </w:tcMar>
          </w:tcPr>
          <w:p w14:paraId="2BA226A1" w14:textId="77777777" w:rsidR="00C57F1C" w:rsidRPr="004C7996" w:rsidRDefault="00C57F1C" w:rsidP="00C57F1C">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17AD93B2" w14:textId="77777777" w:rsidR="00C57F1C" w:rsidRPr="00F86B14" w:rsidRDefault="00C57F1C" w:rsidP="00C57F1C">
            <w:pPr>
              <w:jc w:val="center"/>
              <w:rPr>
                <w:b/>
                <w:sz w:val="20"/>
              </w:rPr>
            </w:pPr>
          </w:p>
        </w:tc>
      </w:tr>
      <w:tr w:rsidR="00C57F1C" w:rsidRPr="008F2FBC" w14:paraId="3C01F830" w14:textId="77777777" w:rsidTr="358CD614">
        <w:tc>
          <w:tcPr>
            <w:tcW w:w="2258" w:type="dxa"/>
            <w:vMerge/>
            <w:tcMar>
              <w:top w:w="57" w:type="dxa"/>
              <w:bottom w:w="57" w:type="dxa"/>
            </w:tcMar>
          </w:tcPr>
          <w:p w14:paraId="0DE4B5B7" w14:textId="77777777" w:rsidR="00C57F1C" w:rsidRPr="00995E51" w:rsidRDefault="00C57F1C" w:rsidP="00C57F1C"/>
        </w:tc>
        <w:tc>
          <w:tcPr>
            <w:tcW w:w="5614" w:type="dxa"/>
            <w:tcMar>
              <w:top w:w="57" w:type="dxa"/>
              <w:bottom w:w="57" w:type="dxa"/>
            </w:tcMar>
          </w:tcPr>
          <w:p w14:paraId="46AB1624" w14:textId="77777777" w:rsidR="00C57F1C" w:rsidRPr="008D3BDC" w:rsidRDefault="00C57F1C" w:rsidP="00C57F1C">
            <w:r w:rsidRPr="008D3BDC">
              <w:t>Experience and ability to plan, organise and deliver community events.</w:t>
            </w:r>
          </w:p>
        </w:tc>
        <w:tc>
          <w:tcPr>
            <w:tcW w:w="453" w:type="dxa"/>
            <w:shd w:val="clear" w:color="auto" w:fill="E6E6E6"/>
            <w:tcMar>
              <w:top w:w="57" w:type="dxa"/>
              <w:bottom w:w="57" w:type="dxa"/>
            </w:tcMar>
          </w:tcPr>
          <w:p w14:paraId="66204FF1"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2DBF0D7D"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B62F1B3" w14:textId="77777777" w:rsidR="00C57F1C" w:rsidRPr="004C7996" w:rsidRDefault="00C57F1C" w:rsidP="00C57F1C">
            <w:pPr>
              <w:rPr>
                <w:rFonts w:ascii="Monotype Sorts" w:hAnsi="Monotype Sorts"/>
                <w:snapToGrid w:val="0"/>
              </w:rPr>
            </w:pPr>
          </w:p>
        </w:tc>
        <w:tc>
          <w:tcPr>
            <w:tcW w:w="453" w:type="dxa"/>
            <w:shd w:val="clear" w:color="auto" w:fill="E6E6E6"/>
            <w:tcMar>
              <w:top w:w="57" w:type="dxa"/>
              <w:bottom w:w="57" w:type="dxa"/>
            </w:tcMar>
          </w:tcPr>
          <w:p w14:paraId="02F2C34E" w14:textId="77777777" w:rsidR="00C57F1C" w:rsidRPr="004C7996" w:rsidRDefault="00C57F1C" w:rsidP="00C57F1C">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80A4E5D" w14:textId="77777777" w:rsidR="00C57F1C" w:rsidRPr="00F86B14" w:rsidRDefault="00C57F1C" w:rsidP="00C57F1C">
            <w:pPr>
              <w:jc w:val="center"/>
              <w:rPr>
                <w:b/>
                <w:sz w:val="20"/>
              </w:rPr>
            </w:pPr>
          </w:p>
        </w:tc>
      </w:tr>
      <w:tr w:rsidR="00C57F1C" w:rsidRPr="008F2FBC" w14:paraId="16BC9529" w14:textId="77777777" w:rsidTr="358CD614">
        <w:tc>
          <w:tcPr>
            <w:tcW w:w="2258" w:type="dxa"/>
            <w:vMerge/>
            <w:tcMar>
              <w:top w:w="57" w:type="dxa"/>
              <w:bottom w:w="57" w:type="dxa"/>
            </w:tcMar>
          </w:tcPr>
          <w:p w14:paraId="4D90BC03" w14:textId="77777777" w:rsidR="00C57F1C" w:rsidRPr="00995E51" w:rsidRDefault="00C57F1C" w:rsidP="00C57F1C"/>
        </w:tc>
        <w:tc>
          <w:tcPr>
            <w:tcW w:w="5614" w:type="dxa"/>
            <w:tcMar>
              <w:top w:w="57" w:type="dxa"/>
              <w:bottom w:w="57" w:type="dxa"/>
            </w:tcMar>
          </w:tcPr>
          <w:p w14:paraId="44898FF0" w14:textId="32241225" w:rsidR="00C57F1C" w:rsidRPr="008D3BDC" w:rsidRDefault="00C57F1C" w:rsidP="00C57F1C">
            <w:r>
              <w:t>The ability to use a range of marketing and communication tools to deliver engagement programmes, such as signage, digital and media.</w:t>
            </w:r>
          </w:p>
        </w:tc>
        <w:tc>
          <w:tcPr>
            <w:tcW w:w="453" w:type="dxa"/>
            <w:shd w:val="clear" w:color="auto" w:fill="E6E6E6"/>
            <w:tcMar>
              <w:top w:w="57" w:type="dxa"/>
              <w:bottom w:w="57" w:type="dxa"/>
            </w:tcMar>
          </w:tcPr>
          <w:p w14:paraId="6C63C3A6"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4A55B2DC" w14:textId="2CD8DA3A" w:rsidR="00C57F1C" w:rsidRPr="00F86B14" w:rsidRDefault="00C57F1C" w:rsidP="00C57F1C">
            <w:pPr>
              <w:jc w:val="center"/>
              <w:rPr>
                <w:rFonts w:ascii="Wingdings" w:eastAsia="Wingdings" w:hAnsi="Wingdings" w:cs="Wingding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4BB8FFE" w14:textId="77777777" w:rsidR="00C57F1C" w:rsidRPr="004C7996" w:rsidRDefault="00C57F1C" w:rsidP="00C57F1C">
            <w:pPr>
              <w:rPr>
                <w:rFonts w:ascii="Monotype Sorts" w:hAnsi="Monotype Sorts"/>
                <w:snapToGrid w:val="0"/>
              </w:rPr>
            </w:pPr>
          </w:p>
        </w:tc>
        <w:tc>
          <w:tcPr>
            <w:tcW w:w="453" w:type="dxa"/>
            <w:shd w:val="clear" w:color="auto" w:fill="E6E6E6"/>
            <w:tcMar>
              <w:top w:w="57" w:type="dxa"/>
              <w:bottom w:w="57" w:type="dxa"/>
            </w:tcMar>
          </w:tcPr>
          <w:p w14:paraId="3A8FD698" w14:textId="1638B32C" w:rsidR="00C57F1C" w:rsidRPr="00F86B14" w:rsidRDefault="00C57F1C" w:rsidP="00C57F1C">
            <w:pPr>
              <w:rPr>
                <w:rFonts w:ascii="Wingdings" w:eastAsia="Wingdings" w:hAnsi="Wingdings" w:cs="Wingding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B285E75" w14:textId="77777777" w:rsidR="00C57F1C" w:rsidRPr="00F86B14" w:rsidRDefault="00C57F1C" w:rsidP="00C57F1C">
            <w:pPr>
              <w:jc w:val="center"/>
              <w:rPr>
                <w:b/>
                <w:sz w:val="20"/>
              </w:rPr>
            </w:pPr>
          </w:p>
        </w:tc>
      </w:tr>
      <w:tr w:rsidR="00C57F1C" w:rsidRPr="008F2FBC" w14:paraId="22E8D9E3" w14:textId="77777777" w:rsidTr="358CD614">
        <w:tc>
          <w:tcPr>
            <w:tcW w:w="2258" w:type="dxa"/>
            <w:vMerge/>
            <w:tcMar>
              <w:top w:w="57" w:type="dxa"/>
              <w:bottom w:w="57" w:type="dxa"/>
            </w:tcMar>
          </w:tcPr>
          <w:p w14:paraId="19219836" w14:textId="77777777" w:rsidR="00C57F1C" w:rsidRPr="00995E51" w:rsidRDefault="00C57F1C" w:rsidP="00C57F1C"/>
        </w:tc>
        <w:tc>
          <w:tcPr>
            <w:tcW w:w="5614" w:type="dxa"/>
            <w:tcMar>
              <w:top w:w="57" w:type="dxa"/>
              <w:bottom w:w="57" w:type="dxa"/>
            </w:tcMar>
          </w:tcPr>
          <w:p w14:paraId="33F0169B" w14:textId="036AB5C1" w:rsidR="00C57F1C" w:rsidRPr="008D3BDC" w:rsidRDefault="00C57F1C" w:rsidP="00C57F1C">
            <w:r w:rsidRPr="001754DA">
              <w:rPr>
                <w:rFonts w:cs="Arial"/>
              </w:rPr>
              <w:t xml:space="preserve">Experience of using </w:t>
            </w:r>
            <w:r>
              <w:rPr>
                <w:rFonts w:cs="Arial"/>
              </w:rPr>
              <w:t xml:space="preserve">a range of electronic databases and inspection software </w:t>
            </w:r>
            <w:r w:rsidRPr="001754DA">
              <w:rPr>
                <w:rFonts w:cs="Arial"/>
              </w:rPr>
              <w:t>for record keeping and communication</w:t>
            </w:r>
            <w:r>
              <w:t xml:space="preserve"> to evaluate numerical and literary information and </w:t>
            </w:r>
            <w:r w:rsidRPr="008D3BDC">
              <w:t>write reports for a range of audiences</w:t>
            </w:r>
            <w:r>
              <w:t>.</w:t>
            </w:r>
          </w:p>
        </w:tc>
        <w:tc>
          <w:tcPr>
            <w:tcW w:w="453" w:type="dxa"/>
            <w:shd w:val="clear" w:color="auto" w:fill="E6E6E6"/>
            <w:tcMar>
              <w:top w:w="57" w:type="dxa"/>
              <w:bottom w:w="57" w:type="dxa"/>
            </w:tcMar>
          </w:tcPr>
          <w:p w14:paraId="296FEF7D"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7194DBDC" w14:textId="77777777" w:rsidR="00C57F1C" w:rsidRPr="00F86B14" w:rsidRDefault="00C57F1C" w:rsidP="00C57F1C">
            <w:pPr>
              <w:jc w:val="center"/>
              <w:rPr>
                <w:rFonts w:ascii="Monotype Sorts" w:hAnsi="Monotype Sorts"/>
                <w:snapToGrid w:val="0"/>
                <w:sz w:val="20"/>
              </w:rPr>
            </w:pPr>
          </w:p>
        </w:tc>
        <w:tc>
          <w:tcPr>
            <w:tcW w:w="453" w:type="dxa"/>
            <w:shd w:val="clear" w:color="auto" w:fill="E6E6E6"/>
            <w:tcMar>
              <w:top w:w="57" w:type="dxa"/>
              <w:bottom w:w="57" w:type="dxa"/>
            </w:tcMar>
          </w:tcPr>
          <w:p w14:paraId="769D0D3C" w14:textId="77777777" w:rsidR="00C57F1C" w:rsidRDefault="00C57F1C" w:rsidP="00C57F1C">
            <w:r w:rsidRPr="004C7996">
              <w:rPr>
                <w:rFonts w:ascii="Wingdings" w:eastAsia="Wingdings" w:hAnsi="Wingdings" w:cs="Wingdings"/>
                <w:snapToGrid w:val="0"/>
              </w:rPr>
              <w:t></w:t>
            </w:r>
          </w:p>
        </w:tc>
        <w:tc>
          <w:tcPr>
            <w:tcW w:w="453" w:type="dxa"/>
            <w:shd w:val="clear" w:color="auto" w:fill="E6E6E6"/>
            <w:tcMar>
              <w:top w:w="57" w:type="dxa"/>
              <w:bottom w:w="57" w:type="dxa"/>
            </w:tcMar>
          </w:tcPr>
          <w:p w14:paraId="54CD245A" w14:textId="77777777" w:rsidR="00C57F1C" w:rsidRDefault="00C57F1C" w:rsidP="00C57F1C">
            <w:r w:rsidRPr="004C7996">
              <w:rPr>
                <w:rFonts w:ascii="Wingdings" w:eastAsia="Wingdings" w:hAnsi="Wingdings" w:cs="Wingdings"/>
                <w:snapToGrid w:val="0"/>
              </w:rPr>
              <w:t></w:t>
            </w:r>
          </w:p>
        </w:tc>
        <w:tc>
          <w:tcPr>
            <w:tcW w:w="453" w:type="dxa"/>
            <w:shd w:val="clear" w:color="auto" w:fill="E6E6E6"/>
            <w:tcMar>
              <w:top w:w="57" w:type="dxa"/>
              <w:bottom w:w="57" w:type="dxa"/>
            </w:tcMar>
          </w:tcPr>
          <w:p w14:paraId="1231BE67" w14:textId="77777777" w:rsidR="00C57F1C" w:rsidRPr="00F86B14" w:rsidRDefault="00C57F1C" w:rsidP="00C57F1C">
            <w:pPr>
              <w:jc w:val="center"/>
              <w:rPr>
                <w:b/>
                <w:sz w:val="20"/>
              </w:rPr>
            </w:pPr>
          </w:p>
        </w:tc>
      </w:tr>
      <w:tr w:rsidR="00C57F1C" w:rsidRPr="008F2FBC" w14:paraId="0FF0647A" w14:textId="77777777" w:rsidTr="358CD614">
        <w:tc>
          <w:tcPr>
            <w:tcW w:w="2258" w:type="dxa"/>
            <w:vMerge/>
            <w:tcMar>
              <w:top w:w="57" w:type="dxa"/>
              <w:bottom w:w="57" w:type="dxa"/>
            </w:tcMar>
          </w:tcPr>
          <w:p w14:paraId="36FEB5B0" w14:textId="77777777" w:rsidR="00C57F1C" w:rsidRPr="00995E51" w:rsidRDefault="00C57F1C" w:rsidP="00C57F1C"/>
        </w:tc>
        <w:tc>
          <w:tcPr>
            <w:tcW w:w="5614" w:type="dxa"/>
            <w:tcMar>
              <w:top w:w="57" w:type="dxa"/>
              <w:bottom w:w="57" w:type="dxa"/>
            </w:tcMar>
          </w:tcPr>
          <w:p w14:paraId="7E2E56C6" w14:textId="3498E364" w:rsidR="00C57F1C" w:rsidRPr="008D3BDC" w:rsidRDefault="00C57F1C" w:rsidP="00C57F1C">
            <w:r w:rsidRPr="008D3BDC">
              <w:t xml:space="preserve">Experience of working on own initiative </w:t>
            </w:r>
            <w:proofErr w:type="gramStart"/>
            <w:r w:rsidRPr="008D3BDC">
              <w:t>in order to</w:t>
            </w:r>
            <w:proofErr w:type="gramEnd"/>
            <w:r w:rsidRPr="008D3BDC">
              <w:t xml:space="preserve"> meet strict deadlines and objectives</w:t>
            </w:r>
            <w:r>
              <w:t>, often working on numerous projects at once.</w:t>
            </w:r>
          </w:p>
        </w:tc>
        <w:tc>
          <w:tcPr>
            <w:tcW w:w="453" w:type="dxa"/>
            <w:shd w:val="clear" w:color="auto" w:fill="E6E6E6"/>
            <w:tcMar>
              <w:top w:w="57" w:type="dxa"/>
              <w:bottom w:w="57" w:type="dxa"/>
            </w:tcMar>
          </w:tcPr>
          <w:p w14:paraId="30D7AA69"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7196D064"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4FF1C98"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D072C0D"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8A21919" w14:textId="77777777" w:rsidR="00C57F1C" w:rsidRPr="00F86B14" w:rsidRDefault="00C57F1C" w:rsidP="00C57F1C">
            <w:pPr>
              <w:jc w:val="center"/>
              <w:rPr>
                <w:b/>
                <w:sz w:val="20"/>
              </w:rPr>
            </w:pPr>
          </w:p>
        </w:tc>
      </w:tr>
      <w:tr w:rsidR="00C57F1C" w:rsidRPr="008F2FBC" w14:paraId="3805E5DE" w14:textId="77777777" w:rsidTr="358CD614">
        <w:tc>
          <w:tcPr>
            <w:tcW w:w="2258" w:type="dxa"/>
            <w:vMerge/>
            <w:tcMar>
              <w:top w:w="57" w:type="dxa"/>
              <w:bottom w:w="57" w:type="dxa"/>
            </w:tcMar>
          </w:tcPr>
          <w:p w14:paraId="6BD18F9B" w14:textId="77777777" w:rsidR="00C57F1C" w:rsidRPr="00995E51" w:rsidRDefault="00C57F1C" w:rsidP="00C57F1C"/>
        </w:tc>
        <w:tc>
          <w:tcPr>
            <w:tcW w:w="5614" w:type="dxa"/>
            <w:tcMar>
              <w:top w:w="57" w:type="dxa"/>
              <w:bottom w:w="57" w:type="dxa"/>
            </w:tcMar>
          </w:tcPr>
          <w:p w14:paraId="1B3AFCB1" w14:textId="77777777" w:rsidR="00C57F1C" w:rsidRPr="003B2AE8" w:rsidRDefault="00C57F1C" w:rsidP="00C57F1C">
            <w:r w:rsidRPr="003B2AE8">
              <w:t>Ability to promote and secure safe working practices</w:t>
            </w:r>
          </w:p>
        </w:tc>
        <w:tc>
          <w:tcPr>
            <w:tcW w:w="453" w:type="dxa"/>
            <w:shd w:val="clear" w:color="auto" w:fill="E6E6E6"/>
            <w:tcMar>
              <w:top w:w="57" w:type="dxa"/>
              <w:bottom w:w="57" w:type="dxa"/>
            </w:tcMar>
          </w:tcPr>
          <w:p w14:paraId="238601FE"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0F3CABC7"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B08B5D1"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6DEB4AB"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AD9C6F4" w14:textId="77777777" w:rsidR="00C57F1C" w:rsidRPr="00F86B14" w:rsidRDefault="00C57F1C" w:rsidP="00C57F1C">
            <w:pPr>
              <w:jc w:val="center"/>
              <w:rPr>
                <w:b/>
                <w:sz w:val="20"/>
              </w:rPr>
            </w:pPr>
          </w:p>
        </w:tc>
      </w:tr>
      <w:tr w:rsidR="00C57F1C" w:rsidRPr="008F2FBC" w14:paraId="7FD821D0" w14:textId="77777777" w:rsidTr="358CD614">
        <w:tc>
          <w:tcPr>
            <w:tcW w:w="2258" w:type="dxa"/>
            <w:vMerge w:val="restart"/>
            <w:tcMar>
              <w:top w:w="57" w:type="dxa"/>
              <w:bottom w:w="57" w:type="dxa"/>
            </w:tcMar>
          </w:tcPr>
          <w:p w14:paraId="44603547" w14:textId="77777777" w:rsidR="00C57F1C" w:rsidRPr="007A26BE" w:rsidRDefault="00C57F1C" w:rsidP="00C57F1C">
            <w:pPr>
              <w:rPr>
                <w:b/>
              </w:rPr>
            </w:pPr>
            <w:r w:rsidRPr="007A26BE">
              <w:rPr>
                <w:b/>
              </w:rPr>
              <w:t>Teamwork and Communication</w:t>
            </w:r>
          </w:p>
        </w:tc>
        <w:tc>
          <w:tcPr>
            <w:tcW w:w="5614" w:type="dxa"/>
            <w:tcMar>
              <w:top w:w="57" w:type="dxa"/>
              <w:bottom w:w="57" w:type="dxa"/>
            </w:tcMar>
          </w:tcPr>
          <w:p w14:paraId="32D7676B" w14:textId="2C6486EC" w:rsidR="00C57F1C" w:rsidRPr="003B2AE8" w:rsidRDefault="00C57F1C" w:rsidP="00C57F1C">
            <w:r w:rsidRPr="003B2AE8">
              <w:t xml:space="preserve">Experience of and the ability to work </w:t>
            </w:r>
            <w:r>
              <w:t xml:space="preserve">both individually and </w:t>
            </w:r>
            <w:r w:rsidRPr="003B2AE8">
              <w:t>as part of a team to achieve desired objectives</w:t>
            </w:r>
          </w:p>
        </w:tc>
        <w:tc>
          <w:tcPr>
            <w:tcW w:w="453" w:type="dxa"/>
            <w:shd w:val="clear" w:color="auto" w:fill="E6E6E6"/>
            <w:tcMar>
              <w:top w:w="57" w:type="dxa"/>
              <w:bottom w:w="57" w:type="dxa"/>
            </w:tcMar>
          </w:tcPr>
          <w:p w14:paraId="4B1F511A"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65F9C3DC"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023141B"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F3B1409" w14:textId="77777777" w:rsidR="00C57F1C" w:rsidRPr="00F86B14" w:rsidRDefault="00C57F1C" w:rsidP="00C57F1C">
            <w:pPr>
              <w:jc w:val="cente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62C75D1" w14:textId="77777777" w:rsidR="00C57F1C" w:rsidRPr="00F86B14" w:rsidRDefault="00C57F1C" w:rsidP="00C57F1C">
            <w:pPr>
              <w:jc w:val="center"/>
              <w:rPr>
                <w:b/>
                <w:sz w:val="20"/>
              </w:rPr>
            </w:pPr>
          </w:p>
        </w:tc>
      </w:tr>
      <w:tr w:rsidR="00C57F1C" w:rsidRPr="008F2FBC" w14:paraId="416A4FA4" w14:textId="77777777" w:rsidTr="358CD614">
        <w:tc>
          <w:tcPr>
            <w:tcW w:w="2258" w:type="dxa"/>
            <w:vMerge/>
            <w:tcMar>
              <w:top w:w="57" w:type="dxa"/>
              <w:bottom w:w="57" w:type="dxa"/>
            </w:tcMar>
          </w:tcPr>
          <w:p w14:paraId="664355AD" w14:textId="77777777" w:rsidR="00C57F1C" w:rsidRPr="00F86B14" w:rsidRDefault="00C57F1C" w:rsidP="00C57F1C">
            <w:pPr>
              <w:rPr>
                <w:b/>
                <w:sz w:val="20"/>
              </w:rPr>
            </w:pPr>
          </w:p>
        </w:tc>
        <w:tc>
          <w:tcPr>
            <w:tcW w:w="5614" w:type="dxa"/>
            <w:tcMar>
              <w:top w:w="57" w:type="dxa"/>
              <w:bottom w:w="57" w:type="dxa"/>
            </w:tcMar>
          </w:tcPr>
          <w:p w14:paraId="012097D6" w14:textId="2A8158CB" w:rsidR="00C57F1C" w:rsidRPr="003B2AE8" w:rsidRDefault="00C57F1C" w:rsidP="00C57F1C">
            <w:r w:rsidRPr="003B2AE8">
              <w:t xml:space="preserve">Ability to communicate with both staff and the public, in person, in </w:t>
            </w:r>
            <w:r>
              <w:t xml:space="preserve">formal letter </w:t>
            </w:r>
            <w:proofErr w:type="gramStart"/>
            <w:r w:rsidRPr="003B2AE8">
              <w:t>writing</w:t>
            </w:r>
            <w:r>
              <w:t>,  via</w:t>
            </w:r>
            <w:proofErr w:type="gramEnd"/>
            <w:r>
              <w:t xml:space="preserve"> social media</w:t>
            </w:r>
            <w:r w:rsidRPr="003B2AE8">
              <w:t xml:space="preserve"> and by phone</w:t>
            </w:r>
            <w:r>
              <w:t>.</w:t>
            </w:r>
            <w:r w:rsidRPr="003B2AE8">
              <w:t xml:space="preserve"> </w:t>
            </w:r>
          </w:p>
        </w:tc>
        <w:tc>
          <w:tcPr>
            <w:tcW w:w="453" w:type="dxa"/>
            <w:shd w:val="clear" w:color="auto" w:fill="E6E6E6"/>
            <w:tcMar>
              <w:top w:w="57" w:type="dxa"/>
              <w:bottom w:w="57" w:type="dxa"/>
            </w:tcMar>
          </w:tcPr>
          <w:p w14:paraId="1A965116"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7DF4E37C"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4FB30F8"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DA6542E"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041E394" w14:textId="77777777" w:rsidR="00C57F1C" w:rsidRPr="00F86B14" w:rsidRDefault="00C57F1C" w:rsidP="00C57F1C">
            <w:pPr>
              <w:jc w:val="center"/>
              <w:rPr>
                <w:b/>
                <w:sz w:val="20"/>
              </w:rPr>
            </w:pPr>
          </w:p>
        </w:tc>
      </w:tr>
      <w:tr w:rsidR="00C57F1C" w:rsidRPr="008F2FBC" w14:paraId="55D5DC41" w14:textId="77777777" w:rsidTr="358CD614">
        <w:tc>
          <w:tcPr>
            <w:tcW w:w="2258" w:type="dxa"/>
            <w:vMerge/>
            <w:tcMar>
              <w:top w:w="57" w:type="dxa"/>
              <w:bottom w:w="57" w:type="dxa"/>
            </w:tcMar>
          </w:tcPr>
          <w:p w14:paraId="722B00AE" w14:textId="77777777" w:rsidR="00C57F1C" w:rsidRPr="00F86B14" w:rsidRDefault="00C57F1C" w:rsidP="00C57F1C">
            <w:pPr>
              <w:rPr>
                <w:b/>
                <w:sz w:val="20"/>
              </w:rPr>
            </w:pPr>
          </w:p>
        </w:tc>
        <w:tc>
          <w:tcPr>
            <w:tcW w:w="5614" w:type="dxa"/>
            <w:tcMar>
              <w:top w:w="57" w:type="dxa"/>
              <w:bottom w:w="57" w:type="dxa"/>
            </w:tcMar>
          </w:tcPr>
          <w:p w14:paraId="110C3656" w14:textId="3F382EAD" w:rsidR="00C57F1C" w:rsidRPr="003B2AE8" w:rsidRDefault="00C57F1C" w:rsidP="00C57F1C">
            <w:r w:rsidRPr="003B2AE8">
              <w:t>Ability to represent the Department</w:t>
            </w:r>
            <w:r>
              <w:t xml:space="preserve"> at a range of meetings including giving presentations as required</w:t>
            </w:r>
          </w:p>
        </w:tc>
        <w:tc>
          <w:tcPr>
            <w:tcW w:w="453" w:type="dxa"/>
            <w:shd w:val="clear" w:color="auto" w:fill="E6E6E6"/>
            <w:tcMar>
              <w:top w:w="57" w:type="dxa"/>
              <w:bottom w:w="57" w:type="dxa"/>
            </w:tcMar>
          </w:tcPr>
          <w:p w14:paraId="42C6D796"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6E1831B3" w14:textId="77777777" w:rsidR="00C57F1C" w:rsidRDefault="00C57F1C" w:rsidP="00C57F1C">
            <w:r w:rsidRPr="005743EA">
              <w:rPr>
                <w:rFonts w:ascii="Wingdings" w:eastAsia="Wingdings" w:hAnsi="Wingdings" w:cs="Wingdings"/>
                <w:snapToGrid w:val="0"/>
              </w:rPr>
              <w:t></w:t>
            </w:r>
          </w:p>
        </w:tc>
        <w:tc>
          <w:tcPr>
            <w:tcW w:w="453" w:type="dxa"/>
            <w:shd w:val="clear" w:color="auto" w:fill="E6E6E6"/>
            <w:tcMar>
              <w:top w:w="57" w:type="dxa"/>
              <w:bottom w:w="57" w:type="dxa"/>
            </w:tcMar>
          </w:tcPr>
          <w:p w14:paraId="54E11D2A" w14:textId="77777777" w:rsidR="00C57F1C" w:rsidRDefault="00C57F1C" w:rsidP="00C57F1C">
            <w:r w:rsidRPr="005743EA">
              <w:rPr>
                <w:rFonts w:ascii="Wingdings" w:eastAsia="Wingdings" w:hAnsi="Wingdings" w:cs="Wingdings"/>
                <w:snapToGrid w:val="0"/>
              </w:rPr>
              <w:t></w:t>
            </w:r>
          </w:p>
        </w:tc>
        <w:tc>
          <w:tcPr>
            <w:tcW w:w="453" w:type="dxa"/>
            <w:shd w:val="clear" w:color="auto" w:fill="E6E6E6"/>
            <w:tcMar>
              <w:top w:w="57" w:type="dxa"/>
              <w:bottom w:w="57" w:type="dxa"/>
            </w:tcMar>
          </w:tcPr>
          <w:p w14:paraId="31126E5D" w14:textId="77777777" w:rsidR="00C57F1C" w:rsidRDefault="00C57F1C" w:rsidP="00C57F1C">
            <w:r w:rsidRPr="005743EA">
              <w:rPr>
                <w:rFonts w:ascii="Wingdings" w:eastAsia="Wingdings" w:hAnsi="Wingdings" w:cs="Wingdings"/>
                <w:snapToGrid w:val="0"/>
              </w:rPr>
              <w:t></w:t>
            </w:r>
          </w:p>
        </w:tc>
        <w:tc>
          <w:tcPr>
            <w:tcW w:w="453" w:type="dxa"/>
            <w:shd w:val="clear" w:color="auto" w:fill="E6E6E6"/>
            <w:tcMar>
              <w:top w:w="57" w:type="dxa"/>
              <w:bottom w:w="57" w:type="dxa"/>
            </w:tcMar>
          </w:tcPr>
          <w:p w14:paraId="2DE403A5" w14:textId="77777777" w:rsidR="00C57F1C" w:rsidRPr="00F86B14" w:rsidRDefault="00C57F1C" w:rsidP="00C57F1C">
            <w:pPr>
              <w:jc w:val="center"/>
              <w:rPr>
                <w:b/>
                <w:sz w:val="20"/>
              </w:rPr>
            </w:pPr>
          </w:p>
        </w:tc>
      </w:tr>
      <w:tr w:rsidR="00C57F1C" w:rsidRPr="008F2FBC" w14:paraId="563C2734" w14:textId="77777777" w:rsidTr="358CD614">
        <w:tc>
          <w:tcPr>
            <w:tcW w:w="2258" w:type="dxa"/>
            <w:vMerge/>
            <w:tcMar>
              <w:top w:w="57" w:type="dxa"/>
              <w:bottom w:w="57" w:type="dxa"/>
            </w:tcMar>
          </w:tcPr>
          <w:p w14:paraId="62431CDC" w14:textId="77777777" w:rsidR="00C57F1C" w:rsidRPr="00F86B14" w:rsidRDefault="00C57F1C" w:rsidP="00C57F1C">
            <w:pPr>
              <w:rPr>
                <w:b/>
                <w:sz w:val="20"/>
              </w:rPr>
            </w:pPr>
          </w:p>
        </w:tc>
        <w:tc>
          <w:tcPr>
            <w:tcW w:w="5614" w:type="dxa"/>
            <w:tcMar>
              <w:top w:w="57" w:type="dxa"/>
              <w:bottom w:w="57" w:type="dxa"/>
            </w:tcMar>
          </w:tcPr>
          <w:p w14:paraId="565B4303" w14:textId="77777777" w:rsidR="00C57F1C" w:rsidRPr="003B2AE8" w:rsidRDefault="00C57F1C" w:rsidP="00C57F1C">
            <w:r w:rsidRPr="003B2AE8">
              <w:t>Ability to manage difficult situations tactfully and diplomati</w:t>
            </w:r>
            <w:smartTag w:uri="urn:schemas-microsoft-com:office:smarttags" w:element="PersonName">
              <w:r w:rsidRPr="003B2AE8">
                <w:t>cal</w:t>
              </w:r>
            </w:smartTag>
            <w:r w:rsidRPr="003B2AE8">
              <w:t xml:space="preserve">ly, </w:t>
            </w:r>
            <w:proofErr w:type="gramStart"/>
            <w:r w:rsidRPr="003B2AE8">
              <w:t>ensuring a professional approach at all times</w:t>
            </w:r>
            <w:proofErr w:type="gramEnd"/>
          </w:p>
        </w:tc>
        <w:tc>
          <w:tcPr>
            <w:tcW w:w="453" w:type="dxa"/>
            <w:shd w:val="clear" w:color="auto" w:fill="E6E6E6"/>
            <w:tcMar>
              <w:top w:w="57" w:type="dxa"/>
              <w:bottom w:w="57" w:type="dxa"/>
            </w:tcMar>
          </w:tcPr>
          <w:p w14:paraId="49E398E2"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6287F21"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BE93A62"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384BA73E"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4B3F2EB" w14:textId="77777777" w:rsidR="00C57F1C" w:rsidRPr="00F86B14" w:rsidRDefault="00C57F1C" w:rsidP="00C57F1C">
            <w:pPr>
              <w:jc w:val="center"/>
              <w:rPr>
                <w:b/>
                <w:sz w:val="20"/>
              </w:rPr>
            </w:pPr>
          </w:p>
        </w:tc>
      </w:tr>
      <w:tr w:rsidR="00C57F1C" w:rsidRPr="008F2FBC" w14:paraId="19B0430F" w14:textId="77777777" w:rsidTr="358CD614">
        <w:tc>
          <w:tcPr>
            <w:tcW w:w="2258" w:type="dxa"/>
            <w:vMerge/>
            <w:tcMar>
              <w:top w:w="57" w:type="dxa"/>
              <w:bottom w:w="57" w:type="dxa"/>
            </w:tcMar>
          </w:tcPr>
          <w:p w14:paraId="7D34F5C7" w14:textId="77777777" w:rsidR="00C57F1C" w:rsidRPr="00F86B14" w:rsidRDefault="00C57F1C" w:rsidP="00C57F1C">
            <w:pPr>
              <w:rPr>
                <w:b/>
                <w:sz w:val="20"/>
              </w:rPr>
            </w:pPr>
          </w:p>
        </w:tc>
        <w:tc>
          <w:tcPr>
            <w:tcW w:w="5614" w:type="dxa"/>
            <w:tcMar>
              <w:top w:w="57" w:type="dxa"/>
              <w:bottom w:w="57" w:type="dxa"/>
            </w:tcMar>
          </w:tcPr>
          <w:p w14:paraId="07849C2A" w14:textId="77777777" w:rsidR="00C57F1C" w:rsidRPr="003B2AE8" w:rsidRDefault="00C57F1C" w:rsidP="00C57F1C">
            <w:r w:rsidRPr="003B2AE8">
              <w:t>Experience of and the ability to prioritise own work and that of others</w:t>
            </w:r>
            <w:r>
              <w:t>.</w:t>
            </w:r>
          </w:p>
        </w:tc>
        <w:tc>
          <w:tcPr>
            <w:tcW w:w="453" w:type="dxa"/>
            <w:shd w:val="clear" w:color="auto" w:fill="E6E6E6"/>
            <w:tcMar>
              <w:top w:w="57" w:type="dxa"/>
              <w:bottom w:w="57" w:type="dxa"/>
            </w:tcMar>
          </w:tcPr>
          <w:p w14:paraId="0B4020A7"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D7B270A"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F904CB7"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06971CD3"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2A1F701D" w14:textId="77777777" w:rsidR="00C57F1C" w:rsidRPr="00F86B14" w:rsidRDefault="00C57F1C" w:rsidP="00C57F1C">
            <w:pPr>
              <w:jc w:val="center"/>
              <w:rPr>
                <w:b/>
                <w:sz w:val="20"/>
              </w:rPr>
            </w:pPr>
          </w:p>
        </w:tc>
      </w:tr>
      <w:tr w:rsidR="00C57F1C" w:rsidRPr="008F2FBC" w14:paraId="3245B31D" w14:textId="77777777" w:rsidTr="358CD614">
        <w:tc>
          <w:tcPr>
            <w:tcW w:w="2258" w:type="dxa"/>
            <w:vMerge/>
            <w:tcMar>
              <w:top w:w="57" w:type="dxa"/>
              <w:bottom w:w="57" w:type="dxa"/>
            </w:tcMar>
          </w:tcPr>
          <w:p w14:paraId="03EFCA41" w14:textId="77777777" w:rsidR="00C57F1C" w:rsidRPr="00F86B14" w:rsidRDefault="00C57F1C" w:rsidP="00C57F1C">
            <w:pPr>
              <w:rPr>
                <w:b/>
                <w:sz w:val="20"/>
              </w:rPr>
            </w:pPr>
          </w:p>
        </w:tc>
        <w:tc>
          <w:tcPr>
            <w:tcW w:w="5614" w:type="dxa"/>
            <w:tcMar>
              <w:top w:w="57" w:type="dxa"/>
              <w:bottom w:w="57" w:type="dxa"/>
            </w:tcMar>
          </w:tcPr>
          <w:p w14:paraId="7F7CAB27" w14:textId="77777777" w:rsidR="00C57F1C" w:rsidRPr="003B2AE8" w:rsidRDefault="00C57F1C" w:rsidP="00C57F1C">
            <w:r w:rsidRPr="003B2AE8">
              <w:t>Ability to develop effective working relationships and partnerships with colleagues, local Councillors, other agencies and the community.</w:t>
            </w:r>
          </w:p>
        </w:tc>
        <w:tc>
          <w:tcPr>
            <w:tcW w:w="453" w:type="dxa"/>
            <w:shd w:val="clear" w:color="auto" w:fill="E6E6E6"/>
            <w:tcMar>
              <w:top w:w="57" w:type="dxa"/>
              <w:bottom w:w="57" w:type="dxa"/>
            </w:tcMar>
          </w:tcPr>
          <w:p w14:paraId="5F96A722"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5B95CD12" w14:textId="77777777" w:rsidR="00C57F1C" w:rsidRDefault="00C57F1C" w:rsidP="00C57F1C">
            <w:r w:rsidRPr="00834447">
              <w:rPr>
                <w:rFonts w:ascii="Wingdings" w:eastAsia="Wingdings" w:hAnsi="Wingdings" w:cs="Wingdings"/>
                <w:snapToGrid w:val="0"/>
              </w:rPr>
              <w:t></w:t>
            </w:r>
          </w:p>
        </w:tc>
        <w:tc>
          <w:tcPr>
            <w:tcW w:w="453" w:type="dxa"/>
            <w:shd w:val="clear" w:color="auto" w:fill="E6E6E6"/>
            <w:tcMar>
              <w:top w:w="57" w:type="dxa"/>
              <w:bottom w:w="57" w:type="dxa"/>
            </w:tcMar>
          </w:tcPr>
          <w:p w14:paraId="5220BBB2" w14:textId="69636EE6" w:rsidR="00C57F1C" w:rsidRDefault="00C57F1C" w:rsidP="00C57F1C"/>
        </w:tc>
        <w:tc>
          <w:tcPr>
            <w:tcW w:w="453" w:type="dxa"/>
            <w:shd w:val="clear" w:color="auto" w:fill="E6E6E6"/>
            <w:tcMar>
              <w:top w:w="57" w:type="dxa"/>
              <w:bottom w:w="57" w:type="dxa"/>
            </w:tcMar>
          </w:tcPr>
          <w:p w14:paraId="13CB595B" w14:textId="77777777" w:rsidR="00C57F1C" w:rsidRDefault="00C57F1C" w:rsidP="00C57F1C">
            <w:r w:rsidRPr="00834447">
              <w:rPr>
                <w:rFonts w:ascii="Wingdings" w:eastAsia="Wingdings" w:hAnsi="Wingdings" w:cs="Wingdings"/>
                <w:snapToGrid w:val="0"/>
              </w:rPr>
              <w:t></w:t>
            </w:r>
          </w:p>
        </w:tc>
        <w:tc>
          <w:tcPr>
            <w:tcW w:w="453" w:type="dxa"/>
            <w:shd w:val="clear" w:color="auto" w:fill="E6E6E6"/>
            <w:tcMar>
              <w:top w:w="57" w:type="dxa"/>
              <w:bottom w:w="57" w:type="dxa"/>
            </w:tcMar>
          </w:tcPr>
          <w:p w14:paraId="6D9C8D39" w14:textId="77777777" w:rsidR="00C57F1C" w:rsidRPr="00F86B14" w:rsidRDefault="00C57F1C" w:rsidP="00C57F1C">
            <w:pPr>
              <w:jc w:val="center"/>
              <w:rPr>
                <w:b/>
                <w:sz w:val="20"/>
              </w:rPr>
            </w:pPr>
          </w:p>
        </w:tc>
      </w:tr>
      <w:tr w:rsidR="00C57F1C" w:rsidRPr="008F2FBC" w14:paraId="52302019" w14:textId="77777777" w:rsidTr="358CD614">
        <w:tc>
          <w:tcPr>
            <w:tcW w:w="2258" w:type="dxa"/>
            <w:vMerge/>
            <w:tcMar>
              <w:top w:w="57" w:type="dxa"/>
              <w:bottom w:w="57" w:type="dxa"/>
            </w:tcMar>
          </w:tcPr>
          <w:p w14:paraId="675E05EE" w14:textId="77777777" w:rsidR="00C57F1C" w:rsidRPr="00F86B14" w:rsidRDefault="00C57F1C" w:rsidP="00C57F1C">
            <w:pPr>
              <w:rPr>
                <w:b/>
                <w:sz w:val="20"/>
              </w:rPr>
            </w:pPr>
          </w:p>
        </w:tc>
        <w:tc>
          <w:tcPr>
            <w:tcW w:w="5614" w:type="dxa"/>
            <w:tcMar>
              <w:top w:w="57" w:type="dxa"/>
              <w:bottom w:w="57" w:type="dxa"/>
            </w:tcMar>
          </w:tcPr>
          <w:p w14:paraId="19E17B9C" w14:textId="26A25568" w:rsidR="00C57F1C" w:rsidRPr="003B2AE8" w:rsidRDefault="00C57F1C" w:rsidP="00C57F1C">
            <w:r w:rsidRPr="001754DA">
              <w:rPr>
                <w:rFonts w:cs="Arial"/>
              </w:rPr>
              <w:t xml:space="preserve">Experience of using </w:t>
            </w:r>
            <w:r>
              <w:rPr>
                <w:rFonts w:cs="Arial"/>
              </w:rPr>
              <w:t xml:space="preserve">a range of electronic databases and inspection software </w:t>
            </w:r>
            <w:r w:rsidRPr="001754DA">
              <w:rPr>
                <w:rFonts w:cs="Arial"/>
              </w:rPr>
              <w:t>for record keeping and communication</w:t>
            </w:r>
            <w:r>
              <w:rPr>
                <w:rFonts w:cs="Arial"/>
              </w:rPr>
              <w:t>.</w:t>
            </w:r>
          </w:p>
        </w:tc>
        <w:tc>
          <w:tcPr>
            <w:tcW w:w="453" w:type="dxa"/>
            <w:shd w:val="clear" w:color="auto" w:fill="E6E6E6"/>
            <w:tcMar>
              <w:top w:w="57" w:type="dxa"/>
              <w:bottom w:w="57" w:type="dxa"/>
            </w:tcMar>
          </w:tcPr>
          <w:p w14:paraId="2FC17F8B"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0A4F7224" w14:textId="77777777" w:rsidR="00C57F1C" w:rsidRPr="00F86B14" w:rsidRDefault="00C57F1C" w:rsidP="00C57F1C">
            <w:pPr>
              <w:jc w:val="center"/>
              <w:rPr>
                <w:b/>
                <w:sz w:val="20"/>
              </w:rPr>
            </w:pPr>
            <w:r w:rsidRPr="00834447">
              <w:rPr>
                <w:rFonts w:ascii="Wingdings" w:eastAsia="Wingdings" w:hAnsi="Wingdings" w:cs="Wingdings"/>
                <w:snapToGrid w:val="0"/>
              </w:rPr>
              <w:t></w:t>
            </w:r>
          </w:p>
        </w:tc>
        <w:tc>
          <w:tcPr>
            <w:tcW w:w="453" w:type="dxa"/>
            <w:shd w:val="clear" w:color="auto" w:fill="E6E6E6"/>
            <w:tcMar>
              <w:top w:w="57" w:type="dxa"/>
              <w:bottom w:w="57" w:type="dxa"/>
            </w:tcMar>
          </w:tcPr>
          <w:p w14:paraId="5AE48A43" w14:textId="77777777" w:rsidR="00C57F1C" w:rsidRDefault="00C57F1C" w:rsidP="00C57F1C"/>
        </w:tc>
        <w:tc>
          <w:tcPr>
            <w:tcW w:w="453" w:type="dxa"/>
            <w:shd w:val="clear" w:color="auto" w:fill="E6E6E6"/>
            <w:tcMar>
              <w:top w:w="57" w:type="dxa"/>
              <w:bottom w:w="57" w:type="dxa"/>
            </w:tcMar>
          </w:tcPr>
          <w:p w14:paraId="50F40DEB" w14:textId="77777777" w:rsidR="00C57F1C" w:rsidRDefault="00C57F1C" w:rsidP="00C57F1C">
            <w:r w:rsidRPr="00834447">
              <w:rPr>
                <w:rFonts w:ascii="Wingdings" w:eastAsia="Wingdings" w:hAnsi="Wingdings" w:cs="Wingdings"/>
                <w:snapToGrid w:val="0"/>
              </w:rPr>
              <w:t></w:t>
            </w:r>
          </w:p>
        </w:tc>
        <w:tc>
          <w:tcPr>
            <w:tcW w:w="453" w:type="dxa"/>
            <w:shd w:val="clear" w:color="auto" w:fill="E6E6E6"/>
            <w:tcMar>
              <w:top w:w="57" w:type="dxa"/>
              <w:bottom w:w="57" w:type="dxa"/>
            </w:tcMar>
          </w:tcPr>
          <w:p w14:paraId="77A52294" w14:textId="77777777" w:rsidR="00C57F1C" w:rsidRPr="00F86B14" w:rsidRDefault="00C57F1C" w:rsidP="00C57F1C">
            <w:pPr>
              <w:jc w:val="center"/>
              <w:rPr>
                <w:b/>
                <w:sz w:val="20"/>
              </w:rPr>
            </w:pPr>
          </w:p>
        </w:tc>
      </w:tr>
      <w:tr w:rsidR="00C57F1C" w:rsidRPr="008F2FBC" w14:paraId="7AC07162" w14:textId="77777777" w:rsidTr="358CD614">
        <w:tc>
          <w:tcPr>
            <w:tcW w:w="2258" w:type="dxa"/>
            <w:vMerge w:val="restart"/>
            <w:tcMar>
              <w:top w:w="57" w:type="dxa"/>
              <w:bottom w:w="57" w:type="dxa"/>
            </w:tcMar>
          </w:tcPr>
          <w:p w14:paraId="6D60489E" w14:textId="77777777" w:rsidR="00C57F1C" w:rsidRPr="007A26BE" w:rsidRDefault="00C57F1C" w:rsidP="00C57F1C">
            <w:pPr>
              <w:rPr>
                <w:rFonts w:cs="Arial"/>
                <w:b/>
              </w:rPr>
            </w:pPr>
            <w:r w:rsidRPr="007A26BE">
              <w:rPr>
                <w:rFonts w:cs="Arial"/>
                <w:b/>
              </w:rPr>
              <w:lastRenderedPageBreak/>
              <w:t>Equality and Customer Care</w:t>
            </w:r>
          </w:p>
        </w:tc>
        <w:tc>
          <w:tcPr>
            <w:tcW w:w="5614" w:type="dxa"/>
            <w:tcMar>
              <w:top w:w="57" w:type="dxa"/>
              <w:bottom w:w="57" w:type="dxa"/>
            </w:tcMar>
          </w:tcPr>
          <w:p w14:paraId="25752EE5" w14:textId="77777777" w:rsidR="00C57F1C" w:rsidRPr="003B2AE8" w:rsidRDefault="00C57F1C" w:rsidP="00C57F1C">
            <w:pPr>
              <w:rPr>
                <w:rFonts w:cs="Arial"/>
              </w:rPr>
            </w:pPr>
            <w:r w:rsidRPr="003B2AE8">
              <w:rPr>
                <w:rFonts w:cs="Arial"/>
              </w:rPr>
              <w:t>Understanding of and commitment to, the Council’s Equal Opportunities Policy.</w:t>
            </w:r>
          </w:p>
        </w:tc>
        <w:tc>
          <w:tcPr>
            <w:tcW w:w="453" w:type="dxa"/>
            <w:shd w:val="clear" w:color="auto" w:fill="E6E6E6"/>
            <w:tcMar>
              <w:top w:w="57" w:type="dxa"/>
              <w:bottom w:w="57" w:type="dxa"/>
            </w:tcMar>
          </w:tcPr>
          <w:p w14:paraId="007DCDA8"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450EA2D7"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3DD355C9"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A81F0B1"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717AAFBA" w14:textId="77777777" w:rsidR="00C57F1C" w:rsidRPr="00F86B14" w:rsidRDefault="00C57F1C" w:rsidP="00C57F1C">
            <w:pPr>
              <w:jc w:val="center"/>
              <w:rPr>
                <w:b/>
                <w:sz w:val="20"/>
              </w:rPr>
            </w:pPr>
          </w:p>
        </w:tc>
      </w:tr>
      <w:tr w:rsidR="00C57F1C" w:rsidRPr="008F2FBC" w14:paraId="15C25CBE" w14:textId="77777777" w:rsidTr="358CD614">
        <w:tc>
          <w:tcPr>
            <w:tcW w:w="2258" w:type="dxa"/>
            <w:vMerge/>
            <w:tcMar>
              <w:top w:w="57" w:type="dxa"/>
              <w:bottom w:w="57" w:type="dxa"/>
            </w:tcMar>
          </w:tcPr>
          <w:p w14:paraId="56EE48EE" w14:textId="77777777" w:rsidR="00C57F1C" w:rsidRPr="00F86B14" w:rsidRDefault="00C57F1C" w:rsidP="00C57F1C">
            <w:pPr>
              <w:rPr>
                <w:rFonts w:cs="Arial"/>
                <w:b/>
                <w:sz w:val="20"/>
              </w:rPr>
            </w:pPr>
          </w:p>
        </w:tc>
        <w:tc>
          <w:tcPr>
            <w:tcW w:w="5614" w:type="dxa"/>
            <w:tcMar>
              <w:top w:w="57" w:type="dxa"/>
              <w:bottom w:w="57" w:type="dxa"/>
            </w:tcMar>
          </w:tcPr>
          <w:p w14:paraId="255401C8" w14:textId="77777777" w:rsidR="00C57F1C" w:rsidRPr="003B2AE8" w:rsidRDefault="00C57F1C" w:rsidP="00C57F1C">
            <w:pPr>
              <w:rPr>
                <w:rFonts w:cs="Arial"/>
              </w:rPr>
            </w:pPr>
            <w:r w:rsidRPr="003B2AE8">
              <w:rPr>
                <w:rFonts w:cs="Arial"/>
              </w:rPr>
              <w:t>Commitment to providing high standards of customer care.</w:t>
            </w:r>
          </w:p>
        </w:tc>
        <w:tc>
          <w:tcPr>
            <w:tcW w:w="453" w:type="dxa"/>
            <w:shd w:val="clear" w:color="auto" w:fill="E6E6E6"/>
            <w:tcMar>
              <w:top w:w="57" w:type="dxa"/>
              <w:bottom w:w="57" w:type="dxa"/>
            </w:tcMar>
          </w:tcPr>
          <w:p w14:paraId="2908EB2C"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121FD38A"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1FE2DD96"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27357532"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7F023C8" w14:textId="77777777" w:rsidR="00C57F1C" w:rsidRPr="00F86B14" w:rsidRDefault="00C57F1C" w:rsidP="00C57F1C">
            <w:pPr>
              <w:jc w:val="center"/>
              <w:rPr>
                <w:b/>
                <w:sz w:val="20"/>
              </w:rPr>
            </w:pPr>
          </w:p>
        </w:tc>
      </w:tr>
      <w:tr w:rsidR="00C57F1C" w:rsidRPr="008F2FBC" w14:paraId="56BDEACA" w14:textId="77777777" w:rsidTr="358CD614">
        <w:tc>
          <w:tcPr>
            <w:tcW w:w="2258" w:type="dxa"/>
            <w:vMerge/>
            <w:tcMar>
              <w:top w:w="57" w:type="dxa"/>
              <w:bottom w:w="57" w:type="dxa"/>
            </w:tcMar>
          </w:tcPr>
          <w:p w14:paraId="4BDB5498" w14:textId="77777777" w:rsidR="00C57F1C" w:rsidRPr="00F86B14" w:rsidRDefault="00C57F1C" w:rsidP="00C57F1C">
            <w:pPr>
              <w:rPr>
                <w:rFonts w:cs="Arial"/>
                <w:b/>
                <w:sz w:val="20"/>
              </w:rPr>
            </w:pPr>
          </w:p>
        </w:tc>
        <w:tc>
          <w:tcPr>
            <w:tcW w:w="5614" w:type="dxa"/>
            <w:tcMar>
              <w:top w:w="57" w:type="dxa"/>
              <w:bottom w:w="57" w:type="dxa"/>
            </w:tcMar>
          </w:tcPr>
          <w:p w14:paraId="288842D9" w14:textId="77777777" w:rsidR="00C57F1C" w:rsidRPr="003B2AE8" w:rsidRDefault="00C57F1C" w:rsidP="00C57F1C">
            <w:pPr>
              <w:rPr>
                <w:rFonts w:cs="Arial"/>
              </w:rPr>
            </w:pPr>
            <w:r w:rsidRPr="003B2AE8">
              <w:rPr>
                <w:rFonts w:cs="Arial"/>
              </w:rPr>
              <w:t>Ability to ensure that services reflect lo</w:t>
            </w:r>
            <w:smartTag w:uri="urn:schemas-microsoft-com:office:smarttags" w:element="PersonName">
              <w:r w:rsidRPr="003B2AE8">
                <w:rPr>
                  <w:rFonts w:cs="Arial"/>
                </w:rPr>
                <w:t>cal</w:t>
              </w:r>
            </w:smartTag>
            <w:r w:rsidRPr="003B2AE8">
              <w:rPr>
                <w:rFonts w:cs="Arial"/>
              </w:rPr>
              <w:t xml:space="preserve"> area needs and are responsive to the community.</w:t>
            </w:r>
          </w:p>
        </w:tc>
        <w:tc>
          <w:tcPr>
            <w:tcW w:w="453" w:type="dxa"/>
            <w:shd w:val="clear" w:color="auto" w:fill="E6E6E6"/>
            <w:tcMar>
              <w:top w:w="57" w:type="dxa"/>
              <w:bottom w:w="57" w:type="dxa"/>
            </w:tcMar>
          </w:tcPr>
          <w:p w14:paraId="2916C19D"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74869460" w14:textId="77777777" w:rsidR="00C57F1C" w:rsidRDefault="00C57F1C" w:rsidP="00C57F1C">
            <w:r w:rsidRPr="00E20A13">
              <w:rPr>
                <w:rFonts w:ascii="Wingdings" w:eastAsia="Wingdings" w:hAnsi="Wingdings" w:cs="Wingdings"/>
                <w:snapToGrid w:val="0"/>
              </w:rPr>
              <w:t></w:t>
            </w:r>
          </w:p>
        </w:tc>
        <w:tc>
          <w:tcPr>
            <w:tcW w:w="453" w:type="dxa"/>
            <w:shd w:val="clear" w:color="auto" w:fill="E6E6E6"/>
            <w:tcMar>
              <w:top w:w="57" w:type="dxa"/>
              <w:bottom w:w="57" w:type="dxa"/>
            </w:tcMar>
          </w:tcPr>
          <w:p w14:paraId="187F57B8" w14:textId="77777777" w:rsidR="00C57F1C" w:rsidRDefault="00C57F1C" w:rsidP="00C57F1C">
            <w:r w:rsidRPr="00E20A13">
              <w:rPr>
                <w:rFonts w:ascii="Wingdings" w:eastAsia="Wingdings" w:hAnsi="Wingdings" w:cs="Wingdings"/>
                <w:snapToGrid w:val="0"/>
              </w:rPr>
              <w:t></w:t>
            </w:r>
          </w:p>
        </w:tc>
        <w:tc>
          <w:tcPr>
            <w:tcW w:w="453" w:type="dxa"/>
            <w:shd w:val="clear" w:color="auto" w:fill="E6E6E6"/>
            <w:tcMar>
              <w:top w:w="57" w:type="dxa"/>
              <w:bottom w:w="57" w:type="dxa"/>
            </w:tcMar>
          </w:tcPr>
          <w:p w14:paraId="54738AF4" w14:textId="77777777" w:rsidR="00C57F1C" w:rsidRDefault="00C57F1C" w:rsidP="00C57F1C">
            <w:r w:rsidRPr="00E20A13">
              <w:rPr>
                <w:rFonts w:ascii="Wingdings" w:eastAsia="Wingdings" w:hAnsi="Wingdings" w:cs="Wingdings"/>
                <w:snapToGrid w:val="0"/>
              </w:rPr>
              <w:t></w:t>
            </w:r>
          </w:p>
        </w:tc>
        <w:tc>
          <w:tcPr>
            <w:tcW w:w="453" w:type="dxa"/>
            <w:shd w:val="clear" w:color="auto" w:fill="E6E6E6"/>
            <w:tcMar>
              <w:top w:w="57" w:type="dxa"/>
              <w:bottom w:w="57" w:type="dxa"/>
            </w:tcMar>
          </w:tcPr>
          <w:p w14:paraId="46ABBD8F" w14:textId="77777777" w:rsidR="00C57F1C" w:rsidRPr="00F86B14" w:rsidRDefault="00C57F1C" w:rsidP="00C57F1C">
            <w:pPr>
              <w:jc w:val="center"/>
              <w:rPr>
                <w:b/>
                <w:sz w:val="20"/>
              </w:rPr>
            </w:pPr>
          </w:p>
        </w:tc>
      </w:tr>
      <w:tr w:rsidR="00C57F1C" w:rsidRPr="008F2FBC" w14:paraId="38F995CB" w14:textId="77777777" w:rsidTr="358CD614">
        <w:tc>
          <w:tcPr>
            <w:tcW w:w="2258" w:type="dxa"/>
            <w:vMerge w:val="restart"/>
            <w:tcMar>
              <w:top w:w="57" w:type="dxa"/>
              <w:bottom w:w="57" w:type="dxa"/>
            </w:tcMar>
          </w:tcPr>
          <w:p w14:paraId="3DADB9A7" w14:textId="77777777" w:rsidR="00C57F1C" w:rsidRPr="007A26BE" w:rsidRDefault="00C57F1C" w:rsidP="00C57F1C">
            <w:pPr>
              <w:rPr>
                <w:rFonts w:cs="Arial"/>
                <w:b/>
              </w:rPr>
            </w:pPr>
            <w:r w:rsidRPr="008F2FBC">
              <w:rPr>
                <w:rFonts w:cs="Arial"/>
                <w:b/>
              </w:rPr>
              <w:t>Work Related Circumstances</w:t>
            </w:r>
          </w:p>
          <w:p w14:paraId="4CB820BF" w14:textId="77777777" w:rsidR="00C57F1C" w:rsidRPr="008F2FBC" w:rsidRDefault="00C57F1C" w:rsidP="00C57F1C">
            <w:pPr>
              <w:jc w:val="center"/>
              <w:rPr>
                <w:rFonts w:cs="Arial"/>
                <w:b/>
              </w:rPr>
            </w:pPr>
          </w:p>
          <w:p w14:paraId="07E799BF" w14:textId="77777777" w:rsidR="00C57F1C" w:rsidRPr="007A26BE" w:rsidRDefault="00C57F1C" w:rsidP="00C57F1C">
            <w:pPr>
              <w:jc w:val="center"/>
              <w:rPr>
                <w:rFonts w:cs="Arial"/>
                <w:b/>
              </w:rPr>
            </w:pPr>
          </w:p>
        </w:tc>
        <w:tc>
          <w:tcPr>
            <w:tcW w:w="5614" w:type="dxa"/>
            <w:tcMar>
              <w:top w:w="57" w:type="dxa"/>
              <w:bottom w:w="57" w:type="dxa"/>
            </w:tcMar>
          </w:tcPr>
          <w:p w14:paraId="35BF1282" w14:textId="77777777" w:rsidR="00C57F1C" w:rsidRPr="003B2AE8" w:rsidRDefault="00C57F1C" w:rsidP="00C57F1C">
            <w:pPr>
              <w:rPr>
                <w:rFonts w:cs="Arial"/>
              </w:rPr>
            </w:pPr>
            <w:r w:rsidRPr="003B2AE8">
              <w:rPr>
                <w:rFonts w:cs="Arial"/>
              </w:rPr>
              <w:t>Possession of a full driving licence</w:t>
            </w:r>
            <w:r w:rsidRPr="001754DA">
              <w:rPr>
                <w:rFonts w:cs="Arial"/>
              </w:rPr>
              <w:t xml:space="preserve"> and willing to travel on council business</w:t>
            </w:r>
            <w:r>
              <w:rPr>
                <w:rFonts w:cs="Arial"/>
              </w:rPr>
              <w:t xml:space="preserve">, </w:t>
            </w:r>
            <w:r w:rsidRPr="003B2AE8">
              <w:rPr>
                <w:rFonts w:cs="Arial"/>
              </w:rPr>
              <w:t xml:space="preserve">mainly within the </w:t>
            </w:r>
            <w:proofErr w:type="gramStart"/>
            <w:r w:rsidRPr="003B2AE8">
              <w:rPr>
                <w:rFonts w:cs="Arial"/>
              </w:rPr>
              <w:t>City</w:t>
            </w:r>
            <w:proofErr w:type="gramEnd"/>
            <w:r w:rsidRPr="003B2AE8">
              <w:rPr>
                <w:rFonts w:cs="Arial"/>
              </w:rPr>
              <w:t xml:space="preserve"> boundary, but occasionally to other locations.</w:t>
            </w:r>
          </w:p>
        </w:tc>
        <w:tc>
          <w:tcPr>
            <w:tcW w:w="453" w:type="dxa"/>
            <w:shd w:val="clear" w:color="auto" w:fill="E6E6E6"/>
            <w:tcMar>
              <w:top w:w="57" w:type="dxa"/>
              <w:bottom w:w="57" w:type="dxa"/>
            </w:tcMar>
          </w:tcPr>
          <w:p w14:paraId="06BBA33E"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464FCBC1" w14:textId="77777777" w:rsidR="00C57F1C" w:rsidRPr="00F86B14" w:rsidRDefault="00C57F1C" w:rsidP="00C57F1C">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C8C6B09" w14:textId="77777777" w:rsidR="00C57F1C" w:rsidRPr="00F86B14" w:rsidRDefault="00C57F1C" w:rsidP="00C57F1C">
            <w:pPr>
              <w:jc w:val="center"/>
              <w:rPr>
                <w:b/>
                <w:sz w:val="20"/>
              </w:rPr>
            </w:pPr>
          </w:p>
        </w:tc>
        <w:tc>
          <w:tcPr>
            <w:tcW w:w="453" w:type="dxa"/>
            <w:shd w:val="clear" w:color="auto" w:fill="E6E6E6"/>
            <w:tcMar>
              <w:top w:w="57" w:type="dxa"/>
              <w:bottom w:w="57" w:type="dxa"/>
            </w:tcMar>
          </w:tcPr>
          <w:p w14:paraId="3382A365" w14:textId="77777777" w:rsidR="00C57F1C" w:rsidRPr="00F86B14" w:rsidRDefault="00C57F1C" w:rsidP="00C57F1C">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C71F136" w14:textId="77777777" w:rsidR="00C57F1C" w:rsidRPr="00F86B14" w:rsidRDefault="00C57F1C" w:rsidP="00C57F1C">
            <w:pPr>
              <w:jc w:val="center"/>
              <w:rPr>
                <w:b/>
                <w:sz w:val="20"/>
              </w:rPr>
            </w:pPr>
          </w:p>
        </w:tc>
      </w:tr>
      <w:tr w:rsidR="00C57F1C" w:rsidRPr="008F2FBC" w14:paraId="289A739F" w14:textId="77777777" w:rsidTr="358CD614">
        <w:tc>
          <w:tcPr>
            <w:tcW w:w="2258" w:type="dxa"/>
            <w:vMerge/>
            <w:tcMar>
              <w:top w:w="57" w:type="dxa"/>
              <w:bottom w:w="57" w:type="dxa"/>
            </w:tcMar>
          </w:tcPr>
          <w:p w14:paraId="62199465" w14:textId="77777777" w:rsidR="00C57F1C" w:rsidRPr="00F86B14" w:rsidRDefault="00C57F1C" w:rsidP="00C57F1C">
            <w:pPr>
              <w:jc w:val="center"/>
              <w:rPr>
                <w:rFonts w:cs="Arial"/>
                <w:b/>
                <w:sz w:val="20"/>
              </w:rPr>
            </w:pPr>
          </w:p>
        </w:tc>
        <w:tc>
          <w:tcPr>
            <w:tcW w:w="5614" w:type="dxa"/>
            <w:tcMar>
              <w:top w:w="57" w:type="dxa"/>
              <w:bottom w:w="57" w:type="dxa"/>
            </w:tcMar>
          </w:tcPr>
          <w:p w14:paraId="4AB95142" w14:textId="77777777" w:rsidR="00C57F1C" w:rsidRPr="003B2AE8" w:rsidRDefault="00C57F1C" w:rsidP="00C57F1C">
            <w:pPr>
              <w:rPr>
                <w:rFonts w:cs="Arial"/>
              </w:rPr>
            </w:pPr>
            <w:r w:rsidRPr="003B2AE8">
              <w:rPr>
                <w:rFonts w:cs="Arial"/>
              </w:rPr>
              <w:t>Willingness and ability to vary hours of work to suit operational needs</w:t>
            </w:r>
          </w:p>
        </w:tc>
        <w:tc>
          <w:tcPr>
            <w:tcW w:w="453" w:type="dxa"/>
            <w:shd w:val="clear" w:color="auto" w:fill="E6E6E6"/>
            <w:tcMar>
              <w:top w:w="57" w:type="dxa"/>
              <w:bottom w:w="57" w:type="dxa"/>
            </w:tcMar>
          </w:tcPr>
          <w:p w14:paraId="0DA123B1" w14:textId="77777777" w:rsidR="00C57F1C" w:rsidRPr="00F86B14" w:rsidRDefault="00C57F1C" w:rsidP="00C57F1C">
            <w:pPr>
              <w:rPr>
                <w:rFonts w:cs="Arial"/>
                <w:b/>
                <w:sz w:val="20"/>
              </w:rPr>
            </w:pPr>
          </w:p>
        </w:tc>
        <w:tc>
          <w:tcPr>
            <w:tcW w:w="453" w:type="dxa"/>
            <w:shd w:val="clear" w:color="auto" w:fill="E6E6E6"/>
            <w:tcMar>
              <w:top w:w="57" w:type="dxa"/>
              <w:bottom w:w="57" w:type="dxa"/>
            </w:tcMar>
          </w:tcPr>
          <w:p w14:paraId="4C4CEA3D" w14:textId="77777777" w:rsidR="00C57F1C" w:rsidRDefault="00C57F1C" w:rsidP="00C57F1C">
            <w:r w:rsidRPr="002B477B">
              <w:rPr>
                <w:rFonts w:ascii="Wingdings" w:eastAsia="Wingdings" w:hAnsi="Wingdings" w:cs="Wingdings"/>
                <w:snapToGrid w:val="0"/>
              </w:rPr>
              <w:t></w:t>
            </w:r>
          </w:p>
        </w:tc>
        <w:tc>
          <w:tcPr>
            <w:tcW w:w="453" w:type="dxa"/>
            <w:shd w:val="clear" w:color="auto" w:fill="E6E6E6"/>
            <w:tcMar>
              <w:top w:w="57" w:type="dxa"/>
              <w:bottom w:w="57" w:type="dxa"/>
            </w:tcMar>
          </w:tcPr>
          <w:p w14:paraId="50895670" w14:textId="77777777" w:rsidR="00C57F1C" w:rsidRDefault="00C57F1C" w:rsidP="00C57F1C"/>
        </w:tc>
        <w:tc>
          <w:tcPr>
            <w:tcW w:w="453" w:type="dxa"/>
            <w:shd w:val="clear" w:color="auto" w:fill="E6E6E6"/>
            <w:tcMar>
              <w:top w:w="57" w:type="dxa"/>
              <w:bottom w:w="57" w:type="dxa"/>
            </w:tcMar>
          </w:tcPr>
          <w:p w14:paraId="38C1F859" w14:textId="77777777" w:rsidR="00C57F1C" w:rsidRDefault="00C57F1C" w:rsidP="00C57F1C">
            <w:r w:rsidRPr="002B477B">
              <w:rPr>
                <w:rFonts w:ascii="Wingdings" w:eastAsia="Wingdings" w:hAnsi="Wingdings" w:cs="Wingdings"/>
                <w:snapToGrid w:val="0"/>
              </w:rPr>
              <w:t></w:t>
            </w:r>
          </w:p>
        </w:tc>
        <w:tc>
          <w:tcPr>
            <w:tcW w:w="453" w:type="dxa"/>
            <w:shd w:val="clear" w:color="auto" w:fill="E6E6E6"/>
            <w:tcMar>
              <w:top w:w="57" w:type="dxa"/>
              <w:bottom w:w="57" w:type="dxa"/>
            </w:tcMar>
          </w:tcPr>
          <w:p w14:paraId="0C8FE7CE" w14:textId="77777777" w:rsidR="00C57F1C" w:rsidRPr="00F86B14" w:rsidRDefault="00C57F1C" w:rsidP="00C57F1C">
            <w:pPr>
              <w:jc w:val="center"/>
              <w:rPr>
                <w:rFonts w:cs="Arial"/>
                <w:b/>
                <w:sz w:val="20"/>
              </w:rPr>
            </w:pPr>
          </w:p>
        </w:tc>
      </w:tr>
      <w:tr w:rsidR="00C57F1C" w:rsidRPr="008F2FBC" w14:paraId="099F7FE6" w14:textId="77777777" w:rsidTr="358CD614">
        <w:tc>
          <w:tcPr>
            <w:tcW w:w="2258" w:type="dxa"/>
            <w:vMerge/>
            <w:tcMar>
              <w:top w:w="57" w:type="dxa"/>
              <w:bottom w:w="57" w:type="dxa"/>
            </w:tcMar>
          </w:tcPr>
          <w:p w14:paraId="41004F19" w14:textId="77777777" w:rsidR="00C57F1C" w:rsidRPr="00F86B14" w:rsidRDefault="00C57F1C" w:rsidP="00C57F1C">
            <w:pPr>
              <w:jc w:val="center"/>
              <w:rPr>
                <w:rFonts w:cs="Arial"/>
                <w:b/>
                <w:sz w:val="20"/>
              </w:rPr>
            </w:pPr>
          </w:p>
        </w:tc>
        <w:tc>
          <w:tcPr>
            <w:tcW w:w="5614" w:type="dxa"/>
            <w:tcMar>
              <w:top w:w="57" w:type="dxa"/>
              <w:bottom w:w="57" w:type="dxa"/>
            </w:tcMar>
          </w:tcPr>
          <w:p w14:paraId="775079C4" w14:textId="77777777" w:rsidR="00C57F1C" w:rsidRPr="003B2AE8" w:rsidRDefault="00C57F1C" w:rsidP="00C57F1C">
            <w:pPr>
              <w:rPr>
                <w:rFonts w:cs="Arial"/>
              </w:rPr>
            </w:pPr>
            <w:r w:rsidRPr="001754DA">
              <w:rPr>
                <w:rFonts w:cs="Arial"/>
              </w:rPr>
              <w:t>Be willing to attend training courses relevant to your position.</w:t>
            </w:r>
          </w:p>
        </w:tc>
        <w:tc>
          <w:tcPr>
            <w:tcW w:w="453" w:type="dxa"/>
            <w:shd w:val="clear" w:color="auto" w:fill="E6E6E6"/>
            <w:tcMar>
              <w:top w:w="57" w:type="dxa"/>
              <w:bottom w:w="57" w:type="dxa"/>
            </w:tcMar>
          </w:tcPr>
          <w:p w14:paraId="67C0C651" w14:textId="77777777" w:rsidR="00C57F1C" w:rsidRPr="00F86B14" w:rsidRDefault="00C57F1C" w:rsidP="00C57F1C">
            <w:pPr>
              <w:jc w:val="center"/>
              <w:rPr>
                <w:rFonts w:cs="Arial"/>
                <w:b/>
                <w:sz w:val="20"/>
              </w:rPr>
            </w:pPr>
          </w:p>
        </w:tc>
        <w:tc>
          <w:tcPr>
            <w:tcW w:w="453" w:type="dxa"/>
            <w:shd w:val="clear" w:color="auto" w:fill="E6E6E6"/>
            <w:tcMar>
              <w:top w:w="57" w:type="dxa"/>
              <w:bottom w:w="57" w:type="dxa"/>
            </w:tcMar>
          </w:tcPr>
          <w:p w14:paraId="308D56CC" w14:textId="77777777" w:rsidR="00C57F1C" w:rsidRPr="00F86B14" w:rsidRDefault="00C57F1C" w:rsidP="00C57F1C">
            <w:pPr>
              <w:jc w:val="center"/>
              <w:rPr>
                <w:rFonts w:cs="Arial"/>
                <w:b/>
                <w:sz w:val="20"/>
              </w:rPr>
            </w:pPr>
            <w:r w:rsidRPr="002B477B">
              <w:rPr>
                <w:rFonts w:ascii="Wingdings" w:eastAsia="Wingdings" w:hAnsi="Wingdings" w:cs="Wingdings"/>
                <w:snapToGrid w:val="0"/>
              </w:rPr>
              <w:t></w:t>
            </w:r>
          </w:p>
        </w:tc>
        <w:tc>
          <w:tcPr>
            <w:tcW w:w="453" w:type="dxa"/>
            <w:shd w:val="clear" w:color="auto" w:fill="E6E6E6"/>
            <w:tcMar>
              <w:top w:w="57" w:type="dxa"/>
              <w:bottom w:w="57" w:type="dxa"/>
            </w:tcMar>
          </w:tcPr>
          <w:p w14:paraId="797E50C6" w14:textId="77777777" w:rsidR="00C57F1C" w:rsidRPr="00F86B14" w:rsidRDefault="00C57F1C" w:rsidP="00C57F1C">
            <w:pPr>
              <w:jc w:val="center"/>
              <w:rPr>
                <w:rFonts w:cs="Arial"/>
                <w:b/>
                <w:sz w:val="20"/>
              </w:rPr>
            </w:pPr>
          </w:p>
        </w:tc>
        <w:tc>
          <w:tcPr>
            <w:tcW w:w="453" w:type="dxa"/>
            <w:shd w:val="clear" w:color="auto" w:fill="E6E6E6"/>
            <w:tcMar>
              <w:top w:w="57" w:type="dxa"/>
              <w:bottom w:w="57" w:type="dxa"/>
            </w:tcMar>
          </w:tcPr>
          <w:p w14:paraId="7B04FA47" w14:textId="77777777" w:rsidR="00C57F1C" w:rsidRPr="00F86B14" w:rsidRDefault="00C57F1C" w:rsidP="00C57F1C">
            <w:pPr>
              <w:jc w:val="center"/>
              <w:rPr>
                <w:rFonts w:cs="Arial"/>
                <w:b/>
                <w:sz w:val="20"/>
              </w:rPr>
            </w:pPr>
            <w:r w:rsidRPr="002B477B">
              <w:rPr>
                <w:rFonts w:ascii="Wingdings" w:eastAsia="Wingdings" w:hAnsi="Wingdings" w:cs="Wingdings"/>
                <w:snapToGrid w:val="0"/>
              </w:rPr>
              <w:t></w:t>
            </w:r>
          </w:p>
        </w:tc>
        <w:tc>
          <w:tcPr>
            <w:tcW w:w="453" w:type="dxa"/>
            <w:shd w:val="clear" w:color="auto" w:fill="E6E6E6"/>
            <w:tcMar>
              <w:top w:w="57" w:type="dxa"/>
              <w:bottom w:w="57" w:type="dxa"/>
            </w:tcMar>
          </w:tcPr>
          <w:p w14:paraId="568C698B" w14:textId="77777777" w:rsidR="00C57F1C" w:rsidRPr="00F86B14" w:rsidRDefault="00C57F1C" w:rsidP="00C57F1C">
            <w:pPr>
              <w:jc w:val="center"/>
              <w:rPr>
                <w:rFonts w:cs="Arial"/>
                <w:b/>
                <w:sz w:val="20"/>
              </w:rPr>
            </w:pPr>
          </w:p>
        </w:tc>
      </w:tr>
      <w:tr w:rsidR="00C57F1C" w:rsidRPr="008F2FBC" w14:paraId="12D6E7A6" w14:textId="77777777" w:rsidTr="358CD614">
        <w:tc>
          <w:tcPr>
            <w:tcW w:w="2258" w:type="dxa"/>
            <w:vMerge/>
            <w:tcMar>
              <w:top w:w="57" w:type="dxa"/>
              <w:bottom w:w="57" w:type="dxa"/>
            </w:tcMar>
          </w:tcPr>
          <w:p w14:paraId="6AA258D8" w14:textId="77777777" w:rsidR="00C57F1C" w:rsidRPr="008F2FBC" w:rsidRDefault="00C57F1C" w:rsidP="00C57F1C">
            <w:pPr>
              <w:jc w:val="center"/>
              <w:rPr>
                <w:rFonts w:cs="Arial"/>
                <w:b/>
              </w:rPr>
            </w:pPr>
          </w:p>
        </w:tc>
        <w:tc>
          <w:tcPr>
            <w:tcW w:w="5614" w:type="dxa"/>
            <w:tcMar>
              <w:top w:w="57" w:type="dxa"/>
              <w:bottom w:w="57" w:type="dxa"/>
            </w:tcMar>
          </w:tcPr>
          <w:p w14:paraId="3E44C33B" w14:textId="77777777" w:rsidR="00C57F1C" w:rsidRPr="003B2AE8" w:rsidRDefault="00C57F1C" w:rsidP="00C57F1C">
            <w:r w:rsidRPr="003B2AE8">
              <w:t>Willingness to comply with the City Council’s non-smoking policy.</w:t>
            </w:r>
          </w:p>
        </w:tc>
        <w:tc>
          <w:tcPr>
            <w:tcW w:w="453" w:type="dxa"/>
            <w:shd w:val="clear" w:color="auto" w:fill="E6E6E6"/>
            <w:tcMar>
              <w:top w:w="57" w:type="dxa"/>
              <w:bottom w:w="57" w:type="dxa"/>
            </w:tcMar>
          </w:tcPr>
          <w:p w14:paraId="6FFBD3EC" w14:textId="77777777" w:rsidR="00C57F1C" w:rsidRPr="00F86B14" w:rsidRDefault="00C57F1C" w:rsidP="00C57F1C">
            <w:pPr>
              <w:jc w:val="center"/>
              <w:rPr>
                <w:rFonts w:cs="Arial"/>
                <w:b/>
                <w:sz w:val="20"/>
              </w:rPr>
            </w:pPr>
          </w:p>
        </w:tc>
        <w:tc>
          <w:tcPr>
            <w:tcW w:w="453" w:type="dxa"/>
            <w:shd w:val="clear" w:color="auto" w:fill="E6E6E6"/>
            <w:tcMar>
              <w:top w:w="57" w:type="dxa"/>
              <w:bottom w:w="57" w:type="dxa"/>
            </w:tcMar>
          </w:tcPr>
          <w:p w14:paraId="30DCCCAD" w14:textId="77777777" w:rsidR="00C57F1C" w:rsidRDefault="00C57F1C" w:rsidP="00C57F1C">
            <w:r w:rsidRPr="004B4E63">
              <w:rPr>
                <w:rFonts w:ascii="Wingdings" w:eastAsia="Wingdings" w:hAnsi="Wingdings" w:cs="Wingdings"/>
                <w:snapToGrid w:val="0"/>
              </w:rPr>
              <w:t></w:t>
            </w:r>
          </w:p>
        </w:tc>
        <w:tc>
          <w:tcPr>
            <w:tcW w:w="453" w:type="dxa"/>
            <w:shd w:val="clear" w:color="auto" w:fill="E6E6E6"/>
            <w:tcMar>
              <w:top w:w="57" w:type="dxa"/>
              <w:bottom w:w="57" w:type="dxa"/>
            </w:tcMar>
          </w:tcPr>
          <w:p w14:paraId="36AF6883" w14:textId="77777777" w:rsidR="00C57F1C" w:rsidRDefault="00C57F1C" w:rsidP="00C57F1C"/>
        </w:tc>
        <w:tc>
          <w:tcPr>
            <w:tcW w:w="453" w:type="dxa"/>
            <w:shd w:val="clear" w:color="auto" w:fill="E6E6E6"/>
            <w:tcMar>
              <w:top w:w="57" w:type="dxa"/>
              <w:bottom w:w="57" w:type="dxa"/>
            </w:tcMar>
          </w:tcPr>
          <w:p w14:paraId="54C529ED" w14:textId="77777777" w:rsidR="00C57F1C" w:rsidRDefault="00C57F1C" w:rsidP="00C57F1C">
            <w:r w:rsidRPr="004B4E63">
              <w:rPr>
                <w:rFonts w:ascii="Wingdings" w:eastAsia="Wingdings" w:hAnsi="Wingdings" w:cs="Wingdings"/>
                <w:snapToGrid w:val="0"/>
              </w:rPr>
              <w:t></w:t>
            </w:r>
          </w:p>
        </w:tc>
        <w:tc>
          <w:tcPr>
            <w:tcW w:w="453" w:type="dxa"/>
            <w:shd w:val="clear" w:color="auto" w:fill="E6E6E6"/>
            <w:tcMar>
              <w:top w:w="57" w:type="dxa"/>
              <w:bottom w:w="57" w:type="dxa"/>
            </w:tcMar>
          </w:tcPr>
          <w:p w14:paraId="1C0157D6" w14:textId="77777777" w:rsidR="00C57F1C" w:rsidRPr="00F86B14" w:rsidRDefault="00C57F1C" w:rsidP="00C57F1C">
            <w:pPr>
              <w:jc w:val="center"/>
              <w:rPr>
                <w:rFonts w:cs="Arial"/>
                <w:b/>
                <w:sz w:val="20"/>
              </w:rPr>
            </w:pPr>
          </w:p>
        </w:tc>
      </w:tr>
      <w:tr w:rsidR="00C57F1C" w:rsidRPr="008F2FBC" w14:paraId="3691E7B2" w14:textId="77777777" w:rsidTr="358CD614">
        <w:tc>
          <w:tcPr>
            <w:tcW w:w="10137" w:type="dxa"/>
            <w:gridSpan w:val="7"/>
            <w:tcBorders>
              <w:top w:val="single" w:sz="4" w:space="0" w:color="auto"/>
              <w:left w:val="nil"/>
              <w:bottom w:val="single" w:sz="4" w:space="0" w:color="auto"/>
              <w:right w:val="nil"/>
            </w:tcBorders>
            <w:tcMar>
              <w:top w:w="57" w:type="dxa"/>
              <w:bottom w:w="57" w:type="dxa"/>
            </w:tcMar>
          </w:tcPr>
          <w:p w14:paraId="526770CE" w14:textId="77777777" w:rsidR="00C57F1C" w:rsidRPr="008F2FBC" w:rsidRDefault="00C57F1C" w:rsidP="00C57F1C">
            <w:pPr>
              <w:rPr>
                <w:rFonts w:cs="Arial"/>
                <w:sz w:val="12"/>
                <w:szCs w:val="12"/>
              </w:rPr>
            </w:pPr>
          </w:p>
        </w:tc>
      </w:tr>
      <w:tr w:rsidR="00C57F1C" w:rsidRPr="008F2FBC" w14:paraId="2D392545" w14:textId="77777777" w:rsidTr="358CD614">
        <w:tc>
          <w:tcPr>
            <w:tcW w:w="10137" w:type="dxa"/>
            <w:gridSpan w:val="7"/>
            <w:tcBorders>
              <w:bottom w:val="single" w:sz="4" w:space="0" w:color="auto"/>
            </w:tcBorders>
            <w:shd w:val="clear" w:color="auto" w:fill="E6E6E6"/>
            <w:tcMar>
              <w:top w:w="57" w:type="dxa"/>
              <w:bottom w:w="57" w:type="dxa"/>
            </w:tcMar>
          </w:tcPr>
          <w:p w14:paraId="44D8CCE1" w14:textId="77777777" w:rsidR="00C57F1C" w:rsidRPr="008F2FBC" w:rsidRDefault="00C57F1C" w:rsidP="00C57F1C">
            <w:pPr>
              <w:rPr>
                <w:rFonts w:cs="Arial"/>
                <w:b/>
              </w:rPr>
            </w:pPr>
            <w:r w:rsidRPr="008F2FBC">
              <w:rPr>
                <w:rFonts w:cs="Arial"/>
                <w:b/>
              </w:rPr>
              <w:t>P</w:t>
            </w:r>
            <w:r w:rsidRPr="008F2FBC">
              <w:rPr>
                <w:rFonts w:cs="Arial"/>
              </w:rPr>
              <w:t>: Pre-application</w:t>
            </w:r>
            <w:r w:rsidRPr="008F2FBC">
              <w:rPr>
                <w:rFonts w:cs="Arial"/>
                <w:b/>
              </w:rPr>
              <w:t xml:space="preserve">      A</w:t>
            </w:r>
            <w:r w:rsidRPr="008F2FBC">
              <w:rPr>
                <w:rFonts w:cs="Arial"/>
              </w:rPr>
              <w:t xml:space="preserve">: Application      </w:t>
            </w:r>
            <w:r w:rsidRPr="008F2FBC">
              <w:rPr>
                <w:rFonts w:cs="Arial"/>
                <w:b/>
              </w:rPr>
              <w:t>T</w:t>
            </w:r>
            <w:r w:rsidRPr="008F2FBC">
              <w:rPr>
                <w:rFonts w:cs="Arial"/>
              </w:rPr>
              <w:t xml:space="preserve">: Test      </w:t>
            </w:r>
            <w:r w:rsidRPr="008F2FBC">
              <w:rPr>
                <w:rFonts w:cs="Arial"/>
                <w:b/>
              </w:rPr>
              <w:t>I</w:t>
            </w:r>
            <w:r w:rsidRPr="008F2FBC">
              <w:rPr>
                <w:rFonts w:cs="Arial"/>
              </w:rPr>
              <w:t>: Interview</w:t>
            </w:r>
            <w:r w:rsidRPr="008F2FBC">
              <w:rPr>
                <w:rFonts w:cs="Arial"/>
                <w:b/>
              </w:rPr>
              <w:t xml:space="preserve">      D</w:t>
            </w:r>
            <w:r w:rsidRPr="008F2FBC">
              <w:rPr>
                <w:rFonts w:cs="Arial"/>
              </w:rPr>
              <w:t>: Documentary evidence</w:t>
            </w:r>
          </w:p>
        </w:tc>
      </w:tr>
      <w:tr w:rsidR="00C57F1C" w:rsidRPr="008F2FBC" w14:paraId="7CBEED82" w14:textId="77777777" w:rsidTr="358CD614">
        <w:tc>
          <w:tcPr>
            <w:tcW w:w="10137" w:type="dxa"/>
            <w:gridSpan w:val="7"/>
            <w:tcBorders>
              <w:top w:val="single" w:sz="4" w:space="0" w:color="auto"/>
              <w:left w:val="nil"/>
              <w:bottom w:val="nil"/>
              <w:right w:val="nil"/>
            </w:tcBorders>
            <w:tcMar>
              <w:top w:w="57" w:type="dxa"/>
              <w:bottom w:w="57" w:type="dxa"/>
            </w:tcMar>
          </w:tcPr>
          <w:p w14:paraId="6E36661F" w14:textId="77777777" w:rsidR="00C57F1C" w:rsidRPr="008F2FBC" w:rsidRDefault="00C57F1C" w:rsidP="00C57F1C">
            <w:pPr>
              <w:rPr>
                <w:rFonts w:cs="Arial"/>
                <w:sz w:val="12"/>
                <w:szCs w:val="12"/>
              </w:rPr>
            </w:pPr>
          </w:p>
        </w:tc>
      </w:tr>
      <w:tr w:rsidR="00C57F1C" w:rsidRPr="008F2FBC" w14:paraId="1393479F" w14:textId="77777777" w:rsidTr="358CD614">
        <w:tc>
          <w:tcPr>
            <w:tcW w:w="10137" w:type="dxa"/>
            <w:gridSpan w:val="7"/>
            <w:tcBorders>
              <w:top w:val="nil"/>
              <w:left w:val="nil"/>
              <w:bottom w:val="nil"/>
              <w:right w:val="nil"/>
            </w:tcBorders>
            <w:tcMar>
              <w:top w:w="57" w:type="dxa"/>
              <w:bottom w:w="57" w:type="dxa"/>
            </w:tcMar>
          </w:tcPr>
          <w:p w14:paraId="3C373DDF" w14:textId="5A6AA4C7" w:rsidR="00C57F1C" w:rsidRPr="008F2FBC" w:rsidRDefault="00C57F1C" w:rsidP="00C57F1C">
            <w:pPr>
              <w:tabs>
                <w:tab w:val="left" w:pos="720"/>
                <w:tab w:val="left" w:pos="1440"/>
                <w:tab w:val="left" w:pos="2160"/>
                <w:tab w:val="left" w:pos="2880"/>
                <w:tab w:val="left" w:pos="3600"/>
                <w:tab w:val="left" w:pos="4320"/>
                <w:tab w:val="left" w:pos="5040"/>
                <w:tab w:val="left" w:pos="5760"/>
                <w:tab w:val="left" w:pos="6480"/>
                <w:tab w:val="left" w:pos="7200"/>
                <w:tab w:val="right" w:pos="9921"/>
              </w:tabs>
              <w:rPr>
                <w:rFonts w:cs="Arial"/>
                <w:b/>
              </w:rPr>
            </w:pPr>
            <w:r w:rsidRPr="008F2FBC">
              <w:rPr>
                <w:rFonts w:cs="Arial"/>
                <w:b/>
              </w:rPr>
              <w:t xml:space="preserve">Prepared by/author: </w:t>
            </w:r>
            <w:r>
              <w:rPr>
                <w:rFonts w:cs="Arial"/>
              </w:rPr>
              <w:t xml:space="preserve"> Donna Cresswell-Duly</w:t>
            </w:r>
            <w:r w:rsidRPr="008F2FBC">
              <w:rPr>
                <w:rFonts w:cs="Arial"/>
                <w:b/>
              </w:rPr>
              <w:tab/>
            </w:r>
            <w:r w:rsidRPr="008F2FBC">
              <w:rPr>
                <w:rFonts w:cs="Arial"/>
                <w:b/>
              </w:rPr>
              <w:tab/>
              <w:t xml:space="preserve">Date: </w:t>
            </w:r>
            <w:r>
              <w:rPr>
                <w:rFonts w:cs="Arial"/>
              </w:rPr>
              <w:t>May 2025</w:t>
            </w:r>
            <w:r>
              <w:rPr>
                <w:rFonts w:cs="Arial"/>
              </w:rPr>
              <w:tab/>
            </w:r>
          </w:p>
        </w:tc>
      </w:tr>
      <w:tr w:rsidR="00C57F1C" w:rsidRPr="008F2FBC" w14:paraId="4CF31865" w14:textId="77777777" w:rsidTr="358CD614">
        <w:tc>
          <w:tcPr>
            <w:tcW w:w="10137" w:type="dxa"/>
            <w:gridSpan w:val="7"/>
            <w:tcBorders>
              <w:top w:val="nil"/>
              <w:left w:val="nil"/>
              <w:bottom w:val="nil"/>
              <w:right w:val="nil"/>
            </w:tcBorders>
            <w:tcMar>
              <w:top w:w="57" w:type="dxa"/>
              <w:bottom w:w="57" w:type="dxa"/>
            </w:tcMar>
          </w:tcPr>
          <w:p w14:paraId="4708C82F" w14:textId="4840406E" w:rsidR="00C57F1C" w:rsidRDefault="00C57F1C" w:rsidP="00C57F1C">
            <w:r w:rsidRPr="008F2FBC">
              <w:rPr>
                <w:rFonts w:cs="Arial"/>
                <w:b/>
              </w:rPr>
              <w:t xml:space="preserve">Job title: </w:t>
            </w:r>
            <w:r>
              <w:rPr>
                <w:rFonts w:cs="Arial"/>
              </w:rPr>
              <w:t xml:space="preserve"> Head of Greenspace &amp; Natural Environment</w:t>
            </w:r>
          </w:p>
        </w:tc>
      </w:tr>
    </w:tbl>
    <w:p w14:paraId="38645DC7" w14:textId="77777777" w:rsidR="00155401" w:rsidRPr="00B76528" w:rsidRDefault="00155401" w:rsidP="00155401">
      <w:pPr>
        <w:rPr>
          <w:sz w:val="2"/>
          <w:szCs w:val="2"/>
        </w:rPr>
      </w:pPr>
    </w:p>
    <w:p w14:paraId="135E58C4" w14:textId="77777777" w:rsidR="00155401" w:rsidRDefault="00155401" w:rsidP="00FC4371"/>
    <w:sectPr w:rsidR="00155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B1E52"/>
    <w:multiLevelType w:val="hybridMultilevel"/>
    <w:tmpl w:val="AEBC0D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E81D6A"/>
    <w:multiLevelType w:val="hybridMultilevel"/>
    <w:tmpl w:val="64B85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5F79EA"/>
    <w:multiLevelType w:val="hybridMultilevel"/>
    <w:tmpl w:val="95FC9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3562874">
    <w:abstractNumId w:val="2"/>
  </w:num>
  <w:num w:numId="2" w16cid:durableId="892817035">
    <w:abstractNumId w:val="0"/>
  </w:num>
  <w:num w:numId="3" w16cid:durableId="173345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D2"/>
    <w:rsid w:val="00024AFE"/>
    <w:rsid w:val="000464E0"/>
    <w:rsid w:val="00050637"/>
    <w:rsid w:val="000A3657"/>
    <w:rsid w:val="000A57D2"/>
    <w:rsid w:val="000C5F23"/>
    <w:rsid w:val="000D5A2F"/>
    <w:rsid w:val="00102033"/>
    <w:rsid w:val="001124D4"/>
    <w:rsid w:val="001126C1"/>
    <w:rsid w:val="00155401"/>
    <w:rsid w:val="001643B9"/>
    <w:rsid w:val="00181A9D"/>
    <w:rsid w:val="00190B4C"/>
    <w:rsid w:val="0019229E"/>
    <w:rsid w:val="001A6899"/>
    <w:rsid w:val="001D605E"/>
    <w:rsid w:val="00242623"/>
    <w:rsid w:val="00263B2C"/>
    <w:rsid w:val="00266047"/>
    <w:rsid w:val="00266BEF"/>
    <w:rsid w:val="00270EDD"/>
    <w:rsid w:val="00273EBC"/>
    <w:rsid w:val="0027682F"/>
    <w:rsid w:val="00287C2F"/>
    <w:rsid w:val="00295042"/>
    <w:rsid w:val="002B2864"/>
    <w:rsid w:val="002C00A2"/>
    <w:rsid w:val="00301030"/>
    <w:rsid w:val="00320153"/>
    <w:rsid w:val="0035505C"/>
    <w:rsid w:val="00371BF5"/>
    <w:rsid w:val="00372E1E"/>
    <w:rsid w:val="00383747"/>
    <w:rsid w:val="003905D2"/>
    <w:rsid w:val="00396D97"/>
    <w:rsid w:val="003B1116"/>
    <w:rsid w:val="003F40D5"/>
    <w:rsid w:val="003F4277"/>
    <w:rsid w:val="00412A97"/>
    <w:rsid w:val="004A4D08"/>
    <w:rsid w:val="004A59EB"/>
    <w:rsid w:val="004A6AF8"/>
    <w:rsid w:val="004D7F9E"/>
    <w:rsid w:val="004E43CA"/>
    <w:rsid w:val="004E4D3A"/>
    <w:rsid w:val="0052653F"/>
    <w:rsid w:val="00526D8F"/>
    <w:rsid w:val="00532244"/>
    <w:rsid w:val="0054611B"/>
    <w:rsid w:val="00546611"/>
    <w:rsid w:val="00551771"/>
    <w:rsid w:val="005C518F"/>
    <w:rsid w:val="0061602D"/>
    <w:rsid w:val="0064752C"/>
    <w:rsid w:val="00655ACF"/>
    <w:rsid w:val="0067227D"/>
    <w:rsid w:val="006C2080"/>
    <w:rsid w:val="006C7B0A"/>
    <w:rsid w:val="006E78E5"/>
    <w:rsid w:val="006F56C2"/>
    <w:rsid w:val="007140F7"/>
    <w:rsid w:val="00783254"/>
    <w:rsid w:val="007A7588"/>
    <w:rsid w:val="007D4687"/>
    <w:rsid w:val="00800947"/>
    <w:rsid w:val="008247D2"/>
    <w:rsid w:val="00856EA4"/>
    <w:rsid w:val="00876896"/>
    <w:rsid w:val="008C58E8"/>
    <w:rsid w:val="008DC410"/>
    <w:rsid w:val="008E0D43"/>
    <w:rsid w:val="008F0949"/>
    <w:rsid w:val="008F0C29"/>
    <w:rsid w:val="008F4836"/>
    <w:rsid w:val="009253C7"/>
    <w:rsid w:val="0093037D"/>
    <w:rsid w:val="00940B18"/>
    <w:rsid w:val="00961E7A"/>
    <w:rsid w:val="009623AA"/>
    <w:rsid w:val="009A7559"/>
    <w:rsid w:val="009C1CE3"/>
    <w:rsid w:val="009D0159"/>
    <w:rsid w:val="009F06DC"/>
    <w:rsid w:val="00A2145C"/>
    <w:rsid w:val="00A341FF"/>
    <w:rsid w:val="00A42B4C"/>
    <w:rsid w:val="00A84BD1"/>
    <w:rsid w:val="00A85D67"/>
    <w:rsid w:val="00A90715"/>
    <w:rsid w:val="00AB7CD1"/>
    <w:rsid w:val="00B070D2"/>
    <w:rsid w:val="00B35AF0"/>
    <w:rsid w:val="00B570A4"/>
    <w:rsid w:val="00B75733"/>
    <w:rsid w:val="00B87180"/>
    <w:rsid w:val="00B94E34"/>
    <w:rsid w:val="00BA53C7"/>
    <w:rsid w:val="00BD0A6B"/>
    <w:rsid w:val="00BD2CF0"/>
    <w:rsid w:val="00C06EB5"/>
    <w:rsid w:val="00C17211"/>
    <w:rsid w:val="00C17DDF"/>
    <w:rsid w:val="00C202D8"/>
    <w:rsid w:val="00C57F1C"/>
    <w:rsid w:val="00C6348A"/>
    <w:rsid w:val="00C64AF4"/>
    <w:rsid w:val="00C7560F"/>
    <w:rsid w:val="00C86FCF"/>
    <w:rsid w:val="00C9516D"/>
    <w:rsid w:val="00CA7176"/>
    <w:rsid w:val="00CD79F0"/>
    <w:rsid w:val="00CE3F43"/>
    <w:rsid w:val="00CE5B43"/>
    <w:rsid w:val="00D179D3"/>
    <w:rsid w:val="00D352F7"/>
    <w:rsid w:val="00D63AE5"/>
    <w:rsid w:val="00D64346"/>
    <w:rsid w:val="00DB1753"/>
    <w:rsid w:val="00DB3038"/>
    <w:rsid w:val="00E33D14"/>
    <w:rsid w:val="00E51E7B"/>
    <w:rsid w:val="00E73D32"/>
    <w:rsid w:val="00EA4121"/>
    <w:rsid w:val="00F172B1"/>
    <w:rsid w:val="00F300AE"/>
    <w:rsid w:val="00F53DDF"/>
    <w:rsid w:val="00F62AC1"/>
    <w:rsid w:val="00FA384B"/>
    <w:rsid w:val="00FC4371"/>
    <w:rsid w:val="00FF3540"/>
    <w:rsid w:val="00FF6941"/>
    <w:rsid w:val="125C4434"/>
    <w:rsid w:val="1BB279C2"/>
    <w:rsid w:val="206CC288"/>
    <w:rsid w:val="28E99708"/>
    <w:rsid w:val="28F7AAB1"/>
    <w:rsid w:val="2C2137CA"/>
    <w:rsid w:val="2CBC607F"/>
    <w:rsid w:val="2D4B4590"/>
    <w:rsid w:val="358CD614"/>
    <w:rsid w:val="3981BB2A"/>
    <w:rsid w:val="457DF37F"/>
    <w:rsid w:val="4719C3E0"/>
    <w:rsid w:val="4854A8D1"/>
    <w:rsid w:val="5C7D07F3"/>
    <w:rsid w:val="5FB4A8B5"/>
    <w:rsid w:val="60FFCC5E"/>
    <w:rsid w:val="64376D20"/>
    <w:rsid w:val="68F1B5E6"/>
    <w:rsid w:val="6A8D8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E5B0C5"/>
  <w15:chartTrackingRefBased/>
  <w15:docId w15:val="{5042C90A-B26B-4D29-9F2C-A7CCE073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1E7B"/>
    <w:rPr>
      <w:sz w:val="16"/>
      <w:szCs w:val="16"/>
    </w:rPr>
  </w:style>
  <w:style w:type="paragraph" w:styleId="CommentText">
    <w:name w:val="annotation text"/>
    <w:basedOn w:val="Normal"/>
    <w:link w:val="CommentTextChar"/>
    <w:uiPriority w:val="99"/>
    <w:semiHidden/>
    <w:unhideWhenUsed/>
    <w:rsid w:val="00E51E7B"/>
    <w:pPr>
      <w:spacing w:line="240" w:lineRule="auto"/>
    </w:pPr>
    <w:rPr>
      <w:sz w:val="20"/>
      <w:szCs w:val="20"/>
    </w:rPr>
  </w:style>
  <w:style w:type="character" w:customStyle="1" w:styleId="CommentTextChar">
    <w:name w:val="Comment Text Char"/>
    <w:basedOn w:val="DefaultParagraphFont"/>
    <w:link w:val="CommentText"/>
    <w:uiPriority w:val="99"/>
    <w:semiHidden/>
    <w:rsid w:val="00E51E7B"/>
    <w:rPr>
      <w:sz w:val="20"/>
      <w:szCs w:val="20"/>
    </w:rPr>
  </w:style>
  <w:style w:type="paragraph" w:styleId="CommentSubject">
    <w:name w:val="annotation subject"/>
    <w:basedOn w:val="CommentText"/>
    <w:next w:val="CommentText"/>
    <w:link w:val="CommentSubjectChar"/>
    <w:uiPriority w:val="99"/>
    <w:semiHidden/>
    <w:unhideWhenUsed/>
    <w:rsid w:val="00E51E7B"/>
    <w:rPr>
      <w:b/>
      <w:bCs/>
    </w:rPr>
  </w:style>
  <w:style w:type="character" w:customStyle="1" w:styleId="CommentSubjectChar">
    <w:name w:val="Comment Subject Char"/>
    <w:basedOn w:val="CommentTextChar"/>
    <w:link w:val="CommentSubject"/>
    <w:uiPriority w:val="99"/>
    <w:semiHidden/>
    <w:rsid w:val="00E51E7B"/>
    <w:rPr>
      <w:b/>
      <w:bCs/>
      <w:sz w:val="20"/>
      <w:szCs w:val="20"/>
    </w:rPr>
  </w:style>
  <w:style w:type="paragraph" w:styleId="BalloonText">
    <w:name w:val="Balloon Text"/>
    <w:basedOn w:val="Normal"/>
    <w:link w:val="BalloonTextChar"/>
    <w:uiPriority w:val="99"/>
    <w:semiHidden/>
    <w:unhideWhenUsed/>
    <w:rsid w:val="00E51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E7B"/>
    <w:rPr>
      <w:rFonts w:ascii="Segoe UI" w:hAnsi="Segoe UI" w:cs="Segoe UI"/>
      <w:sz w:val="18"/>
      <w:szCs w:val="18"/>
    </w:rPr>
  </w:style>
  <w:style w:type="paragraph" w:styleId="ListParagraph">
    <w:name w:val="List Paragraph"/>
    <w:basedOn w:val="Normal"/>
    <w:uiPriority w:val="34"/>
    <w:qFormat/>
    <w:rsid w:val="001A6899"/>
    <w:pPr>
      <w:ind w:left="720"/>
      <w:contextualSpacing/>
    </w:pPr>
  </w:style>
  <w:style w:type="paragraph" w:styleId="Revision">
    <w:name w:val="Revision"/>
    <w:hidden/>
    <w:uiPriority w:val="99"/>
    <w:semiHidden/>
    <w:rsid w:val="000D5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Tarrant</dc:creator>
  <cp:keywords/>
  <dc:description/>
  <cp:lastModifiedBy>Donna Cresswell-Duly</cp:lastModifiedBy>
  <cp:revision>67</cp:revision>
  <dcterms:created xsi:type="dcterms:W3CDTF">2025-05-26T12:59:00Z</dcterms:created>
  <dcterms:modified xsi:type="dcterms:W3CDTF">2025-06-06T13:54:00Z</dcterms:modified>
</cp:coreProperties>
</file>