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18F1" w14:textId="2F88DFC6"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41494F" w:rsidRPr="0041494F">
        <w:rPr>
          <w:rFonts w:cs="Arial"/>
          <w:sz w:val="28"/>
          <w:szCs w:val="28"/>
        </w:rPr>
        <w:t>Lead Electrical Engineer</w:t>
      </w:r>
    </w:p>
    <w:p w14:paraId="4B2CBA67" w14:textId="777DEBC2"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B53397">
        <w:rPr>
          <w:rFonts w:cs="Arial"/>
          <w:bCs w:val="0"/>
          <w:sz w:val="28"/>
          <w:szCs w:val="28"/>
        </w:rPr>
        <w:t xml:space="preserve">I </w:t>
      </w:r>
    </w:p>
    <w:p w14:paraId="0DF7EE24" w14:textId="77777777" w:rsidR="004D56CD" w:rsidRDefault="004D56CD">
      <w:pPr>
        <w:rPr>
          <w:sz w:val="22"/>
          <w:szCs w:val="20"/>
        </w:rPr>
      </w:pPr>
    </w:p>
    <w:p w14:paraId="7B77A40E" w14:textId="77777777" w:rsidR="004D56CD" w:rsidRDefault="004D56CD">
      <w:pPr>
        <w:pStyle w:val="Heading1"/>
        <w:jc w:val="both"/>
        <w:rPr>
          <w:sz w:val="26"/>
        </w:rPr>
      </w:pPr>
      <w:r>
        <w:rPr>
          <w:sz w:val="26"/>
        </w:rPr>
        <w:t>Job Purpose</w:t>
      </w:r>
    </w:p>
    <w:p w14:paraId="37DDAA24" w14:textId="77777777" w:rsidR="004D56CD" w:rsidRDefault="004D56CD">
      <w:pPr>
        <w:pStyle w:val="BodyText2"/>
      </w:pPr>
    </w:p>
    <w:p w14:paraId="2C7B0C13" w14:textId="77777777" w:rsidR="0041494F" w:rsidRDefault="004F48B1" w:rsidP="004F48B1">
      <w:pPr>
        <w:pStyle w:val="BodyTextIndent"/>
        <w:ind w:left="0" w:firstLine="0"/>
        <w:jc w:val="left"/>
        <w:rPr>
          <w:sz w:val="24"/>
        </w:rPr>
      </w:pPr>
      <w:r w:rsidRPr="00D8179E">
        <w:rPr>
          <w:sz w:val="24"/>
        </w:rPr>
        <w:t>To actively and effectively promote the Council’s vision, values, aims, objectives and priorities, putting our citizens first through the delivery of best value services.</w:t>
      </w:r>
    </w:p>
    <w:p w14:paraId="4DD50710" w14:textId="71E2FFC5" w:rsidR="004F48B1" w:rsidRPr="00D8179E" w:rsidRDefault="004F48B1" w:rsidP="004F48B1">
      <w:pPr>
        <w:pStyle w:val="BodyTextIndent"/>
        <w:ind w:left="0" w:firstLine="0"/>
        <w:jc w:val="left"/>
        <w:rPr>
          <w:rFonts w:cs="Arial"/>
          <w:i/>
          <w:sz w:val="24"/>
        </w:rPr>
      </w:pPr>
      <w:r w:rsidRPr="00D8179E">
        <w:rPr>
          <w:rFonts w:cs="Arial"/>
          <w:i/>
          <w:sz w:val="24"/>
        </w:rPr>
        <w:t xml:space="preserve">  </w:t>
      </w:r>
    </w:p>
    <w:p w14:paraId="1EE73C49" w14:textId="7A4C8C08" w:rsidR="0041494F" w:rsidRDefault="0041494F" w:rsidP="0041494F">
      <w:r>
        <w:t xml:space="preserve">Undertake high quality electrical, energy or infrastructure works of a specialist nature across the city. </w:t>
      </w:r>
      <w:r w:rsidR="00B362F2">
        <w:t>The postholders will be responsible for the safe installation of our own in-house developed prepayment metering solution on the Nottingham district heating network. The works will be scheduled for Monday to Friday appointments, some out of hour’s visits may be required based on customer demand for which time off in lieu will be given. The postholders will be fully qualified and able to test and certify works to NICEIC/NAPIT standards by completing minor works certificates. Other works may</w:t>
      </w:r>
      <w:r>
        <w:t xml:space="preserve"> include works associated with London Road Heat Station, the District Heating Network and associated assets and further managing all other delivery sites as required supporting the service.</w:t>
      </w:r>
    </w:p>
    <w:p w14:paraId="28008E6B" w14:textId="77777777" w:rsidR="0041494F" w:rsidRDefault="0041494F" w:rsidP="0041494F"/>
    <w:p w14:paraId="386466CE" w14:textId="77777777" w:rsidR="0041494F" w:rsidRDefault="0041494F" w:rsidP="0041494F">
      <w:r>
        <w:t>Responsible for certifying that works have been completed to accreditation standard.</w:t>
      </w:r>
    </w:p>
    <w:p w14:paraId="7EC8AEB2" w14:textId="77777777" w:rsidR="0041494F" w:rsidRDefault="0041494F" w:rsidP="0041494F"/>
    <w:p w14:paraId="7843946C" w14:textId="77777777" w:rsidR="0041494F" w:rsidRPr="00D8179E" w:rsidRDefault="0041494F" w:rsidP="0041494F"/>
    <w:p w14:paraId="18FDA347" w14:textId="29CCC339" w:rsidR="00426767" w:rsidRPr="00CE386A" w:rsidRDefault="005D711E" w:rsidP="00426767">
      <w:pPr>
        <w:pStyle w:val="Heading1"/>
        <w:jc w:val="both"/>
        <w:rPr>
          <w:color w:val="FFFFFF" w:themeColor="background1"/>
          <w:sz w:val="24"/>
          <w:szCs w:val="24"/>
        </w:rPr>
      </w:pPr>
      <w:bookmarkStart w:id="0" w:name="_Hlk98166142"/>
      <w:r w:rsidRPr="00CE386A">
        <w:rPr>
          <w:color w:val="FFFFFF" w:themeColor="background1"/>
          <w:sz w:val="24"/>
          <w:szCs w:val="24"/>
        </w:rPr>
        <w:t xml:space="preserve">Service Leadership </w:t>
      </w:r>
      <w:r w:rsidR="00426767" w:rsidRPr="00CE386A">
        <w:rPr>
          <w:color w:val="FFFFFF" w:themeColor="background1"/>
          <w:sz w:val="24"/>
          <w:szCs w:val="24"/>
        </w:rPr>
        <w:t>Expectations</w:t>
      </w:r>
    </w:p>
    <w:p w14:paraId="3330EA5E" w14:textId="77777777" w:rsidR="00CE386A" w:rsidRDefault="00CE386A" w:rsidP="004F48B1">
      <w:pPr>
        <w:pStyle w:val="BodyTextIndent"/>
        <w:jc w:val="left"/>
        <w:rPr>
          <w:rFonts w:cs="Arial"/>
          <w:sz w:val="24"/>
        </w:rPr>
      </w:pPr>
    </w:p>
    <w:p w14:paraId="556D9D1B" w14:textId="501E3DAD" w:rsidR="004F48B1" w:rsidRPr="00D8179E" w:rsidRDefault="004F48B1" w:rsidP="004F48B1">
      <w:pPr>
        <w:pStyle w:val="BodyTextIndent"/>
        <w:jc w:val="left"/>
        <w:rPr>
          <w:rFonts w:cs="Arial"/>
          <w:sz w:val="24"/>
        </w:rPr>
      </w:pPr>
      <w:r w:rsidRPr="00D8179E">
        <w:rPr>
          <w:rFonts w:cs="Arial"/>
          <w:sz w:val="24"/>
        </w:rPr>
        <w:t xml:space="preserve">As a service leader you will be expected to demonstrate our core behaviours, built around </w:t>
      </w:r>
    </w:p>
    <w:p w14:paraId="6930E521" w14:textId="26C80EFE" w:rsidR="004F48B1" w:rsidRPr="00D8179E" w:rsidRDefault="006036B5" w:rsidP="004F48B1">
      <w:pPr>
        <w:pStyle w:val="BodyTextIndent"/>
        <w:jc w:val="left"/>
        <w:rPr>
          <w:rFonts w:cs="Arial"/>
          <w:sz w:val="24"/>
        </w:rPr>
      </w:pPr>
      <w:r>
        <w:rPr>
          <w:rFonts w:cs="Arial"/>
          <w:sz w:val="24"/>
        </w:rPr>
        <w:t>four</w:t>
      </w:r>
      <w:r w:rsidR="004F48B1" w:rsidRPr="00D8179E">
        <w:rPr>
          <w:rFonts w:cs="Arial"/>
          <w:sz w:val="24"/>
        </w:rPr>
        <w:t xml:space="preserve"> central themes:</w:t>
      </w:r>
    </w:p>
    <w:p w14:paraId="13D31867" w14:textId="77777777" w:rsidR="004F48B1" w:rsidRPr="00D8179E" w:rsidRDefault="004F48B1" w:rsidP="004F48B1">
      <w:pPr>
        <w:pStyle w:val="BodyTextIndent"/>
        <w:jc w:val="left"/>
        <w:rPr>
          <w:rFonts w:cs="Arial"/>
          <w:sz w:val="24"/>
        </w:rPr>
      </w:pPr>
    </w:p>
    <w:p w14:paraId="245BF319" w14:textId="11778411" w:rsidR="004F48B1" w:rsidRPr="00D8179E" w:rsidRDefault="004F48B1" w:rsidP="004F48B1">
      <w:pPr>
        <w:pStyle w:val="BodyTextIndent"/>
        <w:numPr>
          <w:ilvl w:val="0"/>
          <w:numId w:val="37"/>
        </w:numPr>
        <w:jc w:val="left"/>
        <w:rPr>
          <w:rFonts w:cs="Arial"/>
          <w:sz w:val="24"/>
        </w:rPr>
      </w:pPr>
      <w:r w:rsidRPr="00FF4564">
        <w:rPr>
          <w:rFonts w:cs="Arial"/>
          <w:b/>
          <w:bCs/>
          <w:sz w:val="24"/>
        </w:rPr>
        <w:t>Leading People</w:t>
      </w:r>
      <w:r w:rsidRPr="00D8179E">
        <w:rPr>
          <w:rFonts w:cs="Arial"/>
          <w:sz w:val="24"/>
        </w:rPr>
        <w:t>: by building high performing teams, empowering and motivating others and being a role model for the organisation and its values</w:t>
      </w:r>
      <w:r w:rsidR="00FF4564">
        <w:rPr>
          <w:rFonts w:cs="Arial"/>
          <w:sz w:val="24"/>
        </w:rPr>
        <w:t>.</w:t>
      </w:r>
    </w:p>
    <w:p w14:paraId="7689CB17" w14:textId="77777777" w:rsidR="004F48B1" w:rsidRPr="00D8179E" w:rsidRDefault="004F48B1" w:rsidP="004F48B1">
      <w:pPr>
        <w:pStyle w:val="BodyTextIndent"/>
        <w:jc w:val="left"/>
        <w:rPr>
          <w:rFonts w:cs="Arial"/>
          <w:sz w:val="24"/>
        </w:rPr>
      </w:pPr>
    </w:p>
    <w:p w14:paraId="1F41165C" w14:textId="289ED8E6" w:rsidR="004F48B1" w:rsidRPr="00E77416" w:rsidRDefault="004F48B1" w:rsidP="00E77416">
      <w:pPr>
        <w:pStyle w:val="ListParagraph"/>
        <w:numPr>
          <w:ilvl w:val="0"/>
          <w:numId w:val="39"/>
        </w:numPr>
        <w:jc w:val="both"/>
        <w:rPr>
          <w:rFonts w:cs="Arial"/>
        </w:rPr>
      </w:pPr>
      <w:r w:rsidRPr="00FF4564">
        <w:rPr>
          <w:rFonts w:cs="Arial"/>
          <w:b/>
          <w:bCs/>
        </w:rPr>
        <w:t>Equality Diversity &amp; Inclusion</w:t>
      </w:r>
      <w:r w:rsidRPr="00D8179E">
        <w:rPr>
          <w:rFonts w:cs="Arial"/>
        </w:rPr>
        <w:t xml:space="preserve">:  </w:t>
      </w:r>
      <w:r w:rsidR="00FF4564">
        <w:rPr>
          <w:rFonts w:cs="Arial"/>
        </w:rPr>
        <w:t xml:space="preserve">by </w:t>
      </w:r>
      <w:r w:rsidRPr="00D8179E">
        <w:rPr>
          <w:rFonts w:cs="Arial"/>
        </w:rPr>
        <w:t>creat</w:t>
      </w:r>
      <w:r w:rsidR="00FF4564">
        <w:rPr>
          <w:rFonts w:cs="Arial"/>
        </w:rPr>
        <w:t xml:space="preserve">ing </w:t>
      </w:r>
      <w:r w:rsidRPr="00D8179E">
        <w:rPr>
          <w:rFonts w:cs="Arial"/>
        </w:rPr>
        <w:t xml:space="preserve">  a culture of respect and inclusivity in the services we provide and </w:t>
      </w:r>
      <w:r w:rsidR="00BD594C">
        <w:rPr>
          <w:rFonts w:cs="Arial"/>
        </w:rPr>
        <w:t xml:space="preserve">embedded </w:t>
      </w:r>
      <w:r w:rsidR="00FF4564">
        <w:rPr>
          <w:rFonts w:cs="Arial"/>
        </w:rPr>
        <w:t xml:space="preserve">within our </w:t>
      </w:r>
      <w:r w:rsidRPr="00D8179E">
        <w:rPr>
          <w:rFonts w:cs="Arial"/>
        </w:rPr>
        <w:t>workforce</w:t>
      </w:r>
      <w:r w:rsidR="00FF4564">
        <w:rPr>
          <w:rFonts w:cs="Arial"/>
        </w:rPr>
        <w:t>.</w:t>
      </w:r>
      <w:r w:rsidR="00E77416">
        <w:rPr>
          <w:rFonts w:cs="Arial"/>
        </w:rPr>
        <w:t xml:space="preserve">.  </w:t>
      </w:r>
      <w:r w:rsidR="00E77416" w:rsidRPr="00B57C89">
        <w:t>Ensur</w:t>
      </w:r>
      <w:r w:rsidR="00BD594C">
        <w:t>ing</w:t>
      </w:r>
      <w:r w:rsidR="00E77416" w:rsidRPr="00B57C89">
        <w:t xml:space="preserve"> E</w:t>
      </w:r>
      <w:r w:rsidR="00FF4564">
        <w:t xml:space="preserve">quality, </w:t>
      </w:r>
      <w:r w:rsidR="00E77416" w:rsidRPr="00B57C89">
        <w:t>D</w:t>
      </w:r>
      <w:r w:rsidR="00FF4564">
        <w:t xml:space="preserve">iversity and </w:t>
      </w:r>
      <w:r w:rsidR="00E77416" w:rsidRPr="00B57C89">
        <w:t>I</w:t>
      </w:r>
      <w:r w:rsidR="00FF4564">
        <w:t>nclusion</w:t>
      </w:r>
      <w:r w:rsidR="009D4420">
        <w:t xml:space="preserve">, </w:t>
      </w:r>
      <w:r w:rsidR="00E77416" w:rsidRPr="00B57C89">
        <w:t xml:space="preserve">are </w:t>
      </w:r>
      <w:r w:rsidR="00FF4564">
        <w:t xml:space="preserve">fully </w:t>
      </w:r>
      <w:r w:rsidR="00E77416" w:rsidRPr="00B57C89">
        <w:t xml:space="preserve">considered in </w:t>
      </w:r>
      <w:r w:rsidR="00FF4564">
        <w:t xml:space="preserve">all our </w:t>
      </w:r>
      <w:r w:rsidR="00E77416" w:rsidRPr="00B57C89">
        <w:t>decision</w:t>
      </w:r>
      <w:r w:rsidR="00FF4564">
        <w:t>s</w:t>
      </w:r>
      <w:r w:rsidR="00E77416" w:rsidRPr="00B57C89">
        <w:t xml:space="preserve"> </w:t>
      </w:r>
      <w:r w:rsidR="00FF4564">
        <w:t xml:space="preserve">and </w:t>
      </w:r>
      <w:r w:rsidR="00BD594C">
        <w:t xml:space="preserve">we </w:t>
      </w:r>
      <w:r w:rsidR="00FF4564">
        <w:t xml:space="preserve">give due regard to advancing equality. </w:t>
      </w:r>
    </w:p>
    <w:p w14:paraId="1F039B92" w14:textId="77777777" w:rsidR="004F48B1" w:rsidRPr="00D8179E" w:rsidRDefault="004F48B1" w:rsidP="004F48B1">
      <w:pPr>
        <w:pStyle w:val="BodyTextIndent"/>
        <w:ind w:left="0" w:firstLine="0"/>
        <w:jc w:val="left"/>
        <w:rPr>
          <w:rFonts w:cs="Arial"/>
          <w:sz w:val="24"/>
        </w:rPr>
      </w:pPr>
    </w:p>
    <w:p w14:paraId="6873E2D7" w14:textId="0EA6AFBB" w:rsidR="004F48B1" w:rsidRPr="00D8179E" w:rsidRDefault="004F48B1" w:rsidP="004F48B1">
      <w:pPr>
        <w:pStyle w:val="BodyTextIndent"/>
        <w:numPr>
          <w:ilvl w:val="0"/>
          <w:numId w:val="37"/>
        </w:numPr>
        <w:jc w:val="left"/>
        <w:rPr>
          <w:rFonts w:cs="Arial"/>
          <w:sz w:val="24"/>
        </w:rPr>
      </w:pPr>
      <w:r w:rsidRPr="002E2F45">
        <w:rPr>
          <w:rFonts w:cs="Arial"/>
          <w:b/>
          <w:bCs/>
          <w:sz w:val="24"/>
        </w:rPr>
        <w:t>Change &amp; Innovation</w:t>
      </w:r>
      <w:r w:rsidRPr="00D8179E">
        <w:rPr>
          <w:rFonts w:cs="Arial"/>
          <w:sz w:val="24"/>
        </w:rPr>
        <w:t xml:space="preserve">: by driving change and a culture of continuous improvement, exploring new and innovative ways to design and deliver </w:t>
      </w:r>
      <w:r w:rsidR="00FF4564">
        <w:rPr>
          <w:rFonts w:cs="Arial"/>
          <w:sz w:val="24"/>
        </w:rPr>
        <w:t xml:space="preserve">our </w:t>
      </w:r>
      <w:r w:rsidRPr="00D8179E">
        <w:rPr>
          <w:rFonts w:cs="Arial"/>
          <w:sz w:val="24"/>
        </w:rPr>
        <w:t>services</w:t>
      </w:r>
      <w:r w:rsidR="00FF4564">
        <w:rPr>
          <w:rFonts w:cs="Arial"/>
          <w:sz w:val="24"/>
        </w:rPr>
        <w:t>.</w:t>
      </w:r>
    </w:p>
    <w:p w14:paraId="40D231CA" w14:textId="77777777" w:rsidR="004F48B1" w:rsidRPr="00D8179E" w:rsidRDefault="004F48B1" w:rsidP="004F48B1">
      <w:pPr>
        <w:pStyle w:val="BodyTextIndent"/>
        <w:jc w:val="left"/>
        <w:rPr>
          <w:rFonts w:cs="Arial"/>
          <w:sz w:val="24"/>
        </w:rPr>
      </w:pPr>
    </w:p>
    <w:p w14:paraId="5ACCEA7F" w14:textId="7194FABB" w:rsidR="004F48B1" w:rsidRPr="00D8179E" w:rsidRDefault="004F48B1" w:rsidP="004F48B1">
      <w:pPr>
        <w:pStyle w:val="BodyTextIndent"/>
        <w:numPr>
          <w:ilvl w:val="0"/>
          <w:numId w:val="37"/>
        </w:numPr>
        <w:jc w:val="left"/>
        <w:rPr>
          <w:rFonts w:cs="Arial"/>
          <w:sz w:val="24"/>
        </w:rPr>
      </w:pPr>
      <w:r w:rsidRPr="002E2F45">
        <w:rPr>
          <w:rFonts w:cs="Arial"/>
          <w:b/>
          <w:bCs/>
          <w:sz w:val="24"/>
        </w:rPr>
        <w:t>Collaboration</w:t>
      </w:r>
      <w:r w:rsidRPr="00D8179E">
        <w:rPr>
          <w:rFonts w:cs="Arial"/>
          <w:sz w:val="24"/>
        </w:rPr>
        <w:t xml:space="preserve">: by working across boundaries, building relationships and creating joined up services to deliver the best </w:t>
      </w:r>
      <w:r w:rsidR="00FF4564">
        <w:rPr>
          <w:rFonts w:cs="Arial"/>
          <w:sz w:val="24"/>
        </w:rPr>
        <w:t xml:space="preserve">outcomes </w:t>
      </w:r>
      <w:r w:rsidRPr="00D8179E">
        <w:rPr>
          <w:rFonts w:cs="Arial"/>
          <w:sz w:val="24"/>
        </w:rPr>
        <w:t>for the people of our city</w:t>
      </w:r>
      <w:bookmarkEnd w:id="0"/>
      <w:r w:rsidR="00FF4564">
        <w:rPr>
          <w:rFonts w:cs="Arial"/>
          <w:sz w:val="24"/>
        </w:rPr>
        <w:t>.</w:t>
      </w:r>
    </w:p>
    <w:p w14:paraId="024CFB5C" w14:textId="77777777" w:rsidR="00860D38" w:rsidRPr="00D8179E" w:rsidRDefault="00860D38" w:rsidP="004D5FE6">
      <w:pPr>
        <w:pStyle w:val="BodyTextIndent"/>
        <w:ind w:left="0" w:firstLine="60"/>
        <w:jc w:val="left"/>
        <w:rPr>
          <w:rFonts w:cs="Arial"/>
          <w:sz w:val="24"/>
        </w:rPr>
      </w:pPr>
    </w:p>
    <w:p w14:paraId="5E539724" w14:textId="77777777" w:rsidR="004D5FE6" w:rsidRPr="00D8179E" w:rsidRDefault="004D5FE6" w:rsidP="004D5FE6">
      <w:pPr>
        <w:pStyle w:val="Heading1"/>
        <w:jc w:val="both"/>
        <w:rPr>
          <w:sz w:val="24"/>
          <w:szCs w:val="24"/>
        </w:rPr>
      </w:pPr>
      <w:r w:rsidRPr="00D8179E">
        <w:rPr>
          <w:sz w:val="24"/>
          <w:szCs w:val="24"/>
        </w:rPr>
        <w:t xml:space="preserve">Specific Duties  </w:t>
      </w:r>
    </w:p>
    <w:p w14:paraId="17D8D5C0" w14:textId="77777777" w:rsidR="005C4AFA" w:rsidRPr="00D8179E" w:rsidRDefault="005C4AFA" w:rsidP="005C4AFA">
      <w:pPr>
        <w:ind w:left="709" w:right="267"/>
        <w:jc w:val="both"/>
        <w:rPr>
          <w:rFonts w:cs="Arial"/>
          <w:bCs/>
        </w:rPr>
      </w:pPr>
    </w:p>
    <w:p w14:paraId="7666027D" w14:textId="77777777" w:rsidR="00E77416" w:rsidRDefault="00E77416" w:rsidP="00E77416">
      <w:pPr>
        <w:pStyle w:val="ListParagraph"/>
        <w:numPr>
          <w:ilvl w:val="0"/>
          <w:numId w:val="40"/>
        </w:numPr>
        <w:jc w:val="both"/>
      </w:pPr>
      <w:r w:rsidRPr="00236632">
        <w:t>Actively promote and embed Equality</w:t>
      </w:r>
      <w:r>
        <w:t>,</w:t>
      </w:r>
      <w:r w:rsidRPr="00236632">
        <w:t xml:space="preserve"> Diversity and Inclusion through all actions and in accordance with the organisation's EDI Strategy and objectives</w:t>
      </w:r>
      <w:r>
        <w:t>.</w:t>
      </w:r>
    </w:p>
    <w:p w14:paraId="427A5D69" w14:textId="77777777" w:rsidR="00E77416" w:rsidRDefault="00E77416" w:rsidP="00E77416">
      <w:pPr>
        <w:pStyle w:val="ListParagraph"/>
        <w:ind w:left="360"/>
        <w:jc w:val="both"/>
      </w:pPr>
    </w:p>
    <w:p w14:paraId="40CE9AA4" w14:textId="27F7EB39" w:rsidR="00E77416" w:rsidRDefault="00E77416" w:rsidP="00E77416">
      <w:pPr>
        <w:pStyle w:val="ListParagraph"/>
        <w:numPr>
          <w:ilvl w:val="0"/>
          <w:numId w:val="40"/>
        </w:numPr>
        <w:jc w:val="both"/>
      </w:pPr>
      <w:r w:rsidRPr="00735B20">
        <w:t xml:space="preserve">Contribute to our corporate responsibility in relation to climate change by </w:t>
      </w:r>
      <w:r>
        <w:t>taking action</w:t>
      </w:r>
      <w:r w:rsidRPr="00735B20">
        <w:t xml:space="preserve"> and limiting the carbon impact of activities within your role and championing this work</w:t>
      </w:r>
      <w:r w:rsidR="005F5679">
        <w:t xml:space="preserve">.  </w:t>
      </w:r>
    </w:p>
    <w:p w14:paraId="114F4B3C" w14:textId="77777777" w:rsidR="0041494F" w:rsidRDefault="0041494F" w:rsidP="0041494F">
      <w:pPr>
        <w:pStyle w:val="ListParagraph"/>
      </w:pPr>
    </w:p>
    <w:p w14:paraId="19218D0E" w14:textId="580833C9" w:rsidR="0041494F" w:rsidRDefault="0041494F" w:rsidP="0041494F">
      <w:pPr>
        <w:pStyle w:val="BodyTextIndent3"/>
        <w:numPr>
          <w:ilvl w:val="0"/>
          <w:numId w:val="40"/>
        </w:numPr>
        <w:tabs>
          <w:tab w:val="left" w:pos="709"/>
        </w:tabs>
        <w:spacing w:after="0"/>
        <w:rPr>
          <w:sz w:val="24"/>
          <w:szCs w:val="24"/>
        </w:rPr>
      </w:pPr>
      <w:r>
        <w:rPr>
          <w:sz w:val="24"/>
          <w:szCs w:val="24"/>
        </w:rPr>
        <w:t>Managing</w:t>
      </w:r>
      <w:r w:rsidRPr="00B43871">
        <w:rPr>
          <w:sz w:val="24"/>
          <w:szCs w:val="24"/>
        </w:rPr>
        <w:t xml:space="preserve"> projects including early contractor involvement, direct management of programmes and individual projects on site </w:t>
      </w:r>
      <w:r>
        <w:rPr>
          <w:sz w:val="24"/>
          <w:szCs w:val="24"/>
        </w:rPr>
        <w:t xml:space="preserve">and on the network </w:t>
      </w:r>
      <w:r w:rsidRPr="00B43871">
        <w:rPr>
          <w:sz w:val="24"/>
          <w:szCs w:val="24"/>
        </w:rPr>
        <w:t>and the allocation of work and resources with an emphasis on 'on time/on budget'.</w:t>
      </w:r>
    </w:p>
    <w:p w14:paraId="1288D9EB" w14:textId="77777777" w:rsidR="00E3583D" w:rsidRDefault="00E3583D" w:rsidP="00E3583D">
      <w:pPr>
        <w:pStyle w:val="ListParagraph"/>
      </w:pPr>
    </w:p>
    <w:p w14:paraId="14262EEA" w14:textId="77777777" w:rsidR="00B362F2" w:rsidRDefault="00E3583D" w:rsidP="00E3583D">
      <w:pPr>
        <w:pStyle w:val="BodyTextIndent3"/>
        <w:numPr>
          <w:ilvl w:val="0"/>
          <w:numId w:val="40"/>
        </w:numPr>
        <w:tabs>
          <w:tab w:val="left" w:pos="709"/>
        </w:tabs>
        <w:spacing w:after="0"/>
        <w:rPr>
          <w:sz w:val="24"/>
          <w:szCs w:val="24"/>
        </w:rPr>
      </w:pPr>
      <w:r w:rsidRPr="003A24BB">
        <w:rPr>
          <w:sz w:val="24"/>
          <w:szCs w:val="24"/>
        </w:rPr>
        <w:t xml:space="preserve">To carry out the installation and maintenance of </w:t>
      </w:r>
      <w:r>
        <w:rPr>
          <w:sz w:val="24"/>
          <w:szCs w:val="24"/>
        </w:rPr>
        <w:t xml:space="preserve">Mechanical and/or Electrical equipment including </w:t>
      </w:r>
      <w:r w:rsidRPr="003A24BB">
        <w:rPr>
          <w:sz w:val="24"/>
          <w:szCs w:val="24"/>
        </w:rPr>
        <w:t xml:space="preserve">Card Readers, Heat Meters, EE Monitors, repairing and replacing parts on associated heating equipment as required in domestic and private properties. </w:t>
      </w:r>
    </w:p>
    <w:p w14:paraId="17E273D1" w14:textId="77777777" w:rsidR="00B362F2" w:rsidRDefault="00B362F2" w:rsidP="00B362F2">
      <w:pPr>
        <w:pStyle w:val="ListParagraph"/>
      </w:pPr>
    </w:p>
    <w:p w14:paraId="4DB77824" w14:textId="1DC7C6E6" w:rsidR="00E3583D" w:rsidRPr="00E3583D" w:rsidRDefault="00E3583D" w:rsidP="00E3583D">
      <w:pPr>
        <w:pStyle w:val="BodyTextIndent3"/>
        <w:numPr>
          <w:ilvl w:val="0"/>
          <w:numId w:val="40"/>
        </w:numPr>
        <w:tabs>
          <w:tab w:val="left" w:pos="709"/>
        </w:tabs>
        <w:spacing w:after="0"/>
        <w:rPr>
          <w:sz w:val="24"/>
          <w:szCs w:val="24"/>
        </w:rPr>
      </w:pPr>
      <w:r w:rsidRPr="003A24BB">
        <w:rPr>
          <w:sz w:val="24"/>
          <w:szCs w:val="24"/>
        </w:rPr>
        <w:t xml:space="preserve">Completing all accompanying paperwork as required per job and keeping appropriate records as per each scheme / client requirements.  </w:t>
      </w:r>
    </w:p>
    <w:p w14:paraId="0EE66B92" w14:textId="77777777" w:rsidR="0041494F" w:rsidRDefault="0041494F" w:rsidP="0041494F">
      <w:pPr>
        <w:pStyle w:val="ListParagraph"/>
      </w:pPr>
    </w:p>
    <w:p w14:paraId="40012490" w14:textId="6F913FA8" w:rsidR="0041494F" w:rsidRDefault="0041494F" w:rsidP="0041494F">
      <w:pPr>
        <w:pStyle w:val="BodyTextIndent3"/>
        <w:numPr>
          <w:ilvl w:val="0"/>
          <w:numId w:val="40"/>
        </w:numPr>
        <w:tabs>
          <w:tab w:val="left" w:pos="709"/>
        </w:tabs>
        <w:spacing w:after="0"/>
        <w:rPr>
          <w:sz w:val="24"/>
          <w:szCs w:val="24"/>
        </w:rPr>
      </w:pPr>
      <w:r>
        <w:rPr>
          <w:sz w:val="24"/>
          <w:szCs w:val="24"/>
        </w:rPr>
        <w:t>To lead on the installation and maintenance of all electrical plant available to Enviroenergy throughout the business</w:t>
      </w:r>
      <w:r w:rsidRPr="008C2AD3">
        <w:rPr>
          <w:sz w:val="24"/>
          <w:szCs w:val="24"/>
        </w:rPr>
        <w:t xml:space="preserve">. </w:t>
      </w:r>
    </w:p>
    <w:p w14:paraId="76219722" w14:textId="77777777" w:rsidR="00A75B87" w:rsidRDefault="00A75B87" w:rsidP="00A75B87">
      <w:pPr>
        <w:pStyle w:val="ListParagraph"/>
      </w:pPr>
    </w:p>
    <w:p w14:paraId="32440286" w14:textId="51C688D9" w:rsidR="00A75B87" w:rsidRPr="00A75B87" w:rsidRDefault="00A75B87" w:rsidP="00A75B87">
      <w:pPr>
        <w:pStyle w:val="BodyTextIndent3"/>
        <w:numPr>
          <w:ilvl w:val="0"/>
          <w:numId w:val="40"/>
        </w:numPr>
        <w:tabs>
          <w:tab w:val="left" w:pos="709"/>
        </w:tabs>
        <w:spacing w:after="0"/>
        <w:rPr>
          <w:sz w:val="24"/>
          <w:szCs w:val="24"/>
        </w:rPr>
      </w:pPr>
      <w:r w:rsidRPr="003A24BB">
        <w:rPr>
          <w:sz w:val="24"/>
          <w:szCs w:val="24"/>
        </w:rPr>
        <w:t>Operate within Health &amp; Safety Legislation and the relevant edition wiring regulations. Completing RAMS documentation when required. Working to safe systems of work and making informed decisions on when work is safe to undertake.</w:t>
      </w:r>
    </w:p>
    <w:p w14:paraId="3BBB394C" w14:textId="77777777" w:rsidR="0041494F" w:rsidRDefault="0041494F" w:rsidP="0041494F">
      <w:pPr>
        <w:pStyle w:val="ListParagraph"/>
      </w:pPr>
    </w:p>
    <w:p w14:paraId="2E6301BD" w14:textId="1128E4E1" w:rsidR="0041494F" w:rsidRDefault="0041494F" w:rsidP="0041494F">
      <w:pPr>
        <w:pStyle w:val="BodyTextIndent3"/>
        <w:numPr>
          <w:ilvl w:val="0"/>
          <w:numId w:val="40"/>
        </w:numPr>
        <w:tabs>
          <w:tab w:val="left" w:pos="709"/>
        </w:tabs>
        <w:spacing w:after="0"/>
        <w:rPr>
          <w:sz w:val="24"/>
          <w:szCs w:val="24"/>
        </w:rPr>
      </w:pPr>
      <w:r>
        <w:rPr>
          <w:sz w:val="24"/>
          <w:szCs w:val="24"/>
        </w:rPr>
        <w:t>To take the lead with works</w:t>
      </w:r>
      <w:r w:rsidRPr="008C2AD3">
        <w:rPr>
          <w:sz w:val="24"/>
          <w:szCs w:val="24"/>
        </w:rPr>
        <w:t xml:space="preserve"> on Nottingham City Councils</w:t>
      </w:r>
      <w:r>
        <w:rPr>
          <w:sz w:val="24"/>
          <w:szCs w:val="24"/>
        </w:rPr>
        <w:t>’</w:t>
      </w:r>
      <w:r w:rsidRPr="008C2AD3">
        <w:rPr>
          <w:sz w:val="24"/>
          <w:szCs w:val="24"/>
        </w:rPr>
        <w:t xml:space="preserve"> District Heating </w:t>
      </w:r>
      <w:r>
        <w:rPr>
          <w:sz w:val="24"/>
          <w:szCs w:val="24"/>
        </w:rPr>
        <w:t xml:space="preserve">Scheme including the network, </w:t>
      </w:r>
      <w:r w:rsidR="006F1B07">
        <w:rPr>
          <w:sz w:val="24"/>
          <w:szCs w:val="24"/>
        </w:rPr>
        <w:t>plant,</w:t>
      </w:r>
      <w:r>
        <w:rPr>
          <w:sz w:val="24"/>
          <w:szCs w:val="24"/>
        </w:rPr>
        <w:t xml:space="preserve"> and equipment</w:t>
      </w:r>
      <w:r w:rsidR="006F1B07">
        <w:rPr>
          <w:sz w:val="24"/>
          <w:szCs w:val="24"/>
        </w:rPr>
        <w:t>.</w:t>
      </w:r>
    </w:p>
    <w:p w14:paraId="2792EC81" w14:textId="77777777" w:rsidR="00A75B87" w:rsidRDefault="00A75B87" w:rsidP="00A75B87">
      <w:pPr>
        <w:pStyle w:val="ListParagraph"/>
      </w:pPr>
    </w:p>
    <w:p w14:paraId="68E15551" w14:textId="7208C24B" w:rsidR="00A75B87" w:rsidRDefault="00A75B87" w:rsidP="00A75B87">
      <w:pPr>
        <w:numPr>
          <w:ilvl w:val="0"/>
          <w:numId w:val="40"/>
        </w:numPr>
        <w:tabs>
          <w:tab w:val="left" w:pos="709"/>
        </w:tabs>
      </w:pPr>
      <w:r w:rsidRPr="0029549D">
        <w:t xml:space="preserve">Undertake both planned and reactive works on an ongoing basis, responding to call outs and prioritising reactive work accordingly. This </w:t>
      </w:r>
      <w:r>
        <w:t>may</w:t>
      </w:r>
      <w:r w:rsidRPr="0029549D">
        <w:t xml:space="preserve"> include overnight stays as part of our contractual commitment on a national basis. </w:t>
      </w:r>
    </w:p>
    <w:p w14:paraId="47544849" w14:textId="77777777" w:rsidR="00A75B87" w:rsidRDefault="00A75B87" w:rsidP="00A75B87">
      <w:pPr>
        <w:pStyle w:val="ListParagraph"/>
      </w:pPr>
    </w:p>
    <w:p w14:paraId="5512A517" w14:textId="25C4E173" w:rsidR="00A75B87" w:rsidRPr="00A75B87" w:rsidRDefault="00A75B87" w:rsidP="00A75B87">
      <w:pPr>
        <w:pStyle w:val="BodyTextIndent3"/>
        <w:numPr>
          <w:ilvl w:val="0"/>
          <w:numId w:val="40"/>
        </w:numPr>
        <w:tabs>
          <w:tab w:val="left" w:pos="709"/>
        </w:tabs>
        <w:spacing w:after="0"/>
        <w:rPr>
          <w:sz w:val="24"/>
          <w:szCs w:val="24"/>
        </w:rPr>
      </w:pPr>
      <w:r w:rsidRPr="003A24BB">
        <w:rPr>
          <w:sz w:val="24"/>
          <w:szCs w:val="24"/>
        </w:rPr>
        <w:t>Responsible for specifying and requisitioning materials that are required to complete associated works.</w:t>
      </w:r>
      <w:r>
        <w:rPr>
          <w:sz w:val="24"/>
          <w:szCs w:val="24"/>
        </w:rPr>
        <w:t xml:space="preserve"> </w:t>
      </w:r>
    </w:p>
    <w:p w14:paraId="5642DDF3" w14:textId="77777777" w:rsidR="0041494F" w:rsidRDefault="0041494F" w:rsidP="0041494F">
      <w:pPr>
        <w:pStyle w:val="ListParagraph"/>
      </w:pPr>
    </w:p>
    <w:p w14:paraId="4A8AD67C" w14:textId="77777777" w:rsidR="0041494F" w:rsidRDefault="0041494F" w:rsidP="0041494F">
      <w:pPr>
        <w:pStyle w:val="BodyTextIndent3"/>
        <w:numPr>
          <w:ilvl w:val="0"/>
          <w:numId w:val="40"/>
        </w:numPr>
        <w:tabs>
          <w:tab w:val="left" w:pos="709"/>
        </w:tabs>
        <w:spacing w:after="0"/>
        <w:rPr>
          <w:sz w:val="24"/>
          <w:szCs w:val="24"/>
        </w:rPr>
      </w:pPr>
      <w:r>
        <w:rPr>
          <w:sz w:val="24"/>
          <w:szCs w:val="24"/>
        </w:rPr>
        <w:t>To undertake and co-ordinate both planned and reactive works on an ongoing basis, responding to call outs and prioritising or delegating reactive work accordingly.</w:t>
      </w:r>
    </w:p>
    <w:p w14:paraId="4B53416A" w14:textId="77777777" w:rsidR="0041494F" w:rsidRDefault="0041494F" w:rsidP="0041494F">
      <w:pPr>
        <w:pStyle w:val="ListParagraph"/>
      </w:pPr>
    </w:p>
    <w:p w14:paraId="5600B825" w14:textId="45A9D37F" w:rsidR="0041494F" w:rsidRPr="0041494F" w:rsidRDefault="0041494F" w:rsidP="0041494F">
      <w:pPr>
        <w:pStyle w:val="BodyTextIndent3"/>
        <w:numPr>
          <w:ilvl w:val="0"/>
          <w:numId w:val="40"/>
        </w:numPr>
        <w:tabs>
          <w:tab w:val="left" w:pos="709"/>
        </w:tabs>
        <w:spacing w:after="0"/>
        <w:rPr>
          <w:sz w:val="24"/>
          <w:szCs w:val="24"/>
        </w:rPr>
      </w:pPr>
      <w:r w:rsidRPr="00BC4F91">
        <w:rPr>
          <w:sz w:val="24"/>
          <w:szCs w:val="24"/>
        </w:rPr>
        <w:t xml:space="preserve">Responsible for </w:t>
      </w:r>
      <w:r>
        <w:rPr>
          <w:sz w:val="24"/>
          <w:szCs w:val="24"/>
        </w:rPr>
        <w:t xml:space="preserve">the end-to-end delivery of projects including </w:t>
      </w:r>
      <w:r>
        <w:rPr>
          <w:rFonts w:cs="Arial"/>
          <w:sz w:val="24"/>
          <w:szCs w:val="24"/>
        </w:rPr>
        <w:t xml:space="preserve">estimating, overseeing </w:t>
      </w:r>
      <w:r w:rsidRPr="00BC4F91">
        <w:rPr>
          <w:rFonts w:cs="Arial"/>
          <w:sz w:val="24"/>
          <w:szCs w:val="24"/>
        </w:rPr>
        <w:t>works</w:t>
      </w:r>
      <w:r>
        <w:rPr>
          <w:rFonts w:cs="Arial"/>
          <w:sz w:val="24"/>
          <w:szCs w:val="24"/>
        </w:rPr>
        <w:t>, budgets and managing client expectations.</w:t>
      </w:r>
    </w:p>
    <w:p w14:paraId="1C0DFECC" w14:textId="77777777" w:rsidR="0041494F" w:rsidRDefault="0041494F" w:rsidP="0041494F">
      <w:pPr>
        <w:pStyle w:val="ListParagraph"/>
      </w:pPr>
    </w:p>
    <w:p w14:paraId="33307AA3" w14:textId="47AC0514" w:rsidR="0041494F" w:rsidRDefault="0041494F" w:rsidP="0041494F">
      <w:pPr>
        <w:pStyle w:val="BodyTextIndent3"/>
        <w:numPr>
          <w:ilvl w:val="0"/>
          <w:numId w:val="40"/>
        </w:numPr>
        <w:tabs>
          <w:tab w:val="left" w:pos="709"/>
        </w:tabs>
        <w:spacing w:after="0"/>
        <w:rPr>
          <w:sz w:val="24"/>
          <w:szCs w:val="24"/>
        </w:rPr>
      </w:pPr>
      <w:r>
        <w:rPr>
          <w:sz w:val="24"/>
          <w:szCs w:val="24"/>
        </w:rPr>
        <w:t xml:space="preserve">Order and manage resources (staffing, </w:t>
      </w:r>
      <w:r w:rsidR="006F1B07">
        <w:rPr>
          <w:sz w:val="24"/>
          <w:szCs w:val="24"/>
        </w:rPr>
        <w:t>plant,</w:t>
      </w:r>
      <w:r>
        <w:rPr>
          <w:sz w:val="24"/>
          <w:szCs w:val="24"/>
        </w:rPr>
        <w:t xml:space="preserve"> and materials) within your control and ensure that all works carried out are completed on time and to budget.</w:t>
      </w:r>
    </w:p>
    <w:p w14:paraId="49D26A9A" w14:textId="77777777" w:rsidR="00A75B87" w:rsidRDefault="00A75B87" w:rsidP="00A75B87">
      <w:pPr>
        <w:pStyle w:val="ListParagraph"/>
      </w:pPr>
    </w:p>
    <w:p w14:paraId="2D4BA3AA" w14:textId="500B7094" w:rsidR="00A75B87" w:rsidRPr="00A75B87" w:rsidRDefault="00A75B87" w:rsidP="00A75B87">
      <w:pPr>
        <w:pStyle w:val="BodyTextIndent3"/>
        <w:numPr>
          <w:ilvl w:val="0"/>
          <w:numId w:val="40"/>
        </w:numPr>
        <w:tabs>
          <w:tab w:val="left" w:pos="709"/>
        </w:tabs>
        <w:spacing w:after="0"/>
        <w:rPr>
          <w:sz w:val="24"/>
          <w:szCs w:val="24"/>
        </w:rPr>
      </w:pPr>
      <w:r w:rsidRPr="003A24BB">
        <w:rPr>
          <w:sz w:val="24"/>
          <w:szCs w:val="24"/>
        </w:rPr>
        <w:t xml:space="preserve">To operate and maintain a range of hand tools, light power tools, </w:t>
      </w:r>
      <w:r w:rsidR="00EC164C" w:rsidRPr="003A24BB">
        <w:rPr>
          <w:sz w:val="24"/>
          <w:szCs w:val="24"/>
        </w:rPr>
        <w:t>plant,</w:t>
      </w:r>
      <w:r w:rsidRPr="003A24BB">
        <w:rPr>
          <w:sz w:val="24"/>
          <w:szCs w:val="24"/>
        </w:rPr>
        <w:t xml:space="preserve"> and equipment in a safe and effective manner. Carry out daily inspections to ensure they are fit for purpose and report and defects of tools or plants to the supervisor. </w:t>
      </w:r>
    </w:p>
    <w:p w14:paraId="74A3A37B" w14:textId="77777777" w:rsidR="0041494F" w:rsidRDefault="0041494F" w:rsidP="0041494F">
      <w:pPr>
        <w:pStyle w:val="ListParagraph"/>
      </w:pPr>
    </w:p>
    <w:p w14:paraId="1F559782" w14:textId="5DE36448" w:rsidR="0041494F" w:rsidRDefault="0041494F" w:rsidP="0041494F">
      <w:pPr>
        <w:pStyle w:val="ListParagraph"/>
        <w:numPr>
          <w:ilvl w:val="0"/>
          <w:numId w:val="40"/>
        </w:numPr>
      </w:pPr>
      <w:r>
        <w:t>S</w:t>
      </w:r>
      <w:r w:rsidRPr="00860667">
        <w:t xml:space="preserve">upervision of frontline </w:t>
      </w:r>
      <w:r>
        <w:t>permanent, temporary or agency</w:t>
      </w:r>
      <w:r w:rsidRPr="00860667">
        <w:t xml:space="preserve"> operatives on both reactive and planned work activities </w:t>
      </w:r>
      <w:r>
        <w:t xml:space="preserve">across the business including network when required. </w:t>
      </w:r>
    </w:p>
    <w:p w14:paraId="2C6C5FE0" w14:textId="77777777" w:rsidR="0041494F" w:rsidRDefault="0041494F" w:rsidP="0041494F">
      <w:pPr>
        <w:pStyle w:val="ListParagraph"/>
      </w:pPr>
    </w:p>
    <w:p w14:paraId="09C4D867" w14:textId="56511B04" w:rsidR="0041494F" w:rsidRDefault="0041494F" w:rsidP="0041494F">
      <w:pPr>
        <w:pStyle w:val="BodyTextIndent3"/>
        <w:numPr>
          <w:ilvl w:val="0"/>
          <w:numId w:val="40"/>
        </w:numPr>
        <w:tabs>
          <w:tab w:val="left" w:pos="709"/>
        </w:tabs>
        <w:spacing w:after="0"/>
        <w:rPr>
          <w:sz w:val="24"/>
          <w:szCs w:val="24"/>
        </w:rPr>
      </w:pPr>
      <w:r>
        <w:rPr>
          <w:sz w:val="24"/>
          <w:szCs w:val="24"/>
        </w:rPr>
        <w:t>Organise work schedules based on the daily number of work orders and delegate accordingly using the CMMS system and liaising directly with the CMMS team to identify areas of improvement around the facility.</w:t>
      </w:r>
    </w:p>
    <w:p w14:paraId="3B64B501" w14:textId="77777777" w:rsidR="0041494F" w:rsidRDefault="0041494F" w:rsidP="0041494F">
      <w:pPr>
        <w:pStyle w:val="ListParagraph"/>
      </w:pPr>
    </w:p>
    <w:p w14:paraId="605069C1" w14:textId="5575F09D" w:rsidR="0041494F" w:rsidRDefault="0041494F" w:rsidP="0041494F">
      <w:pPr>
        <w:pStyle w:val="BodyTextIndent3"/>
        <w:numPr>
          <w:ilvl w:val="0"/>
          <w:numId w:val="40"/>
        </w:numPr>
        <w:tabs>
          <w:tab w:val="left" w:pos="709"/>
        </w:tabs>
        <w:spacing w:after="0"/>
        <w:rPr>
          <w:sz w:val="24"/>
          <w:szCs w:val="24"/>
        </w:rPr>
      </w:pPr>
      <w:r w:rsidRPr="00B43871">
        <w:rPr>
          <w:sz w:val="24"/>
          <w:szCs w:val="24"/>
        </w:rPr>
        <w:t>Responsible for specifying and requisitioning</w:t>
      </w:r>
      <w:r>
        <w:rPr>
          <w:sz w:val="24"/>
          <w:szCs w:val="24"/>
        </w:rPr>
        <w:t xml:space="preserve"> daily maintenance materials in conjunction with stores.</w:t>
      </w:r>
    </w:p>
    <w:p w14:paraId="1885DD86" w14:textId="77777777" w:rsidR="0041494F" w:rsidRDefault="0041494F" w:rsidP="0041494F">
      <w:pPr>
        <w:pStyle w:val="ListParagraph"/>
      </w:pPr>
    </w:p>
    <w:p w14:paraId="4FE5AF8D" w14:textId="60DAFCB4" w:rsidR="0041494F" w:rsidRDefault="0041494F" w:rsidP="0041494F">
      <w:pPr>
        <w:pStyle w:val="BodyTextIndent3"/>
        <w:numPr>
          <w:ilvl w:val="0"/>
          <w:numId w:val="40"/>
        </w:numPr>
        <w:tabs>
          <w:tab w:val="left" w:pos="709"/>
        </w:tabs>
        <w:spacing w:after="0"/>
        <w:rPr>
          <w:sz w:val="24"/>
          <w:szCs w:val="24"/>
        </w:rPr>
      </w:pPr>
      <w:r>
        <w:rPr>
          <w:sz w:val="24"/>
          <w:szCs w:val="24"/>
        </w:rPr>
        <w:t xml:space="preserve">To ensure customer service is maintained throughout the team and that works are delivered effectively. </w:t>
      </w:r>
    </w:p>
    <w:p w14:paraId="1FFD5389" w14:textId="77777777" w:rsidR="0041494F" w:rsidRDefault="0041494F" w:rsidP="0041494F">
      <w:pPr>
        <w:pStyle w:val="ListParagraph"/>
      </w:pPr>
    </w:p>
    <w:p w14:paraId="796AB646" w14:textId="5CDCBB20" w:rsidR="0041494F" w:rsidRDefault="0041494F" w:rsidP="0041494F">
      <w:pPr>
        <w:pStyle w:val="BodyTextIndent3"/>
        <w:numPr>
          <w:ilvl w:val="0"/>
          <w:numId w:val="40"/>
        </w:numPr>
        <w:tabs>
          <w:tab w:val="left" w:pos="709"/>
        </w:tabs>
        <w:spacing w:after="0"/>
        <w:rPr>
          <w:sz w:val="24"/>
          <w:szCs w:val="24"/>
        </w:rPr>
      </w:pPr>
      <w:r>
        <w:rPr>
          <w:sz w:val="24"/>
          <w:szCs w:val="24"/>
        </w:rPr>
        <w:lastRenderedPageBreak/>
        <w:t>Keep comprehensive records of all works done on site to enable audit traceability.</w:t>
      </w:r>
    </w:p>
    <w:p w14:paraId="729FF3B2" w14:textId="77777777" w:rsidR="0041494F" w:rsidRDefault="0041494F" w:rsidP="0041494F">
      <w:pPr>
        <w:pStyle w:val="ListParagraph"/>
      </w:pPr>
    </w:p>
    <w:p w14:paraId="3B0BCC36" w14:textId="59A258AD" w:rsidR="0041494F" w:rsidRDefault="0041494F" w:rsidP="0041494F">
      <w:pPr>
        <w:pStyle w:val="BodyTextIndent3"/>
        <w:numPr>
          <w:ilvl w:val="0"/>
          <w:numId w:val="40"/>
        </w:numPr>
        <w:tabs>
          <w:tab w:val="left" w:pos="709"/>
        </w:tabs>
        <w:spacing w:after="0"/>
        <w:rPr>
          <w:sz w:val="24"/>
          <w:szCs w:val="24"/>
        </w:rPr>
      </w:pPr>
      <w:r>
        <w:rPr>
          <w:sz w:val="24"/>
          <w:szCs w:val="24"/>
        </w:rPr>
        <w:t xml:space="preserve">Keep comprehensive records and time sheets relating to overtime, </w:t>
      </w:r>
      <w:r w:rsidR="006F1B07">
        <w:rPr>
          <w:sz w:val="24"/>
          <w:szCs w:val="24"/>
        </w:rPr>
        <w:t>holidays,</w:t>
      </w:r>
      <w:r>
        <w:rPr>
          <w:sz w:val="24"/>
          <w:szCs w:val="24"/>
        </w:rPr>
        <w:t xml:space="preserve"> and illness within the electrical department.</w:t>
      </w:r>
    </w:p>
    <w:p w14:paraId="31D299A0" w14:textId="77777777" w:rsidR="0041494F" w:rsidRDefault="0041494F" w:rsidP="0041494F">
      <w:pPr>
        <w:pStyle w:val="ListParagraph"/>
      </w:pPr>
    </w:p>
    <w:p w14:paraId="2B87A7B2" w14:textId="526CDC7E" w:rsidR="0041494F" w:rsidRDefault="0041494F" w:rsidP="0041494F">
      <w:pPr>
        <w:pStyle w:val="BodyTextIndent3"/>
        <w:numPr>
          <w:ilvl w:val="0"/>
          <w:numId w:val="40"/>
        </w:numPr>
        <w:tabs>
          <w:tab w:val="left" w:pos="709"/>
        </w:tabs>
        <w:spacing w:after="0"/>
        <w:rPr>
          <w:sz w:val="24"/>
          <w:szCs w:val="24"/>
        </w:rPr>
      </w:pPr>
      <w:r>
        <w:rPr>
          <w:sz w:val="24"/>
          <w:szCs w:val="24"/>
        </w:rPr>
        <w:t>Maintain relationships with critical contractors relevant to maintenance and upgrades around the business.</w:t>
      </w:r>
    </w:p>
    <w:p w14:paraId="6959F547" w14:textId="77777777" w:rsidR="0041494F" w:rsidRDefault="0041494F" w:rsidP="0041494F">
      <w:pPr>
        <w:pStyle w:val="ListParagraph"/>
      </w:pPr>
    </w:p>
    <w:p w14:paraId="5E2DA275" w14:textId="74357AD1" w:rsidR="0041494F" w:rsidRDefault="0041494F" w:rsidP="0041494F">
      <w:pPr>
        <w:pStyle w:val="BodyTextIndent3"/>
        <w:numPr>
          <w:ilvl w:val="0"/>
          <w:numId w:val="40"/>
        </w:numPr>
        <w:tabs>
          <w:tab w:val="left" w:pos="709"/>
        </w:tabs>
        <w:spacing w:after="0"/>
        <w:rPr>
          <w:sz w:val="24"/>
          <w:szCs w:val="24"/>
        </w:rPr>
      </w:pPr>
      <w:r>
        <w:rPr>
          <w:sz w:val="24"/>
          <w:szCs w:val="24"/>
        </w:rPr>
        <w:t xml:space="preserve">To operate and maintain a range of hand tools, light power tools, </w:t>
      </w:r>
      <w:r w:rsidR="006F1B07">
        <w:rPr>
          <w:sz w:val="24"/>
          <w:szCs w:val="24"/>
        </w:rPr>
        <w:t>plant,</w:t>
      </w:r>
      <w:r>
        <w:rPr>
          <w:sz w:val="24"/>
          <w:szCs w:val="24"/>
        </w:rPr>
        <w:t xml:space="preserve"> and equipment in a safe and effective manner. </w:t>
      </w:r>
      <w:r w:rsidRPr="005154F2">
        <w:rPr>
          <w:sz w:val="24"/>
          <w:szCs w:val="24"/>
        </w:rPr>
        <w:t>Carry out daily inspections to ensure they are fit for purpose and report and deal with any defects that are reported to you.</w:t>
      </w:r>
    </w:p>
    <w:p w14:paraId="29834106" w14:textId="77777777" w:rsidR="0041494F" w:rsidRDefault="0041494F" w:rsidP="0041494F">
      <w:pPr>
        <w:pStyle w:val="ListParagraph"/>
      </w:pPr>
    </w:p>
    <w:p w14:paraId="779A3A5B" w14:textId="3BA967CE" w:rsidR="0041494F" w:rsidRDefault="0041494F" w:rsidP="0041494F">
      <w:pPr>
        <w:pStyle w:val="BodyTextIndent3"/>
        <w:numPr>
          <w:ilvl w:val="0"/>
          <w:numId w:val="40"/>
        </w:numPr>
        <w:tabs>
          <w:tab w:val="left" w:pos="709"/>
        </w:tabs>
        <w:spacing w:after="0"/>
        <w:rPr>
          <w:sz w:val="24"/>
          <w:szCs w:val="24"/>
        </w:rPr>
      </w:pPr>
      <w:r>
        <w:rPr>
          <w:sz w:val="24"/>
          <w:szCs w:val="24"/>
        </w:rPr>
        <w:t xml:space="preserve">Undertake manual handling of materials including lifting, uploading, stacking, </w:t>
      </w:r>
      <w:r w:rsidR="00807CA2">
        <w:rPr>
          <w:sz w:val="24"/>
          <w:szCs w:val="24"/>
        </w:rPr>
        <w:t>levelling,</w:t>
      </w:r>
      <w:r>
        <w:rPr>
          <w:sz w:val="24"/>
          <w:szCs w:val="24"/>
        </w:rPr>
        <w:t xml:space="preserve"> and compacting, in line with training and manual handling operations regulations. </w:t>
      </w:r>
    </w:p>
    <w:p w14:paraId="0E98E0AF" w14:textId="77777777" w:rsidR="0041494F" w:rsidRDefault="0041494F" w:rsidP="0041494F">
      <w:pPr>
        <w:pStyle w:val="ListParagraph"/>
      </w:pPr>
    </w:p>
    <w:p w14:paraId="345B2B4A" w14:textId="1632FBED" w:rsidR="0041494F" w:rsidRDefault="0041494F" w:rsidP="0041494F">
      <w:pPr>
        <w:pStyle w:val="BodyTextIndent3"/>
        <w:numPr>
          <w:ilvl w:val="0"/>
          <w:numId w:val="40"/>
        </w:numPr>
        <w:tabs>
          <w:tab w:val="left" w:pos="709"/>
        </w:tabs>
        <w:spacing w:after="0"/>
        <w:rPr>
          <w:sz w:val="24"/>
          <w:szCs w:val="24"/>
        </w:rPr>
      </w:pPr>
      <w:r>
        <w:rPr>
          <w:sz w:val="24"/>
          <w:szCs w:val="24"/>
        </w:rPr>
        <w:t xml:space="preserve">Operate within Health &amp; Safety Legislation, lead supervised staff on correct working practices and deliver guidance as and when required </w:t>
      </w:r>
      <w:r w:rsidR="00807CA2">
        <w:rPr>
          <w:sz w:val="24"/>
          <w:szCs w:val="24"/>
        </w:rPr>
        <w:t>e.g.,</w:t>
      </w:r>
      <w:r>
        <w:rPr>
          <w:sz w:val="24"/>
          <w:szCs w:val="24"/>
        </w:rPr>
        <w:t xml:space="preserve"> toolbox talks. </w:t>
      </w:r>
    </w:p>
    <w:p w14:paraId="2A22D4A9" w14:textId="77777777" w:rsidR="0041494F" w:rsidRDefault="0041494F" w:rsidP="0041494F">
      <w:pPr>
        <w:pStyle w:val="ListParagraph"/>
      </w:pPr>
    </w:p>
    <w:p w14:paraId="162ECE22" w14:textId="474E117F" w:rsidR="0041494F" w:rsidRDefault="0041494F" w:rsidP="0041494F">
      <w:pPr>
        <w:pStyle w:val="BodyTextIndent3"/>
        <w:numPr>
          <w:ilvl w:val="0"/>
          <w:numId w:val="40"/>
        </w:numPr>
        <w:spacing w:after="0"/>
        <w:jc w:val="both"/>
        <w:rPr>
          <w:sz w:val="24"/>
          <w:szCs w:val="24"/>
        </w:rPr>
      </w:pPr>
      <w:r>
        <w:rPr>
          <w:sz w:val="24"/>
          <w:szCs w:val="24"/>
        </w:rPr>
        <w:t>To wear at all times whilst at work the current uniform and personal protective equipment supplied by the City Council, keeping it in a clean and presentable condition.  This includes any additional equipment and clothing associated with undertaking a task where a risk assessment has been undertaken and additional items are required.</w:t>
      </w:r>
    </w:p>
    <w:p w14:paraId="7D5631E3" w14:textId="77777777" w:rsidR="0041494F" w:rsidRDefault="0041494F" w:rsidP="0041494F">
      <w:pPr>
        <w:pStyle w:val="ListParagraph"/>
      </w:pPr>
    </w:p>
    <w:p w14:paraId="748CF738" w14:textId="62D08499" w:rsidR="00D26360" w:rsidRPr="00807CA2" w:rsidRDefault="0041494F" w:rsidP="00807CA2">
      <w:pPr>
        <w:pStyle w:val="BodyTextIndent3"/>
        <w:numPr>
          <w:ilvl w:val="0"/>
          <w:numId w:val="40"/>
        </w:numPr>
        <w:tabs>
          <w:tab w:val="left" w:pos="709"/>
        </w:tabs>
        <w:spacing w:after="0"/>
        <w:rPr>
          <w:sz w:val="24"/>
          <w:szCs w:val="24"/>
        </w:rPr>
      </w:pPr>
      <w:r w:rsidRPr="00DF79AB">
        <w:rPr>
          <w:sz w:val="24"/>
          <w:szCs w:val="24"/>
        </w:rPr>
        <w:t>To drive vehicl</w:t>
      </w:r>
      <w:r>
        <w:rPr>
          <w:sz w:val="24"/>
          <w:szCs w:val="24"/>
        </w:rPr>
        <w:t>es up to and including 3.5</w:t>
      </w:r>
      <w:r w:rsidRPr="00DF79AB">
        <w:rPr>
          <w:sz w:val="24"/>
          <w:szCs w:val="24"/>
        </w:rPr>
        <w:t xml:space="preserve"> tonne gross vehicle weight</w:t>
      </w:r>
      <w:r w:rsidRPr="00DF79AB">
        <w:rPr>
          <w:rStyle w:val="FootnoteReference"/>
          <w:sz w:val="24"/>
          <w:szCs w:val="24"/>
        </w:rPr>
        <w:footnoteReference w:id="1"/>
      </w:r>
      <w:r w:rsidRPr="00DF79AB">
        <w:rPr>
          <w:sz w:val="24"/>
          <w:szCs w:val="24"/>
        </w:rPr>
        <w:t xml:space="preserve">. Vehicle checks, and the completion of driving records must be done on a daily basis. To keep vehicles and ancillary equipment, </w:t>
      </w:r>
      <w:r w:rsidR="00807CA2" w:rsidRPr="00DF79AB">
        <w:rPr>
          <w:sz w:val="24"/>
          <w:szCs w:val="24"/>
        </w:rPr>
        <w:t>premises,</w:t>
      </w:r>
      <w:r w:rsidRPr="00DF79AB">
        <w:rPr>
          <w:sz w:val="24"/>
          <w:szCs w:val="24"/>
        </w:rPr>
        <w:t xml:space="preserve"> and sites where work is being undertaken clean, </w:t>
      </w:r>
      <w:r w:rsidR="00807CA2" w:rsidRPr="00DF79AB">
        <w:rPr>
          <w:sz w:val="24"/>
          <w:szCs w:val="24"/>
        </w:rPr>
        <w:t>safe,</w:t>
      </w:r>
      <w:r w:rsidRPr="00DF79AB">
        <w:rPr>
          <w:sz w:val="24"/>
          <w:szCs w:val="24"/>
        </w:rPr>
        <w:t xml:space="preserve"> and tidy</w:t>
      </w:r>
      <w:r>
        <w:rPr>
          <w:sz w:val="24"/>
          <w:szCs w:val="24"/>
        </w:rPr>
        <w:t>.</w:t>
      </w:r>
    </w:p>
    <w:p w14:paraId="1DF9E57D" w14:textId="16E5B4DE" w:rsidR="00E77416" w:rsidRDefault="00E77416" w:rsidP="00E93B29">
      <w:pPr>
        <w:jc w:val="both"/>
        <w:rPr>
          <w:bCs/>
        </w:rPr>
      </w:pPr>
    </w:p>
    <w:p w14:paraId="055874EE" w14:textId="2D8A7E7E" w:rsidR="00E77416" w:rsidRDefault="00E77416" w:rsidP="00E93B29">
      <w:pPr>
        <w:jc w:val="both"/>
        <w:rPr>
          <w:bCs/>
        </w:rPr>
      </w:pPr>
    </w:p>
    <w:p w14:paraId="35236BCF" w14:textId="77777777" w:rsidR="00E77416" w:rsidRDefault="00E77416" w:rsidP="00E93B29">
      <w:pPr>
        <w:jc w:val="both"/>
        <w:rPr>
          <w:bCs/>
        </w:rPr>
      </w:pPr>
    </w:p>
    <w:p w14:paraId="2D76408C" w14:textId="6393CC6F" w:rsidR="005D711E" w:rsidRPr="00807CA2" w:rsidRDefault="00D26360" w:rsidP="00E93B29">
      <w:pPr>
        <w:jc w:val="both"/>
        <w:rPr>
          <w:rFonts w:cs="Arial"/>
          <w:b/>
        </w:rPr>
      </w:pPr>
      <w:r w:rsidRPr="008F2FBC">
        <w:rPr>
          <w:rFonts w:cs="Arial"/>
          <w:b/>
        </w:rPr>
        <w:t>Numbers and grades of any staff supervised by the post holder:</w:t>
      </w:r>
      <w:r w:rsidR="00B078DF">
        <w:rPr>
          <w:rFonts w:cs="Arial"/>
          <w:b/>
        </w:rPr>
        <w:t xml:space="preserve"> Up to 5</w:t>
      </w:r>
    </w:p>
    <w:p w14:paraId="57704294" w14:textId="77777777" w:rsidR="005D711E" w:rsidRDefault="005D711E" w:rsidP="00E93B29">
      <w:pPr>
        <w:jc w:val="both"/>
        <w:rPr>
          <w:bCs/>
        </w:rPr>
      </w:pPr>
    </w:p>
    <w:p w14:paraId="375409B2" w14:textId="104B432D" w:rsidR="009A2552" w:rsidRDefault="00E93B29" w:rsidP="00E93B29">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w:t>
      </w:r>
      <w:r w:rsidR="006F4CD4" w:rsidRPr="00D8179E">
        <w:rPr>
          <w:bCs/>
        </w:rPr>
        <w:t>storage,</w:t>
      </w:r>
      <w:r w:rsidRPr="00D8179E">
        <w:rPr>
          <w:bCs/>
        </w:rPr>
        <w:t xml:space="preserve"> and transmission of information. Information must be treated in confidence and only be used for the purposes for which it has been </w:t>
      </w:r>
      <w:r w:rsidR="00436DCC" w:rsidRPr="00D8179E">
        <w:rPr>
          <w:bCs/>
        </w:rPr>
        <w:t>gathered and</w:t>
      </w:r>
      <w:r w:rsidRPr="00D8179E">
        <w:rPr>
          <w:bCs/>
        </w:rPr>
        <w:t xml:space="preserve">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2E04CB0E" w14:textId="77777777" w:rsidR="005332CD" w:rsidRDefault="005332CD" w:rsidP="00E93B29">
      <w:pPr>
        <w:jc w:val="both"/>
        <w:rPr>
          <w:bCs/>
        </w:rPr>
      </w:pPr>
    </w:p>
    <w:p w14:paraId="08EEA651" w14:textId="77777777" w:rsidR="005332CD" w:rsidRDefault="005332CD" w:rsidP="00E93B29">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466F16D1" w14:textId="77777777" w:rsidR="005332CD" w:rsidRDefault="005332CD" w:rsidP="00E93B29">
      <w:pPr>
        <w:jc w:val="both"/>
        <w:rPr>
          <w:rFonts w:cs="Arial"/>
          <w:b/>
        </w:rPr>
      </w:pPr>
    </w:p>
    <w:p w14:paraId="2ECB1BE8" w14:textId="77777777" w:rsidR="005332CD" w:rsidRDefault="005332CD" w:rsidP="00E93B29">
      <w:pPr>
        <w:jc w:val="both"/>
        <w:rPr>
          <w:rFonts w:cs="Arial"/>
          <w:b/>
        </w:rPr>
      </w:pPr>
    </w:p>
    <w:p w14:paraId="40FA4DCD" w14:textId="694FE931" w:rsidR="005332CD" w:rsidRDefault="005332CD" w:rsidP="00E93B29">
      <w:pPr>
        <w:jc w:val="both"/>
        <w:rPr>
          <w:rFonts w:cs="Arial"/>
          <w:b/>
        </w:rPr>
      </w:pPr>
      <w:r>
        <w:rPr>
          <w:rFonts w:cs="Arial"/>
          <w:b/>
        </w:rPr>
        <w:t xml:space="preserve">Produced by </w:t>
      </w:r>
      <w:r w:rsidR="00807CA2">
        <w:rPr>
          <w:rFonts w:cs="Arial"/>
          <w:b/>
        </w:rPr>
        <w:t>David Nicoll, Customer Service &amp; Transformation Manager</w:t>
      </w:r>
    </w:p>
    <w:p w14:paraId="5D8785FE" w14:textId="77777777" w:rsidR="005332CD" w:rsidRDefault="005332CD" w:rsidP="00E93B29">
      <w:pPr>
        <w:jc w:val="both"/>
        <w:rPr>
          <w:rFonts w:cs="Arial"/>
          <w:b/>
        </w:rPr>
      </w:pPr>
    </w:p>
    <w:p w14:paraId="332C36EB" w14:textId="77777777" w:rsidR="005332CD" w:rsidRDefault="005332CD" w:rsidP="00E93B29">
      <w:pPr>
        <w:jc w:val="both"/>
        <w:rPr>
          <w:rFonts w:cs="Arial"/>
          <w:b/>
        </w:rPr>
      </w:pPr>
    </w:p>
    <w:p w14:paraId="4243A073" w14:textId="78B2400B" w:rsidR="005332CD" w:rsidRPr="00D8179E" w:rsidRDefault="005332CD" w:rsidP="00E93B29">
      <w:pPr>
        <w:jc w:val="both"/>
        <w:rPr>
          <w:bCs/>
        </w:rPr>
      </w:pPr>
      <w:r>
        <w:rPr>
          <w:rFonts w:cs="Arial"/>
          <w:b/>
        </w:rPr>
        <w:t xml:space="preserve">Date </w:t>
      </w:r>
      <w:r w:rsidR="00807CA2">
        <w:rPr>
          <w:rFonts w:cs="Arial"/>
          <w:b/>
        </w:rPr>
        <w:t>17/05/2024</w:t>
      </w:r>
    </w:p>
    <w:p w14:paraId="376F35C4" w14:textId="77777777" w:rsidR="00E93B29" w:rsidRDefault="009A2552" w:rsidP="00E93B29">
      <w:pPr>
        <w:jc w:val="both"/>
        <w:rPr>
          <w:bCs/>
          <w:sz w:val="22"/>
          <w:szCs w:val="22"/>
        </w:rPr>
      </w:pPr>
      <w:r w:rsidRPr="00D8179E">
        <w:rPr>
          <w:bCs/>
        </w:rPr>
        <w:br w:type="page"/>
      </w:r>
    </w:p>
    <w:p w14:paraId="406E7FD0" w14:textId="77777777" w:rsidR="009A2552" w:rsidRPr="009A2552" w:rsidRDefault="009A2552" w:rsidP="00E93B29">
      <w:pPr>
        <w:jc w:val="both"/>
        <w:rPr>
          <w:bCs/>
          <w:sz w:val="22"/>
          <w:szCs w:val="22"/>
        </w:rPr>
      </w:pPr>
    </w:p>
    <w:p w14:paraId="6A2A1FB5" w14:textId="77777777" w:rsidR="003D4C9C" w:rsidRDefault="003D4C9C" w:rsidP="003D4C9C">
      <w:pPr>
        <w:pStyle w:val="Heading2"/>
        <w:shd w:val="clear" w:color="auto" w:fill="002060"/>
        <w:rPr>
          <w:sz w:val="26"/>
        </w:rPr>
      </w:pPr>
      <w:r w:rsidRPr="003D4C9C">
        <w:rPr>
          <w:sz w:val="24"/>
        </w:rPr>
        <w:t xml:space="preserve">Person Specification: </w:t>
      </w:r>
    </w:p>
    <w:p w14:paraId="6D0F5817" w14:textId="77777777" w:rsidR="003D4C9C" w:rsidRPr="00A90DB1" w:rsidRDefault="003D4C9C" w:rsidP="003D4C9C"/>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97"/>
        <w:gridCol w:w="2551"/>
        <w:gridCol w:w="1229"/>
        <w:gridCol w:w="756"/>
        <w:gridCol w:w="709"/>
        <w:gridCol w:w="708"/>
      </w:tblGrid>
      <w:tr w:rsidR="00A1745D" w:rsidRPr="00B15705" w14:paraId="5D8DBCCC" w14:textId="77777777" w:rsidTr="00F93BAE">
        <w:trPr>
          <w:trHeight w:val="1140"/>
        </w:trPr>
        <w:tc>
          <w:tcPr>
            <w:tcW w:w="1951" w:type="dxa"/>
            <w:vMerge w:val="restart"/>
            <w:tcBorders>
              <w:top w:val="single" w:sz="4" w:space="0" w:color="auto"/>
              <w:left w:val="single" w:sz="4" w:space="0" w:color="auto"/>
              <w:right w:val="single" w:sz="4" w:space="0" w:color="auto"/>
            </w:tcBorders>
            <w:shd w:val="clear" w:color="auto" w:fill="BFBFBF"/>
            <w:vAlign w:val="center"/>
          </w:tcPr>
          <w:p w14:paraId="70F44AB2" w14:textId="77777777" w:rsidR="00A1745D" w:rsidRPr="008256A3" w:rsidRDefault="00A1745D" w:rsidP="00A1745D">
            <w:pPr>
              <w:pStyle w:val="Heading3"/>
              <w:jc w:val="center"/>
              <w:rPr>
                <w:sz w:val="22"/>
              </w:rPr>
            </w:pPr>
            <w:bookmarkStart w:id="1" w:name="_Hlk106006808"/>
            <w:r w:rsidRPr="008256A3">
              <w:rPr>
                <w:sz w:val="22"/>
              </w:rPr>
              <w:t>Area of responsibility</w:t>
            </w:r>
          </w:p>
          <w:p w14:paraId="64625049" w14:textId="77777777" w:rsidR="00A1745D" w:rsidRPr="00B15705" w:rsidRDefault="00A1745D" w:rsidP="009D7D40">
            <w:pPr>
              <w:rPr>
                <w:rFonts w:cs="Arial"/>
                <w:b/>
                <w:bCs/>
              </w:rPr>
            </w:pPr>
          </w:p>
        </w:tc>
        <w:tc>
          <w:tcPr>
            <w:tcW w:w="6077" w:type="dxa"/>
            <w:gridSpan w:val="3"/>
            <w:vMerge w:val="restart"/>
            <w:tcBorders>
              <w:top w:val="single" w:sz="4" w:space="0" w:color="auto"/>
              <w:left w:val="single" w:sz="4" w:space="0" w:color="auto"/>
              <w:right w:val="single" w:sz="4" w:space="0" w:color="auto"/>
            </w:tcBorders>
            <w:vAlign w:val="center"/>
          </w:tcPr>
          <w:p w14:paraId="2AAEF1E3" w14:textId="3D982566" w:rsidR="00A1745D" w:rsidRDefault="00A1745D" w:rsidP="00A1745D">
            <w:pPr>
              <w:jc w:val="center"/>
              <w:rPr>
                <w:rFonts w:cs="Arial"/>
                <w:sz w:val="22"/>
                <w:szCs w:val="22"/>
              </w:rPr>
            </w:pPr>
            <w:r w:rsidRPr="00B15705">
              <w:rPr>
                <w:rFonts w:cs="Arial"/>
                <w:b/>
              </w:rPr>
              <w:t>REQUIREMENT</w:t>
            </w:r>
          </w:p>
        </w:tc>
        <w:tc>
          <w:tcPr>
            <w:tcW w:w="2173" w:type="dxa"/>
            <w:gridSpan w:val="3"/>
            <w:tcBorders>
              <w:top w:val="single" w:sz="4" w:space="0" w:color="auto"/>
              <w:left w:val="single" w:sz="4" w:space="0" w:color="auto"/>
              <w:right w:val="single" w:sz="4" w:space="0" w:color="auto"/>
            </w:tcBorders>
            <w:vAlign w:val="center"/>
          </w:tcPr>
          <w:p w14:paraId="78FD2334" w14:textId="77777777" w:rsidR="00A1745D" w:rsidRPr="00B15705" w:rsidRDefault="00A1745D" w:rsidP="00A1745D">
            <w:pPr>
              <w:pStyle w:val="Heading3"/>
              <w:jc w:val="center"/>
              <w:rPr>
                <w:rFonts w:cs="Arial"/>
              </w:rPr>
            </w:pPr>
            <w:r w:rsidRPr="00B15705">
              <w:rPr>
                <w:rFonts w:cs="Arial"/>
              </w:rPr>
              <w:t>MEASUREMENT</w:t>
            </w:r>
          </w:p>
          <w:p w14:paraId="0DB7C1AD" w14:textId="77777777" w:rsidR="00A1745D" w:rsidRPr="00B15705" w:rsidRDefault="00A1745D" w:rsidP="009D7D40">
            <w:pPr>
              <w:pStyle w:val="Heading3"/>
              <w:rPr>
                <w:rFonts w:cs="Arial"/>
              </w:rPr>
            </w:pPr>
          </w:p>
        </w:tc>
      </w:tr>
      <w:tr w:rsidR="00A1745D" w:rsidRPr="00B15705" w14:paraId="131CC191" w14:textId="77777777" w:rsidTr="00F93BAE">
        <w:trPr>
          <w:trHeight w:val="1140"/>
        </w:trPr>
        <w:tc>
          <w:tcPr>
            <w:tcW w:w="1951" w:type="dxa"/>
            <w:vMerge/>
            <w:tcBorders>
              <w:left w:val="single" w:sz="4" w:space="0" w:color="auto"/>
              <w:right w:val="single" w:sz="4" w:space="0" w:color="auto"/>
            </w:tcBorders>
            <w:shd w:val="clear" w:color="auto" w:fill="BFBFBF"/>
            <w:vAlign w:val="center"/>
          </w:tcPr>
          <w:p w14:paraId="6A83D689" w14:textId="77777777" w:rsidR="00A1745D" w:rsidRPr="00B15705" w:rsidRDefault="00A1745D" w:rsidP="009D7D40">
            <w:pPr>
              <w:rPr>
                <w:rFonts w:cs="Arial"/>
                <w:b/>
                <w:bCs/>
              </w:rPr>
            </w:pPr>
          </w:p>
        </w:tc>
        <w:tc>
          <w:tcPr>
            <w:tcW w:w="6077" w:type="dxa"/>
            <w:gridSpan w:val="3"/>
            <w:vMerge/>
            <w:tcBorders>
              <w:left w:val="single" w:sz="4" w:space="0" w:color="auto"/>
              <w:bottom w:val="single" w:sz="4" w:space="0" w:color="auto"/>
              <w:right w:val="single" w:sz="4" w:space="0" w:color="auto"/>
            </w:tcBorders>
            <w:vAlign w:val="center"/>
          </w:tcPr>
          <w:p w14:paraId="5ECA3D21" w14:textId="77777777" w:rsidR="00A1745D" w:rsidRDefault="00A1745D" w:rsidP="00473C99">
            <w:pPr>
              <w:rPr>
                <w:rFonts w:cs="Arial"/>
                <w:sz w:val="22"/>
                <w:szCs w:val="22"/>
              </w:rPr>
            </w:pPr>
          </w:p>
        </w:tc>
        <w:tc>
          <w:tcPr>
            <w:tcW w:w="756" w:type="dxa"/>
            <w:tcBorders>
              <w:top w:val="single" w:sz="4" w:space="0" w:color="auto"/>
              <w:left w:val="single" w:sz="4" w:space="0" w:color="auto"/>
              <w:right w:val="single" w:sz="4" w:space="0" w:color="auto"/>
            </w:tcBorders>
            <w:vAlign w:val="center"/>
          </w:tcPr>
          <w:p w14:paraId="55A08347" w14:textId="66E276D0" w:rsidR="00A1745D" w:rsidRPr="00A1745D" w:rsidRDefault="00A1745D" w:rsidP="00F93BAE">
            <w:pPr>
              <w:pStyle w:val="Heading3"/>
              <w:jc w:val="center"/>
              <w:rPr>
                <w:sz w:val="22"/>
                <w:szCs w:val="22"/>
              </w:rPr>
            </w:pPr>
            <w:r w:rsidRPr="00A1745D">
              <w:rPr>
                <w:sz w:val="22"/>
                <w:szCs w:val="22"/>
              </w:rPr>
              <w:t>A</w:t>
            </w:r>
          </w:p>
        </w:tc>
        <w:tc>
          <w:tcPr>
            <w:tcW w:w="709" w:type="dxa"/>
            <w:tcBorders>
              <w:top w:val="single" w:sz="4" w:space="0" w:color="auto"/>
              <w:left w:val="single" w:sz="4" w:space="0" w:color="auto"/>
              <w:right w:val="single" w:sz="4" w:space="0" w:color="auto"/>
            </w:tcBorders>
            <w:vAlign w:val="center"/>
          </w:tcPr>
          <w:p w14:paraId="09D9298A" w14:textId="088D9805" w:rsidR="00A1745D" w:rsidRPr="00A1745D" w:rsidRDefault="00A1745D" w:rsidP="00F93BAE">
            <w:pPr>
              <w:jc w:val="center"/>
              <w:rPr>
                <w:b/>
                <w:sz w:val="22"/>
                <w:szCs w:val="22"/>
              </w:rPr>
            </w:pPr>
            <w:r w:rsidRPr="00A1745D">
              <w:rPr>
                <w:b/>
                <w:sz w:val="22"/>
                <w:szCs w:val="22"/>
              </w:rPr>
              <w:t>AC</w:t>
            </w:r>
          </w:p>
        </w:tc>
        <w:tc>
          <w:tcPr>
            <w:tcW w:w="708" w:type="dxa"/>
            <w:tcBorders>
              <w:top w:val="single" w:sz="4" w:space="0" w:color="auto"/>
              <w:left w:val="single" w:sz="4" w:space="0" w:color="auto"/>
              <w:right w:val="single" w:sz="4" w:space="0" w:color="auto"/>
            </w:tcBorders>
            <w:vAlign w:val="center"/>
          </w:tcPr>
          <w:p w14:paraId="6B1B5870" w14:textId="3B0DB8A1" w:rsidR="00A1745D" w:rsidRPr="00A1745D" w:rsidRDefault="00A1745D" w:rsidP="00F93BAE">
            <w:pPr>
              <w:pStyle w:val="Heading3"/>
              <w:jc w:val="center"/>
              <w:rPr>
                <w:rFonts w:cs="Arial"/>
              </w:rPr>
            </w:pPr>
            <w:r w:rsidRPr="00A1745D">
              <w:rPr>
                <w:rFonts w:cs="Arial"/>
              </w:rPr>
              <w:t>D</w:t>
            </w:r>
          </w:p>
        </w:tc>
      </w:tr>
      <w:tr w:rsidR="00A1745D" w:rsidRPr="00B15705" w14:paraId="19AF19EE" w14:textId="77777777" w:rsidTr="00F93BAE">
        <w:trPr>
          <w:trHeight w:val="1140"/>
        </w:trPr>
        <w:tc>
          <w:tcPr>
            <w:tcW w:w="1951" w:type="dxa"/>
            <w:tcBorders>
              <w:top w:val="single" w:sz="4" w:space="0" w:color="auto"/>
              <w:left w:val="single" w:sz="4" w:space="0" w:color="auto"/>
              <w:right w:val="single" w:sz="4" w:space="0" w:color="auto"/>
            </w:tcBorders>
            <w:shd w:val="clear" w:color="auto" w:fill="BFBFBF"/>
            <w:vAlign w:val="center"/>
          </w:tcPr>
          <w:p w14:paraId="206419B9" w14:textId="77777777" w:rsidR="00A1745D" w:rsidRPr="00B15705" w:rsidRDefault="00A1745D" w:rsidP="009D7D40">
            <w:pPr>
              <w:rPr>
                <w:rFonts w:cs="Arial"/>
                <w:b/>
                <w:bCs/>
              </w:rPr>
            </w:pPr>
          </w:p>
          <w:p w14:paraId="3B3BA0C8" w14:textId="77777777" w:rsidR="00A1745D" w:rsidRPr="00B15705" w:rsidRDefault="00A1745D" w:rsidP="009D7D40">
            <w:pPr>
              <w:jc w:val="center"/>
              <w:rPr>
                <w:rFonts w:cs="Arial"/>
                <w:b/>
                <w:bCs/>
              </w:rPr>
            </w:pPr>
            <w:r>
              <w:rPr>
                <w:rFonts w:cs="Arial"/>
                <w:b/>
                <w:bCs/>
              </w:rPr>
              <w:t xml:space="preserve">Vision, Strategy and Delivery </w:t>
            </w:r>
          </w:p>
          <w:p w14:paraId="7993E0F5" w14:textId="77777777" w:rsidR="00A1745D" w:rsidRPr="00B15705" w:rsidRDefault="00A1745D" w:rsidP="009D7D40">
            <w:pPr>
              <w:ind w:firstLine="720"/>
              <w:jc w:val="center"/>
              <w:rPr>
                <w:rFonts w:cs="Arial"/>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2A2212" w14:textId="77777777" w:rsidR="00A1745D" w:rsidRDefault="00A1745D" w:rsidP="00473C99">
            <w:pPr>
              <w:rPr>
                <w:rFonts w:cs="Arial"/>
                <w:sz w:val="22"/>
                <w:szCs w:val="22"/>
              </w:rPr>
            </w:pPr>
            <w:r>
              <w:rPr>
                <w:rFonts w:cs="Arial"/>
                <w:sz w:val="22"/>
                <w:szCs w:val="22"/>
              </w:rPr>
              <w:t xml:space="preserve">Experience as a </w:t>
            </w:r>
            <w:r w:rsidRPr="00B15705">
              <w:rPr>
                <w:rFonts w:cs="Arial"/>
                <w:sz w:val="22"/>
                <w:szCs w:val="22"/>
              </w:rPr>
              <w:t>s</w:t>
            </w:r>
            <w:r>
              <w:rPr>
                <w:rFonts w:cs="Arial"/>
                <w:sz w:val="22"/>
                <w:szCs w:val="22"/>
              </w:rPr>
              <w:t>ervice leader</w:t>
            </w:r>
            <w:r w:rsidRPr="00B15705">
              <w:rPr>
                <w:rFonts w:cs="Arial"/>
                <w:sz w:val="22"/>
                <w:szCs w:val="22"/>
              </w:rPr>
              <w:t xml:space="preserve"> in a complex organisation</w:t>
            </w:r>
            <w:r>
              <w:rPr>
                <w:rFonts w:cs="Arial"/>
                <w:sz w:val="22"/>
                <w:szCs w:val="22"/>
              </w:rPr>
              <w:t>, with experience of;</w:t>
            </w:r>
          </w:p>
          <w:p w14:paraId="2069EB2D" w14:textId="77777777" w:rsidR="00A1745D" w:rsidRDefault="00A1745D" w:rsidP="00473C99">
            <w:pPr>
              <w:rPr>
                <w:rFonts w:cs="Arial"/>
                <w:sz w:val="22"/>
                <w:szCs w:val="22"/>
              </w:rPr>
            </w:pPr>
          </w:p>
          <w:p w14:paraId="1A6FE0A3" w14:textId="77777777" w:rsidR="00A1745D" w:rsidRDefault="00A1745D" w:rsidP="00F012D0">
            <w:pPr>
              <w:numPr>
                <w:ilvl w:val="0"/>
                <w:numId w:val="38"/>
              </w:numPr>
              <w:rPr>
                <w:rFonts w:cs="Arial"/>
                <w:sz w:val="22"/>
                <w:szCs w:val="22"/>
              </w:rPr>
            </w:pPr>
            <w:r>
              <w:rPr>
                <w:rFonts w:cs="Arial"/>
                <w:sz w:val="22"/>
                <w:szCs w:val="22"/>
              </w:rPr>
              <w:t>Delivering against outcomes and creating clear objectives</w:t>
            </w:r>
          </w:p>
          <w:p w14:paraId="51098509" w14:textId="77777777" w:rsidR="00A1745D" w:rsidRDefault="00A1745D" w:rsidP="00F012D0">
            <w:pPr>
              <w:numPr>
                <w:ilvl w:val="0"/>
                <w:numId w:val="38"/>
              </w:numPr>
              <w:rPr>
                <w:rFonts w:cs="Arial"/>
                <w:sz w:val="22"/>
                <w:szCs w:val="22"/>
              </w:rPr>
            </w:pPr>
            <w:r>
              <w:rPr>
                <w:rFonts w:cs="Arial"/>
                <w:sz w:val="22"/>
                <w:szCs w:val="22"/>
              </w:rPr>
              <w:t>Creating a culture of continuous improvement</w:t>
            </w:r>
          </w:p>
          <w:p w14:paraId="75419078" w14:textId="77777777" w:rsidR="00A1745D" w:rsidRDefault="00A1745D" w:rsidP="00F012D0">
            <w:pPr>
              <w:numPr>
                <w:ilvl w:val="0"/>
                <w:numId w:val="38"/>
              </w:numPr>
              <w:rPr>
                <w:rFonts w:cs="Arial"/>
                <w:sz w:val="22"/>
                <w:szCs w:val="22"/>
              </w:rPr>
            </w:pPr>
            <w:r>
              <w:rPr>
                <w:rFonts w:cs="Arial"/>
                <w:sz w:val="22"/>
                <w:szCs w:val="22"/>
              </w:rPr>
              <w:t>Commercially aware with strong analytical skills</w:t>
            </w:r>
          </w:p>
          <w:p w14:paraId="6F504281" w14:textId="77777777" w:rsidR="00A1745D" w:rsidRPr="00B15705" w:rsidRDefault="00A1745D" w:rsidP="00F012D0">
            <w:pPr>
              <w:numPr>
                <w:ilvl w:val="0"/>
                <w:numId w:val="38"/>
              </w:numPr>
              <w:rPr>
                <w:rFonts w:cs="Arial"/>
                <w:sz w:val="22"/>
                <w:szCs w:val="22"/>
              </w:rPr>
            </w:pPr>
            <w:r>
              <w:rPr>
                <w:rFonts w:cs="Arial"/>
                <w:sz w:val="22"/>
                <w:szCs w:val="22"/>
              </w:rPr>
              <w:t>Awareness of key issues in your market and for the city of Nottingham</w:t>
            </w:r>
            <w:r w:rsidRPr="00B15705">
              <w:rPr>
                <w:rFonts w:cs="Arial"/>
                <w:sz w:val="22"/>
                <w:szCs w:val="22"/>
              </w:rPr>
              <w:t xml:space="preserve"> </w:t>
            </w:r>
          </w:p>
        </w:tc>
        <w:tc>
          <w:tcPr>
            <w:tcW w:w="756" w:type="dxa"/>
            <w:tcBorders>
              <w:top w:val="single" w:sz="4" w:space="0" w:color="auto"/>
              <w:left w:val="single" w:sz="4" w:space="0" w:color="auto"/>
              <w:right w:val="single" w:sz="4" w:space="0" w:color="auto"/>
            </w:tcBorders>
            <w:vAlign w:val="center"/>
          </w:tcPr>
          <w:p w14:paraId="22F1418D"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right w:val="single" w:sz="4" w:space="0" w:color="auto"/>
            </w:tcBorders>
            <w:vAlign w:val="center"/>
          </w:tcPr>
          <w:p w14:paraId="1C6C8748"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right w:val="single" w:sz="4" w:space="0" w:color="auto"/>
            </w:tcBorders>
            <w:vAlign w:val="center"/>
          </w:tcPr>
          <w:p w14:paraId="0A8E8C75" w14:textId="77777777" w:rsidR="00A1745D" w:rsidRPr="00B15705" w:rsidRDefault="00A1745D" w:rsidP="00F93BAE">
            <w:pPr>
              <w:pStyle w:val="Heading3"/>
              <w:jc w:val="center"/>
              <w:rPr>
                <w:rFonts w:cs="Arial"/>
              </w:rPr>
            </w:pPr>
          </w:p>
        </w:tc>
      </w:tr>
      <w:tr w:rsidR="00A1745D" w:rsidRPr="00D8179E" w14:paraId="56748F84" w14:textId="77777777" w:rsidTr="00F93BAE">
        <w:trPr>
          <w:trHeight w:val="1103"/>
        </w:trPr>
        <w:tc>
          <w:tcPr>
            <w:tcW w:w="1951" w:type="dxa"/>
            <w:tcBorders>
              <w:left w:val="single" w:sz="4" w:space="0" w:color="auto"/>
              <w:right w:val="single" w:sz="4" w:space="0" w:color="auto"/>
            </w:tcBorders>
            <w:shd w:val="clear" w:color="auto" w:fill="BFBFBF"/>
            <w:vAlign w:val="center"/>
          </w:tcPr>
          <w:p w14:paraId="6D82867E" w14:textId="77777777" w:rsidR="00A1745D" w:rsidRPr="00D8179E" w:rsidRDefault="00A1745D" w:rsidP="009D7D40">
            <w:pPr>
              <w:jc w:val="center"/>
              <w:rPr>
                <w:rFonts w:cs="Arial"/>
                <w:b/>
                <w:bCs/>
                <w:sz w:val="22"/>
                <w:szCs w:val="22"/>
              </w:rPr>
            </w:pPr>
          </w:p>
          <w:p w14:paraId="436E711B" w14:textId="77777777" w:rsidR="00A1745D" w:rsidRPr="00D8179E" w:rsidRDefault="00A1745D" w:rsidP="009D7D40">
            <w:pPr>
              <w:jc w:val="center"/>
              <w:rPr>
                <w:rFonts w:cs="Arial"/>
                <w:b/>
                <w:bCs/>
                <w:sz w:val="22"/>
                <w:szCs w:val="22"/>
              </w:rPr>
            </w:pPr>
            <w:r w:rsidRPr="00D8179E">
              <w:rPr>
                <w:rFonts w:cs="Arial"/>
                <w:b/>
                <w:bCs/>
                <w:sz w:val="22"/>
                <w:szCs w:val="22"/>
              </w:rPr>
              <w:t xml:space="preserve">Leading </w:t>
            </w:r>
          </w:p>
          <w:p w14:paraId="7EF5F0D9" w14:textId="77777777" w:rsidR="00A1745D" w:rsidRPr="00D8179E" w:rsidRDefault="00A1745D" w:rsidP="009D7D40">
            <w:pPr>
              <w:jc w:val="center"/>
              <w:rPr>
                <w:rFonts w:cs="Arial"/>
                <w:b/>
                <w:bCs/>
                <w:sz w:val="22"/>
                <w:szCs w:val="22"/>
              </w:rPr>
            </w:pPr>
            <w:r w:rsidRPr="00D8179E">
              <w:rPr>
                <w:rFonts w:cs="Arial"/>
                <w:b/>
                <w:bCs/>
                <w:sz w:val="22"/>
                <w:szCs w:val="22"/>
              </w:rPr>
              <w:t xml:space="preserve">People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C259F15" w14:textId="77777777" w:rsidR="00A1745D" w:rsidRDefault="00A1745D" w:rsidP="009D7D40">
            <w:pPr>
              <w:pStyle w:val="BodyTextIndent"/>
              <w:tabs>
                <w:tab w:val="left" w:pos="252"/>
              </w:tabs>
              <w:ind w:left="12" w:hanging="12"/>
              <w:jc w:val="left"/>
              <w:rPr>
                <w:rFonts w:cs="Arial"/>
                <w:szCs w:val="22"/>
              </w:rPr>
            </w:pPr>
            <w:r w:rsidRPr="00D8179E">
              <w:rPr>
                <w:rFonts w:cs="Arial"/>
                <w:szCs w:val="22"/>
              </w:rPr>
              <w:t xml:space="preserve">Evidence of successfully leading </w:t>
            </w:r>
            <w:r>
              <w:rPr>
                <w:rFonts w:cs="Arial"/>
                <w:szCs w:val="22"/>
              </w:rPr>
              <w:t>teams, with experience of;</w:t>
            </w:r>
          </w:p>
          <w:p w14:paraId="0A54B1FD" w14:textId="77777777" w:rsidR="00A1745D" w:rsidRDefault="00A1745D" w:rsidP="009D7D40">
            <w:pPr>
              <w:pStyle w:val="BodyTextIndent"/>
              <w:tabs>
                <w:tab w:val="left" w:pos="252"/>
              </w:tabs>
              <w:ind w:left="12" w:hanging="12"/>
              <w:jc w:val="left"/>
              <w:rPr>
                <w:rFonts w:cs="Arial"/>
                <w:szCs w:val="22"/>
              </w:rPr>
            </w:pPr>
          </w:p>
          <w:p w14:paraId="6E3CE3B7"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Motivating people and creating high performing services</w:t>
            </w:r>
          </w:p>
          <w:p w14:paraId="30F8D526"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Empowering others to take decisions</w:t>
            </w:r>
          </w:p>
          <w:p w14:paraId="5515DB69"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Successfully managing wellbeing and resilience</w:t>
            </w:r>
          </w:p>
          <w:p w14:paraId="428F255C"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Ability to plan for the future, with effective workforce planning skills</w:t>
            </w:r>
          </w:p>
          <w:p w14:paraId="08990893" w14:textId="77777777" w:rsidR="00A1745D" w:rsidRPr="00D8179E" w:rsidRDefault="00A1745D" w:rsidP="00F012D0">
            <w:pPr>
              <w:pStyle w:val="BodyTextIndent"/>
              <w:tabs>
                <w:tab w:val="left" w:pos="252"/>
              </w:tabs>
              <w:ind w:firstLine="0"/>
              <w:jc w:val="left"/>
              <w:rPr>
                <w:rFonts w:cs="Arial"/>
                <w:szCs w:val="22"/>
              </w:rPr>
            </w:pPr>
          </w:p>
        </w:tc>
        <w:tc>
          <w:tcPr>
            <w:tcW w:w="756" w:type="dxa"/>
            <w:tcBorders>
              <w:left w:val="single" w:sz="4" w:space="0" w:color="auto"/>
              <w:right w:val="single" w:sz="4" w:space="0" w:color="auto"/>
            </w:tcBorders>
            <w:vAlign w:val="center"/>
          </w:tcPr>
          <w:p w14:paraId="540F6589"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left w:val="single" w:sz="4" w:space="0" w:color="auto"/>
              <w:right w:val="single" w:sz="4" w:space="0" w:color="auto"/>
            </w:tcBorders>
            <w:vAlign w:val="center"/>
          </w:tcPr>
          <w:p w14:paraId="6DB7195A"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left w:val="single" w:sz="4" w:space="0" w:color="auto"/>
              <w:right w:val="single" w:sz="4" w:space="0" w:color="auto"/>
            </w:tcBorders>
            <w:vAlign w:val="center"/>
          </w:tcPr>
          <w:p w14:paraId="245470B5" w14:textId="77777777" w:rsidR="00A1745D" w:rsidRPr="00D8179E" w:rsidRDefault="00A1745D" w:rsidP="00F93BAE">
            <w:pPr>
              <w:pStyle w:val="Heading3"/>
              <w:jc w:val="center"/>
              <w:rPr>
                <w:rFonts w:cs="Arial"/>
                <w:sz w:val="22"/>
                <w:szCs w:val="22"/>
              </w:rPr>
            </w:pPr>
          </w:p>
        </w:tc>
      </w:tr>
      <w:tr w:rsidR="00A1745D" w:rsidRPr="00D8179E" w14:paraId="4CE77797" w14:textId="77777777" w:rsidTr="00F93BAE">
        <w:trPr>
          <w:trHeight w:val="796"/>
        </w:trPr>
        <w:tc>
          <w:tcPr>
            <w:tcW w:w="1951" w:type="dxa"/>
            <w:tcBorders>
              <w:top w:val="single" w:sz="4" w:space="0" w:color="auto"/>
              <w:left w:val="single" w:sz="4" w:space="0" w:color="auto"/>
              <w:right w:val="single" w:sz="4" w:space="0" w:color="auto"/>
            </w:tcBorders>
            <w:shd w:val="clear" w:color="auto" w:fill="BFBFBF"/>
            <w:vAlign w:val="center"/>
          </w:tcPr>
          <w:p w14:paraId="50B2AAE5" w14:textId="77777777" w:rsidR="00A1745D" w:rsidRPr="00D8179E" w:rsidRDefault="00A1745D" w:rsidP="009D7D40">
            <w:pPr>
              <w:jc w:val="center"/>
              <w:rPr>
                <w:rFonts w:cs="Arial"/>
                <w:b/>
                <w:sz w:val="22"/>
                <w:szCs w:val="22"/>
              </w:rPr>
            </w:pPr>
          </w:p>
          <w:p w14:paraId="7152FB44" w14:textId="77777777" w:rsidR="00A1745D" w:rsidRPr="00D8179E" w:rsidRDefault="00A1745D" w:rsidP="009D7D40">
            <w:pPr>
              <w:jc w:val="center"/>
              <w:rPr>
                <w:rFonts w:cs="Arial"/>
                <w:b/>
                <w:sz w:val="22"/>
                <w:szCs w:val="22"/>
              </w:rPr>
            </w:pPr>
          </w:p>
          <w:p w14:paraId="177E4502" w14:textId="77777777" w:rsidR="00A1745D" w:rsidRPr="00D8179E" w:rsidRDefault="00A1745D" w:rsidP="009D7D40">
            <w:pPr>
              <w:jc w:val="center"/>
              <w:rPr>
                <w:rFonts w:cs="Arial"/>
                <w:b/>
                <w:sz w:val="22"/>
                <w:szCs w:val="22"/>
              </w:rPr>
            </w:pPr>
          </w:p>
          <w:p w14:paraId="622A2761" w14:textId="77777777" w:rsidR="00A1745D" w:rsidRPr="00D8179E" w:rsidRDefault="00A1745D" w:rsidP="009D7D40">
            <w:pPr>
              <w:jc w:val="center"/>
              <w:rPr>
                <w:rFonts w:cs="Arial"/>
                <w:b/>
                <w:sz w:val="22"/>
                <w:szCs w:val="22"/>
              </w:rPr>
            </w:pPr>
          </w:p>
          <w:p w14:paraId="0635A349" w14:textId="77777777" w:rsidR="00A1745D" w:rsidRPr="00D8179E" w:rsidRDefault="00A1745D" w:rsidP="009D7D40">
            <w:pPr>
              <w:jc w:val="center"/>
              <w:rPr>
                <w:rFonts w:cs="Arial"/>
                <w:b/>
                <w:sz w:val="22"/>
                <w:szCs w:val="22"/>
              </w:rPr>
            </w:pPr>
            <w:r w:rsidRPr="00D8179E">
              <w:rPr>
                <w:rFonts w:cs="Arial"/>
                <w:b/>
                <w:sz w:val="22"/>
                <w:szCs w:val="22"/>
              </w:rPr>
              <w:t xml:space="preserve">Change and Innovation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2C5E256" w14:textId="77777777" w:rsidR="00A1745D" w:rsidRDefault="00A1745D" w:rsidP="00473C99">
            <w:pPr>
              <w:pStyle w:val="BodyTextIndent"/>
              <w:tabs>
                <w:tab w:val="left" w:pos="252"/>
              </w:tabs>
              <w:ind w:left="12" w:hanging="12"/>
              <w:jc w:val="left"/>
              <w:rPr>
                <w:rFonts w:cs="Arial"/>
                <w:szCs w:val="22"/>
              </w:rPr>
            </w:pPr>
            <w:r>
              <w:rPr>
                <w:rFonts w:cs="Arial"/>
                <w:szCs w:val="22"/>
              </w:rPr>
              <w:t xml:space="preserve">Able to lead service through change, with experience of </w:t>
            </w:r>
          </w:p>
          <w:p w14:paraId="0C88EDA3" w14:textId="77777777" w:rsidR="00A1745D" w:rsidRDefault="00A1745D" w:rsidP="00473C99">
            <w:pPr>
              <w:pStyle w:val="BodyTextIndent"/>
              <w:tabs>
                <w:tab w:val="left" w:pos="252"/>
              </w:tabs>
              <w:ind w:left="12" w:hanging="12"/>
              <w:jc w:val="left"/>
              <w:rPr>
                <w:rFonts w:cs="Arial"/>
                <w:szCs w:val="22"/>
              </w:rPr>
            </w:pPr>
          </w:p>
          <w:p w14:paraId="7C114B5F" w14:textId="77777777" w:rsidR="00A1745D" w:rsidRDefault="00A1745D" w:rsidP="00F012D0">
            <w:pPr>
              <w:pStyle w:val="BodyTextIndent"/>
              <w:numPr>
                <w:ilvl w:val="0"/>
                <w:numId w:val="38"/>
              </w:numPr>
              <w:tabs>
                <w:tab w:val="left" w:pos="252"/>
              </w:tabs>
              <w:jc w:val="left"/>
              <w:rPr>
                <w:rFonts w:cs="Arial"/>
                <w:szCs w:val="22"/>
              </w:rPr>
            </w:pPr>
            <w:r w:rsidRPr="00D8179E">
              <w:rPr>
                <w:rFonts w:cs="Arial"/>
                <w:szCs w:val="22"/>
              </w:rPr>
              <w:t xml:space="preserve">Evidence of leading change programmes, bringing others on the journey with you. </w:t>
            </w:r>
          </w:p>
          <w:p w14:paraId="3E856E74"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Identifying and delivering innovative service delivery models</w:t>
            </w:r>
          </w:p>
          <w:p w14:paraId="1FEB2432" w14:textId="77777777" w:rsidR="00A1745D" w:rsidRPr="00D8179E" w:rsidRDefault="00A1745D" w:rsidP="00F012D0">
            <w:pPr>
              <w:pStyle w:val="BodyTextIndent"/>
              <w:numPr>
                <w:ilvl w:val="0"/>
                <w:numId w:val="38"/>
              </w:numPr>
              <w:tabs>
                <w:tab w:val="left" w:pos="252"/>
              </w:tabs>
              <w:jc w:val="left"/>
              <w:rPr>
                <w:rFonts w:cs="Arial"/>
                <w:szCs w:val="22"/>
              </w:rPr>
            </w:pPr>
            <w:r>
              <w:rPr>
                <w:rFonts w:cs="Arial"/>
                <w:szCs w:val="22"/>
              </w:rPr>
              <w:t>Able to create a culture of continuous improvement</w:t>
            </w:r>
            <w:r w:rsidRPr="00D8179E">
              <w:rPr>
                <w:rFonts w:cs="Arial"/>
                <w:szCs w:val="22"/>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80DFE10"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BD8A831"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1B94DB8" w14:textId="77777777" w:rsidR="00A1745D" w:rsidRPr="00D8179E" w:rsidRDefault="00A1745D" w:rsidP="00F93BAE">
            <w:pPr>
              <w:pStyle w:val="Heading3"/>
              <w:jc w:val="center"/>
              <w:rPr>
                <w:rFonts w:cs="Arial"/>
                <w:sz w:val="22"/>
                <w:szCs w:val="22"/>
              </w:rPr>
            </w:pPr>
          </w:p>
        </w:tc>
      </w:tr>
      <w:tr w:rsidR="00A1745D" w:rsidRPr="00D8179E" w14:paraId="1EE93516" w14:textId="77777777" w:rsidTr="00F93BAE">
        <w:trPr>
          <w:trHeight w:val="796"/>
        </w:trPr>
        <w:tc>
          <w:tcPr>
            <w:tcW w:w="1951" w:type="dxa"/>
            <w:tcBorders>
              <w:left w:val="single" w:sz="4" w:space="0" w:color="auto"/>
              <w:right w:val="single" w:sz="4" w:space="0" w:color="auto"/>
            </w:tcBorders>
            <w:shd w:val="clear" w:color="auto" w:fill="BFBFBF"/>
            <w:vAlign w:val="center"/>
          </w:tcPr>
          <w:p w14:paraId="66E3BD56" w14:textId="77777777" w:rsidR="00A1745D" w:rsidRPr="00D8179E" w:rsidRDefault="00A1745D" w:rsidP="009D7D40">
            <w:pPr>
              <w:jc w:val="center"/>
              <w:rPr>
                <w:rFonts w:cs="Arial"/>
                <w:b/>
                <w:sz w:val="22"/>
                <w:szCs w:val="22"/>
              </w:rPr>
            </w:pPr>
            <w:r w:rsidRPr="00D8179E">
              <w:rPr>
                <w:rFonts w:cs="Arial"/>
                <w:b/>
                <w:sz w:val="22"/>
                <w:szCs w:val="22"/>
              </w:rPr>
              <w:t xml:space="preserve">Collaboration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49E37225" w14:textId="77777777" w:rsidR="00A1745D" w:rsidRDefault="00A1745D" w:rsidP="00473C99">
            <w:pPr>
              <w:pStyle w:val="NormalWeb"/>
              <w:rPr>
                <w:rFonts w:ascii="Arial" w:hAnsi="Arial" w:cs="Arial"/>
                <w:sz w:val="22"/>
                <w:szCs w:val="22"/>
              </w:rPr>
            </w:pPr>
            <w:r>
              <w:rPr>
                <w:rFonts w:ascii="Arial" w:hAnsi="Arial" w:cs="Arial"/>
                <w:sz w:val="22"/>
                <w:szCs w:val="22"/>
              </w:rPr>
              <w:t>A collaborative leader, with evidence of</w:t>
            </w:r>
          </w:p>
          <w:p w14:paraId="359ED07B" w14:textId="77777777" w:rsidR="00A1745D" w:rsidRDefault="00A1745D" w:rsidP="00F012D0">
            <w:pPr>
              <w:pStyle w:val="NormalWeb"/>
              <w:numPr>
                <w:ilvl w:val="0"/>
                <w:numId w:val="38"/>
              </w:numPr>
              <w:rPr>
                <w:rFonts w:ascii="Arial" w:hAnsi="Arial" w:cs="Arial"/>
                <w:sz w:val="22"/>
                <w:szCs w:val="22"/>
              </w:rPr>
            </w:pPr>
            <w:r w:rsidRPr="00D8179E">
              <w:rPr>
                <w:rFonts w:ascii="Arial" w:hAnsi="Arial" w:cs="Arial"/>
                <w:sz w:val="22"/>
                <w:szCs w:val="22"/>
              </w:rPr>
              <w:t>successfully in partnership across different sectors and fostering / harnessing partnerships.</w:t>
            </w:r>
          </w:p>
          <w:p w14:paraId="28B0CCC3" w14:textId="77777777" w:rsidR="00A1745D" w:rsidRDefault="00A1745D" w:rsidP="00F012D0">
            <w:pPr>
              <w:pStyle w:val="NormalWeb"/>
              <w:numPr>
                <w:ilvl w:val="0"/>
                <w:numId w:val="38"/>
              </w:numPr>
              <w:rPr>
                <w:rFonts w:ascii="Arial" w:hAnsi="Arial" w:cs="Arial"/>
                <w:sz w:val="22"/>
                <w:szCs w:val="22"/>
              </w:rPr>
            </w:pPr>
            <w:r>
              <w:rPr>
                <w:rFonts w:ascii="Arial" w:hAnsi="Arial" w:cs="Arial"/>
                <w:sz w:val="22"/>
                <w:szCs w:val="22"/>
              </w:rPr>
              <w:t>Able to</w:t>
            </w:r>
            <w:r w:rsidRPr="00D8179E">
              <w:rPr>
                <w:rFonts w:ascii="Arial" w:hAnsi="Arial" w:cs="Arial"/>
                <w:sz w:val="22"/>
                <w:szCs w:val="22"/>
              </w:rPr>
              <w:t xml:space="preserve"> develop a culture of collaboration.</w:t>
            </w:r>
          </w:p>
          <w:p w14:paraId="21AC12A8" w14:textId="77777777" w:rsidR="00A1745D" w:rsidRPr="00D8179E" w:rsidRDefault="00A1745D" w:rsidP="00F012D0">
            <w:pPr>
              <w:pStyle w:val="NormalWeb"/>
              <w:numPr>
                <w:ilvl w:val="0"/>
                <w:numId w:val="38"/>
              </w:numPr>
              <w:rPr>
                <w:rFonts w:ascii="Arial" w:hAnsi="Arial" w:cs="Arial"/>
                <w:sz w:val="22"/>
                <w:szCs w:val="22"/>
              </w:rPr>
            </w:pPr>
            <w:r>
              <w:rPr>
                <w:rFonts w:ascii="Arial" w:hAnsi="Arial" w:cs="Arial"/>
                <w:sz w:val="22"/>
                <w:szCs w:val="22"/>
              </w:rPr>
              <w:t>Political acumen and able to develop productive relationships with senior figures within an organisation</w:t>
            </w:r>
          </w:p>
        </w:tc>
        <w:tc>
          <w:tcPr>
            <w:tcW w:w="756" w:type="dxa"/>
            <w:tcBorders>
              <w:top w:val="single" w:sz="4" w:space="0" w:color="auto"/>
              <w:left w:val="single" w:sz="4" w:space="0" w:color="auto"/>
              <w:bottom w:val="single" w:sz="4" w:space="0" w:color="auto"/>
              <w:right w:val="single" w:sz="4" w:space="0" w:color="auto"/>
            </w:tcBorders>
            <w:vAlign w:val="center"/>
          </w:tcPr>
          <w:p w14:paraId="036EF663"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EEE92A"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273C8C0" w14:textId="77777777" w:rsidR="00A1745D" w:rsidRPr="00D8179E" w:rsidRDefault="00A1745D" w:rsidP="00F93BAE">
            <w:pPr>
              <w:pStyle w:val="Heading3"/>
              <w:jc w:val="center"/>
              <w:rPr>
                <w:rFonts w:cs="Arial"/>
                <w:sz w:val="22"/>
                <w:szCs w:val="22"/>
              </w:rPr>
            </w:pPr>
          </w:p>
        </w:tc>
      </w:tr>
      <w:tr w:rsidR="00A1745D" w:rsidRPr="00D8179E" w14:paraId="7BA4270E" w14:textId="77777777" w:rsidTr="00F93BAE">
        <w:trPr>
          <w:trHeight w:val="974"/>
        </w:trPr>
        <w:tc>
          <w:tcPr>
            <w:tcW w:w="1951" w:type="dxa"/>
            <w:tcBorders>
              <w:left w:val="single" w:sz="4" w:space="0" w:color="auto"/>
              <w:right w:val="single" w:sz="4" w:space="0" w:color="auto"/>
            </w:tcBorders>
            <w:shd w:val="clear" w:color="auto" w:fill="BFBFBF"/>
            <w:vAlign w:val="center"/>
          </w:tcPr>
          <w:p w14:paraId="73A63D78" w14:textId="77777777" w:rsidR="00A1745D" w:rsidRPr="00D8179E" w:rsidRDefault="00A1745D" w:rsidP="009D7D40">
            <w:pPr>
              <w:jc w:val="center"/>
              <w:rPr>
                <w:rFonts w:cs="Arial"/>
                <w:b/>
                <w:bCs/>
                <w:sz w:val="22"/>
                <w:szCs w:val="22"/>
              </w:rPr>
            </w:pPr>
          </w:p>
          <w:p w14:paraId="4B911270" w14:textId="77777777" w:rsidR="00A1745D" w:rsidRPr="00D8179E" w:rsidRDefault="00A1745D" w:rsidP="009D7D40">
            <w:pPr>
              <w:jc w:val="center"/>
              <w:rPr>
                <w:rFonts w:cs="Arial"/>
                <w:b/>
                <w:bCs/>
                <w:sz w:val="22"/>
                <w:szCs w:val="22"/>
              </w:rPr>
            </w:pPr>
          </w:p>
          <w:p w14:paraId="177D379E" w14:textId="77777777" w:rsidR="00A1745D" w:rsidRPr="00D8179E" w:rsidRDefault="00A1745D" w:rsidP="009D7D40">
            <w:pPr>
              <w:jc w:val="center"/>
              <w:rPr>
                <w:rFonts w:cs="Arial"/>
                <w:b/>
                <w:bCs/>
                <w:sz w:val="22"/>
                <w:szCs w:val="22"/>
              </w:rPr>
            </w:pPr>
            <w:r w:rsidRPr="00D8179E">
              <w:rPr>
                <w:rFonts w:cs="Arial"/>
                <w:b/>
                <w:bCs/>
                <w:sz w:val="22"/>
                <w:szCs w:val="22"/>
              </w:rPr>
              <w:t xml:space="preserve">Equality, Diversity and Inclusion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CB7593" w14:textId="77777777" w:rsidR="00A1745D" w:rsidRDefault="00A1745D" w:rsidP="00473C99">
            <w:pPr>
              <w:pStyle w:val="BodyTextIndent"/>
              <w:tabs>
                <w:tab w:val="left" w:pos="252"/>
              </w:tabs>
              <w:ind w:left="0" w:firstLine="0"/>
              <w:rPr>
                <w:rFonts w:cs="Arial"/>
                <w:szCs w:val="22"/>
              </w:rPr>
            </w:pPr>
            <w:r>
              <w:rPr>
                <w:rFonts w:cs="Arial"/>
                <w:szCs w:val="22"/>
              </w:rPr>
              <w:t>A strong focus on ability and personal commitment to equality, diversity and inclusion, with evidence of:</w:t>
            </w:r>
          </w:p>
          <w:p w14:paraId="4D6A65B0" w14:textId="77777777" w:rsidR="00A1745D" w:rsidRDefault="00A1745D" w:rsidP="00473C99">
            <w:pPr>
              <w:pStyle w:val="BodyTextIndent"/>
              <w:tabs>
                <w:tab w:val="left" w:pos="252"/>
              </w:tabs>
              <w:ind w:left="0" w:firstLine="0"/>
              <w:rPr>
                <w:rFonts w:cs="Arial"/>
                <w:szCs w:val="22"/>
              </w:rPr>
            </w:pPr>
          </w:p>
          <w:p w14:paraId="05CBF040" w14:textId="77777777" w:rsidR="00A1745D" w:rsidRDefault="00A1745D" w:rsidP="00370B4B">
            <w:pPr>
              <w:pStyle w:val="BodyTextIndent"/>
              <w:numPr>
                <w:ilvl w:val="0"/>
                <w:numId w:val="38"/>
              </w:numPr>
              <w:tabs>
                <w:tab w:val="left" w:pos="252"/>
              </w:tabs>
              <w:rPr>
                <w:rFonts w:cs="Arial"/>
                <w:szCs w:val="22"/>
              </w:rPr>
            </w:pPr>
            <w:r>
              <w:rPr>
                <w:rFonts w:cs="Arial"/>
                <w:szCs w:val="22"/>
              </w:rPr>
              <w:t>Delivery of inclusive services, understanding the challenges faced and how they can be overcome</w:t>
            </w:r>
            <w:r w:rsidRPr="00D8179E">
              <w:rPr>
                <w:rFonts w:cs="Arial"/>
                <w:szCs w:val="22"/>
              </w:rPr>
              <w:t>.</w:t>
            </w:r>
          </w:p>
          <w:p w14:paraId="7BCC7C85" w14:textId="77777777" w:rsidR="00A1745D" w:rsidRDefault="00A1745D" w:rsidP="00370B4B">
            <w:pPr>
              <w:pStyle w:val="BodyTextIndent"/>
              <w:numPr>
                <w:ilvl w:val="0"/>
                <w:numId w:val="38"/>
              </w:numPr>
              <w:tabs>
                <w:tab w:val="left" w:pos="252"/>
              </w:tabs>
              <w:rPr>
                <w:rFonts w:cs="Arial"/>
                <w:szCs w:val="22"/>
              </w:rPr>
            </w:pPr>
            <w:r w:rsidRPr="00D8179E">
              <w:rPr>
                <w:rFonts w:cs="Arial"/>
                <w:szCs w:val="22"/>
              </w:rPr>
              <w:t xml:space="preserve">Evidence of developing people and services/teams recognise, respect and value individual needs to achieve a culture of inclusivity. </w:t>
            </w:r>
          </w:p>
          <w:p w14:paraId="6ED20023" w14:textId="77777777" w:rsidR="00A1745D" w:rsidRPr="00D8179E" w:rsidRDefault="00A1745D" w:rsidP="00370B4B">
            <w:pPr>
              <w:pStyle w:val="BodyTextIndent"/>
              <w:numPr>
                <w:ilvl w:val="0"/>
                <w:numId w:val="38"/>
              </w:numPr>
              <w:tabs>
                <w:tab w:val="left" w:pos="252"/>
              </w:tabs>
              <w:rPr>
                <w:rFonts w:cs="Arial"/>
                <w:szCs w:val="22"/>
              </w:rPr>
            </w:pPr>
            <w:r w:rsidRPr="00D8179E">
              <w:rPr>
                <w:rFonts w:cs="Arial"/>
                <w:szCs w:val="22"/>
              </w:rPr>
              <w:lastRenderedPageBreak/>
              <w:t>Demonstrating personal commitment to the equality, diversity and inclusion challenges faced by our workforce and Nottingham’s people.</w:t>
            </w:r>
          </w:p>
        </w:tc>
        <w:tc>
          <w:tcPr>
            <w:tcW w:w="756" w:type="dxa"/>
            <w:tcBorders>
              <w:top w:val="single" w:sz="4" w:space="0" w:color="auto"/>
              <w:left w:val="single" w:sz="4" w:space="0" w:color="auto"/>
              <w:bottom w:val="single" w:sz="4" w:space="0" w:color="auto"/>
              <w:right w:val="single" w:sz="4" w:space="0" w:color="auto"/>
            </w:tcBorders>
            <w:vAlign w:val="center"/>
          </w:tcPr>
          <w:p w14:paraId="2F8835EB" w14:textId="77777777" w:rsidR="00A1745D" w:rsidRPr="00D65019" w:rsidRDefault="00A1745D" w:rsidP="00F93BAE">
            <w:pPr>
              <w:pStyle w:val="Heading3"/>
              <w:jc w:val="center"/>
              <w:rPr>
                <w:rFonts w:cs="Arial"/>
                <w:sz w:val="22"/>
                <w:szCs w:val="22"/>
              </w:rPr>
            </w:pPr>
            <w:r w:rsidRPr="00D65019">
              <w:rPr>
                <w:sz w:val="22"/>
                <w:szCs w:val="22"/>
              </w:rPr>
              <w:lastRenderedPageBreak/>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7893B0F"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6AB7B41" w14:textId="77777777" w:rsidR="00A1745D" w:rsidRPr="00D8179E" w:rsidRDefault="00A1745D" w:rsidP="00F93BAE">
            <w:pPr>
              <w:pStyle w:val="Heading3"/>
              <w:jc w:val="center"/>
              <w:rPr>
                <w:rFonts w:cs="Arial"/>
                <w:sz w:val="22"/>
                <w:szCs w:val="22"/>
              </w:rPr>
            </w:pPr>
          </w:p>
        </w:tc>
      </w:tr>
      <w:bookmarkEnd w:id="1"/>
      <w:tr w:rsidR="00A1745D" w:rsidRPr="00D8179E" w14:paraId="7129963D" w14:textId="77777777" w:rsidTr="00F93BAE">
        <w:trPr>
          <w:trHeight w:val="630"/>
        </w:trPr>
        <w:tc>
          <w:tcPr>
            <w:tcW w:w="1951" w:type="dxa"/>
            <w:tcBorders>
              <w:top w:val="single" w:sz="4" w:space="0" w:color="auto"/>
              <w:left w:val="single" w:sz="4" w:space="0" w:color="auto"/>
              <w:bottom w:val="nil"/>
              <w:right w:val="single" w:sz="4" w:space="0" w:color="auto"/>
            </w:tcBorders>
            <w:shd w:val="clear" w:color="auto" w:fill="BFBFBF"/>
            <w:vAlign w:val="center"/>
          </w:tcPr>
          <w:p w14:paraId="092031D8" w14:textId="3FE6FC24" w:rsidR="00A1745D" w:rsidRPr="00D8179E" w:rsidRDefault="00A1745D" w:rsidP="00DD52EA">
            <w:pPr>
              <w:jc w:val="center"/>
              <w:rPr>
                <w:rFonts w:cs="Arial"/>
                <w:b/>
                <w:sz w:val="22"/>
                <w:szCs w:val="22"/>
              </w:rPr>
            </w:pPr>
            <w:r>
              <w:br w:type="page"/>
            </w:r>
          </w:p>
        </w:tc>
        <w:tc>
          <w:tcPr>
            <w:tcW w:w="6077" w:type="dxa"/>
            <w:gridSpan w:val="3"/>
            <w:tcBorders>
              <w:top w:val="single" w:sz="4" w:space="0" w:color="auto"/>
              <w:left w:val="single" w:sz="4" w:space="0" w:color="auto"/>
              <w:bottom w:val="single" w:sz="4" w:space="0" w:color="auto"/>
              <w:right w:val="single" w:sz="4" w:space="0" w:color="auto"/>
            </w:tcBorders>
          </w:tcPr>
          <w:p w14:paraId="3324D6C7" w14:textId="47147D5C" w:rsidR="00A1745D" w:rsidRPr="00D8179E" w:rsidRDefault="000A6888" w:rsidP="00DD52EA">
            <w:pPr>
              <w:pStyle w:val="Heading6"/>
              <w:jc w:val="both"/>
              <w:rPr>
                <w:sz w:val="22"/>
                <w:szCs w:val="22"/>
              </w:rPr>
            </w:pPr>
            <w:r w:rsidRPr="000A6888">
              <w:rPr>
                <w:sz w:val="22"/>
                <w:szCs w:val="22"/>
              </w:rPr>
              <w:t>Ability to safely isolate and work on high voltage assets such as turbines, transformers, switch gear, grid connections etc.</w:t>
            </w:r>
          </w:p>
        </w:tc>
        <w:tc>
          <w:tcPr>
            <w:tcW w:w="756" w:type="dxa"/>
            <w:tcBorders>
              <w:top w:val="single" w:sz="4" w:space="0" w:color="auto"/>
              <w:left w:val="single" w:sz="4" w:space="0" w:color="auto"/>
              <w:bottom w:val="single" w:sz="4" w:space="0" w:color="auto"/>
              <w:right w:val="single" w:sz="4" w:space="0" w:color="auto"/>
            </w:tcBorders>
            <w:vAlign w:val="center"/>
          </w:tcPr>
          <w:p w14:paraId="52F32CCC" w14:textId="03C0B06D" w:rsidR="00A1745D" w:rsidRPr="00D8179E" w:rsidRDefault="00EC164C"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60A8039" w14:textId="123CF28F" w:rsidR="00A1745D" w:rsidRPr="00D8179E" w:rsidRDefault="00EC164C" w:rsidP="00F93BAE">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BE5FD0C" w14:textId="77777777" w:rsidR="00A1745D" w:rsidRPr="00D8179E" w:rsidRDefault="00A1745D" w:rsidP="00F93BAE">
            <w:pPr>
              <w:pStyle w:val="Heading3"/>
              <w:jc w:val="center"/>
              <w:rPr>
                <w:rFonts w:cs="Arial"/>
                <w:sz w:val="22"/>
                <w:szCs w:val="22"/>
              </w:rPr>
            </w:pPr>
          </w:p>
        </w:tc>
      </w:tr>
      <w:tr w:rsidR="00A1745D" w:rsidRPr="00D8179E" w14:paraId="0D462B6D" w14:textId="77777777" w:rsidTr="00F93BAE">
        <w:trPr>
          <w:trHeight w:val="630"/>
        </w:trPr>
        <w:tc>
          <w:tcPr>
            <w:tcW w:w="1951" w:type="dxa"/>
            <w:tcBorders>
              <w:top w:val="nil"/>
              <w:left w:val="single" w:sz="4" w:space="0" w:color="auto"/>
              <w:bottom w:val="nil"/>
              <w:right w:val="single" w:sz="4" w:space="0" w:color="auto"/>
            </w:tcBorders>
            <w:shd w:val="clear" w:color="auto" w:fill="BFBFBF"/>
            <w:vAlign w:val="center"/>
          </w:tcPr>
          <w:p w14:paraId="63759D1E" w14:textId="77777777" w:rsidR="00A1745D" w:rsidRPr="00D8179E" w:rsidRDefault="00A1745D"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32196496" w14:textId="1D7D1C62" w:rsidR="00A1745D" w:rsidRPr="00D8179E" w:rsidRDefault="000A6888" w:rsidP="00DD52EA">
            <w:pPr>
              <w:pStyle w:val="Heading6"/>
              <w:jc w:val="both"/>
              <w:rPr>
                <w:sz w:val="22"/>
                <w:szCs w:val="22"/>
              </w:rPr>
            </w:pPr>
            <w:r w:rsidRPr="000A6888">
              <w:rPr>
                <w:sz w:val="22"/>
                <w:szCs w:val="22"/>
              </w:rPr>
              <w:t>Ability to undertake manual handling tasks</w:t>
            </w:r>
            <w:r>
              <w:rPr>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64618B1D" w14:textId="47320AD3" w:rsidR="00A1745D" w:rsidRPr="00D8179E" w:rsidRDefault="00EC164C"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D22B400" w14:textId="65D6274D" w:rsidR="00A1745D" w:rsidRPr="00D8179E" w:rsidRDefault="00EC164C" w:rsidP="00F93BAE">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7601D06" w14:textId="77777777" w:rsidR="00A1745D" w:rsidRPr="00D8179E" w:rsidRDefault="00A1745D" w:rsidP="00F93BAE">
            <w:pPr>
              <w:pStyle w:val="Heading3"/>
              <w:jc w:val="center"/>
              <w:rPr>
                <w:rFonts w:cs="Arial"/>
                <w:sz w:val="22"/>
                <w:szCs w:val="22"/>
              </w:rPr>
            </w:pPr>
          </w:p>
        </w:tc>
      </w:tr>
      <w:tr w:rsidR="00A1745D" w:rsidRPr="00D8179E" w14:paraId="1F8CE558" w14:textId="77777777" w:rsidTr="00F93BAE">
        <w:trPr>
          <w:trHeight w:val="630"/>
        </w:trPr>
        <w:tc>
          <w:tcPr>
            <w:tcW w:w="1951" w:type="dxa"/>
            <w:vMerge w:val="restart"/>
            <w:tcBorders>
              <w:top w:val="nil"/>
              <w:left w:val="single" w:sz="4" w:space="0" w:color="auto"/>
              <w:right w:val="single" w:sz="4" w:space="0" w:color="auto"/>
            </w:tcBorders>
            <w:shd w:val="clear" w:color="auto" w:fill="BFBFBF"/>
            <w:vAlign w:val="center"/>
          </w:tcPr>
          <w:p w14:paraId="57FCA992" w14:textId="77777777" w:rsidR="00A1745D" w:rsidRPr="00D8179E" w:rsidRDefault="00A1745D" w:rsidP="00DD52EA">
            <w:pPr>
              <w:jc w:val="center"/>
              <w:rPr>
                <w:rFonts w:cs="Arial"/>
                <w:b/>
                <w:sz w:val="22"/>
                <w:szCs w:val="22"/>
              </w:rPr>
            </w:pPr>
            <w:r>
              <w:rPr>
                <w:rFonts w:cs="Arial"/>
                <w:b/>
                <w:sz w:val="22"/>
                <w:szCs w:val="22"/>
              </w:rPr>
              <w:t>Technical Skills and Knowledge</w:t>
            </w:r>
          </w:p>
        </w:tc>
        <w:tc>
          <w:tcPr>
            <w:tcW w:w="6077" w:type="dxa"/>
            <w:gridSpan w:val="3"/>
            <w:tcBorders>
              <w:top w:val="single" w:sz="4" w:space="0" w:color="auto"/>
              <w:left w:val="single" w:sz="4" w:space="0" w:color="auto"/>
              <w:bottom w:val="single" w:sz="4" w:space="0" w:color="auto"/>
              <w:right w:val="single" w:sz="4" w:space="0" w:color="auto"/>
            </w:tcBorders>
          </w:tcPr>
          <w:p w14:paraId="13022FFE" w14:textId="15A862C4" w:rsidR="00A1745D" w:rsidRPr="00D8179E" w:rsidRDefault="000A6888" w:rsidP="00DD52EA">
            <w:pPr>
              <w:pStyle w:val="Heading6"/>
              <w:jc w:val="both"/>
              <w:rPr>
                <w:sz w:val="22"/>
                <w:szCs w:val="22"/>
              </w:rPr>
            </w:pPr>
            <w:r w:rsidRPr="000A6888">
              <w:rPr>
                <w:sz w:val="22"/>
                <w:szCs w:val="22"/>
              </w:rPr>
              <w:t>Demonstrated successful supervision of frontline construction operatives on both reactive and planned work activities</w:t>
            </w:r>
            <w:r>
              <w:rPr>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1F0AA007" w14:textId="63AEAF54" w:rsidR="00A1745D" w:rsidRPr="00D8179E" w:rsidRDefault="00EC164C"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5A9FE96" w14:textId="3F891B1B" w:rsidR="00A1745D" w:rsidRPr="00D8179E" w:rsidRDefault="00EC164C" w:rsidP="00F93BAE">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598BCBA" w14:textId="77777777" w:rsidR="00A1745D" w:rsidRPr="00D8179E" w:rsidRDefault="00A1745D" w:rsidP="00F93BAE">
            <w:pPr>
              <w:pStyle w:val="Heading3"/>
              <w:jc w:val="center"/>
              <w:rPr>
                <w:rFonts w:cs="Arial"/>
                <w:sz w:val="22"/>
                <w:szCs w:val="22"/>
              </w:rPr>
            </w:pPr>
          </w:p>
        </w:tc>
      </w:tr>
      <w:tr w:rsidR="00A1745D" w:rsidRPr="00D8179E" w14:paraId="74AB7C64"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B47162A" w14:textId="77777777" w:rsidR="00A1745D" w:rsidRPr="00D8179E" w:rsidRDefault="00A1745D"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712A481C" w14:textId="37005D0E" w:rsidR="00A1745D" w:rsidRPr="00D8179E" w:rsidRDefault="000A6888" w:rsidP="00DD52EA">
            <w:pPr>
              <w:pStyle w:val="Heading6"/>
              <w:jc w:val="both"/>
              <w:rPr>
                <w:sz w:val="22"/>
                <w:szCs w:val="22"/>
              </w:rPr>
            </w:pPr>
            <w:r w:rsidRPr="000A6888">
              <w:rPr>
                <w:sz w:val="22"/>
                <w:szCs w:val="22"/>
              </w:rPr>
              <w:t>Detailed knowledge of budget management competencies and financial regulations.</w:t>
            </w:r>
          </w:p>
        </w:tc>
        <w:tc>
          <w:tcPr>
            <w:tcW w:w="756" w:type="dxa"/>
            <w:tcBorders>
              <w:top w:val="single" w:sz="4" w:space="0" w:color="auto"/>
              <w:left w:val="single" w:sz="4" w:space="0" w:color="auto"/>
              <w:bottom w:val="single" w:sz="4" w:space="0" w:color="auto"/>
              <w:right w:val="single" w:sz="4" w:space="0" w:color="auto"/>
            </w:tcBorders>
            <w:vAlign w:val="center"/>
          </w:tcPr>
          <w:p w14:paraId="445DC670" w14:textId="09E1C2BD" w:rsidR="00A1745D" w:rsidRPr="00D8179E" w:rsidRDefault="00EC164C"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C928117" w14:textId="34F87DAA" w:rsidR="00A1745D" w:rsidRPr="00D8179E" w:rsidRDefault="00EC164C" w:rsidP="00F93BAE">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B6F375A" w14:textId="77777777" w:rsidR="00A1745D" w:rsidRPr="00D8179E" w:rsidRDefault="00A1745D" w:rsidP="00F93BAE">
            <w:pPr>
              <w:pStyle w:val="Heading3"/>
              <w:jc w:val="center"/>
              <w:rPr>
                <w:rFonts w:cs="Arial"/>
                <w:sz w:val="22"/>
                <w:szCs w:val="22"/>
              </w:rPr>
            </w:pPr>
          </w:p>
        </w:tc>
      </w:tr>
      <w:tr w:rsidR="00A1745D" w:rsidRPr="00D8179E" w14:paraId="00C95F18"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1CFFC8A" w14:textId="77777777" w:rsidR="00A1745D" w:rsidRPr="00D8179E" w:rsidRDefault="00A1745D"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53182FD8" w14:textId="6850E938" w:rsidR="00A1745D" w:rsidRPr="00D8179E" w:rsidRDefault="000A6888" w:rsidP="00DD52EA">
            <w:pPr>
              <w:pStyle w:val="Heading6"/>
              <w:jc w:val="both"/>
              <w:rPr>
                <w:sz w:val="22"/>
                <w:szCs w:val="22"/>
              </w:rPr>
            </w:pPr>
            <w:r w:rsidRPr="000A6888">
              <w:rPr>
                <w:sz w:val="22"/>
                <w:szCs w:val="22"/>
              </w:rPr>
              <w:t>Experience of managing a remote team</w:t>
            </w:r>
            <w:r>
              <w:rPr>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5C96CF93" w14:textId="3BF9B4A8" w:rsidR="00A1745D" w:rsidRPr="00D8179E" w:rsidRDefault="00EC164C"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0A61CC9" w14:textId="759458F6" w:rsidR="00A1745D" w:rsidRPr="00D8179E" w:rsidRDefault="00EC164C" w:rsidP="00F93BAE">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FAB1174" w14:textId="77777777" w:rsidR="00A1745D" w:rsidRPr="00D8179E" w:rsidRDefault="00A1745D" w:rsidP="00F93BAE">
            <w:pPr>
              <w:pStyle w:val="Heading3"/>
              <w:jc w:val="center"/>
              <w:rPr>
                <w:rFonts w:cs="Arial"/>
                <w:sz w:val="22"/>
                <w:szCs w:val="22"/>
              </w:rPr>
            </w:pPr>
          </w:p>
        </w:tc>
      </w:tr>
      <w:tr w:rsidR="00A1745D" w:rsidRPr="00D8179E" w14:paraId="0466CC9B"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4851C7ED" w14:textId="77777777" w:rsidR="00A1745D" w:rsidRPr="00D8179E" w:rsidRDefault="00A1745D"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046FAF63" w14:textId="64A48304" w:rsidR="00A1745D" w:rsidRPr="00D8179E" w:rsidRDefault="000A6888" w:rsidP="00DD52EA">
            <w:pPr>
              <w:pStyle w:val="Heading6"/>
              <w:jc w:val="both"/>
              <w:rPr>
                <w:sz w:val="22"/>
                <w:szCs w:val="22"/>
              </w:rPr>
            </w:pPr>
            <w:r w:rsidRPr="000A6888">
              <w:rPr>
                <w:sz w:val="22"/>
                <w:szCs w:val="22"/>
              </w:rPr>
              <w:t xml:space="preserve">Experience of managing resources e.g., staffing, </w:t>
            </w:r>
            <w:r w:rsidR="00EC164C" w:rsidRPr="000A6888">
              <w:rPr>
                <w:sz w:val="22"/>
                <w:szCs w:val="22"/>
              </w:rPr>
              <w:t>plant,</w:t>
            </w:r>
            <w:r w:rsidRPr="000A6888">
              <w:rPr>
                <w:sz w:val="22"/>
                <w:szCs w:val="22"/>
              </w:rPr>
              <w:t xml:space="preserve"> and materials</w:t>
            </w:r>
            <w:r>
              <w:rPr>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09A8C020" w14:textId="5725BD97" w:rsidR="00A1745D" w:rsidRPr="00D8179E" w:rsidRDefault="00EC164C"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9DF4300" w14:textId="5DE73D2B" w:rsidR="00A1745D" w:rsidRPr="00D8179E" w:rsidRDefault="00EC164C" w:rsidP="00F93BAE">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1A1364" w14:textId="77777777" w:rsidR="00A1745D" w:rsidRPr="00D8179E" w:rsidRDefault="00A1745D" w:rsidP="00F93BAE">
            <w:pPr>
              <w:pStyle w:val="Heading3"/>
              <w:jc w:val="center"/>
              <w:rPr>
                <w:rFonts w:cs="Arial"/>
                <w:sz w:val="22"/>
                <w:szCs w:val="22"/>
              </w:rPr>
            </w:pPr>
          </w:p>
        </w:tc>
      </w:tr>
      <w:tr w:rsidR="00A1745D" w:rsidRPr="00D8179E" w14:paraId="44EFDD3F"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6C411B9" w14:textId="77777777" w:rsidR="00A1745D" w:rsidRPr="00D8179E" w:rsidRDefault="00A1745D"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AE8E7FB" w14:textId="63AEF8B9" w:rsidR="00A1745D" w:rsidRPr="00D8179E" w:rsidRDefault="000A6888" w:rsidP="00DD52EA">
            <w:pPr>
              <w:pStyle w:val="Heading6"/>
              <w:jc w:val="both"/>
              <w:rPr>
                <w:sz w:val="22"/>
                <w:szCs w:val="22"/>
              </w:rPr>
            </w:pPr>
            <w:r w:rsidRPr="000A6888">
              <w:rPr>
                <w:sz w:val="22"/>
                <w:szCs w:val="22"/>
              </w:rPr>
              <w:t>Ability to undertake toolbox talks</w:t>
            </w:r>
            <w:r>
              <w:rPr>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29EAAA05" w14:textId="16431A7B" w:rsidR="00A1745D" w:rsidRPr="00D8179E" w:rsidRDefault="00EC164C"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A8957E9" w14:textId="275B94FC" w:rsidR="00A1745D" w:rsidRPr="00D8179E" w:rsidRDefault="00EC164C" w:rsidP="00F93BAE">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1FE542B" w14:textId="77777777" w:rsidR="00A1745D" w:rsidRPr="00D8179E" w:rsidRDefault="00A1745D" w:rsidP="00F93BAE">
            <w:pPr>
              <w:pStyle w:val="Heading3"/>
              <w:jc w:val="center"/>
              <w:rPr>
                <w:rFonts w:cs="Arial"/>
                <w:sz w:val="22"/>
                <w:szCs w:val="22"/>
              </w:rPr>
            </w:pPr>
          </w:p>
        </w:tc>
      </w:tr>
      <w:tr w:rsidR="00A1745D" w:rsidRPr="00D8179E" w14:paraId="11FAA618" w14:textId="77777777" w:rsidTr="00F93BAE">
        <w:trPr>
          <w:trHeight w:val="630"/>
        </w:trPr>
        <w:tc>
          <w:tcPr>
            <w:tcW w:w="1951" w:type="dxa"/>
            <w:vMerge/>
            <w:tcBorders>
              <w:left w:val="single" w:sz="4" w:space="0" w:color="auto"/>
              <w:bottom w:val="single" w:sz="4" w:space="0" w:color="auto"/>
              <w:right w:val="single" w:sz="4" w:space="0" w:color="auto"/>
            </w:tcBorders>
            <w:shd w:val="clear" w:color="auto" w:fill="BFBFBF"/>
            <w:vAlign w:val="center"/>
          </w:tcPr>
          <w:p w14:paraId="41079BD1" w14:textId="77777777" w:rsidR="00A1745D" w:rsidRPr="00D8179E" w:rsidRDefault="00A1745D"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BF18A46" w14:textId="7D34C4B2" w:rsidR="00A1745D" w:rsidRPr="00D8179E" w:rsidRDefault="000A6888" w:rsidP="00DD52EA">
            <w:pPr>
              <w:pStyle w:val="Heading6"/>
              <w:jc w:val="both"/>
              <w:rPr>
                <w:rFonts w:cs="Arial"/>
                <w:sz w:val="22"/>
                <w:szCs w:val="22"/>
              </w:rPr>
            </w:pPr>
            <w:r w:rsidRPr="000A6888">
              <w:rPr>
                <w:rFonts w:cs="Arial"/>
                <w:sz w:val="22"/>
                <w:szCs w:val="22"/>
              </w:rPr>
              <w:t>Demonstrable creative approaches to design work to resolve client need.</w:t>
            </w:r>
          </w:p>
        </w:tc>
        <w:tc>
          <w:tcPr>
            <w:tcW w:w="756" w:type="dxa"/>
            <w:tcBorders>
              <w:top w:val="single" w:sz="4" w:space="0" w:color="auto"/>
              <w:left w:val="single" w:sz="4" w:space="0" w:color="auto"/>
              <w:bottom w:val="single" w:sz="4" w:space="0" w:color="auto"/>
              <w:right w:val="single" w:sz="4" w:space="0" w:color="auto"/>
            </w:tcBorders>
            <w:vAlign w:val="center"/>
          </w:tcPr>
          <w:p w14:paraId="653C4421" w14:textId="7F6F5924" w:rsidR="00A1745D" w:rsidRPr="00D8179E" w:rsidRDefault="00EC164C"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40E9B66" w14:textId="6DBBB2DC" w:rsidR="00A1745D" w:rsidRPr="00D8179E" w:rsidRDefault="00EC164C"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F6C8A18" w14:textId="77777777" w:rsidR="00A1745D" w:rsidRPr="00D8179E" w:rsidRDefault="00A1745D" w:rsidP="00F93BAE">
            <w:pPr>
              <w:pStyle w:val="Heading3"/>
              <w:jc w:val="center"/>
              <w:rPr>
                <w:rFonts w:cs="Arial"/>
                <w:sz w:val="22"/>
                <w:szCs w:val="22"/>
              </w:rPr>
            </w:pPr>
          </w:p>
        </w:tc>
      </w:tr>
      <w:tr w:rsidR="000A6888" w:rsidRPr="00D8179E" w14:paraId="6123FC93" w14:textId="77777777" w:rsidTr="00F93BAE">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1341F209" w14:textId="77777777" w:rsidR="000A6888" w:rsidRPr="00D8179E" w:rsidRDefault="000A6888"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63EF11F1" w14:textId="3AFC2C94" w:rsidR="000A6888" w:rsidRPr="000A6888" w:rsidRDefault="000A6888" w:rsidP="00DD52EA">
            <w:pPr>
              <w:pStyle w:val="Heading6"/>
              <w:jc w:val="both"/>
              <w:rPr>
                <w:rFonts w:cs="Arial"/>
                <w:sz w:val="22"/>
                <w:szCs w:val="22"/>
              </w:rPr>
            </w:pPr>
            <w:r w:rsidRPr="000A6888">
              <w:rPr>
                <w:rFonts w:cs="Arial"/>
                <w:sz w:val="22"/>
                <w:szCs w:val="22"/>
              </w:rPr>
              <w:t>Proven ability to estimate works in relation to own/team on smaller scale projects</w:t>
            </w:r>
            <w:r>
              <w:rPr>
                <w:rFonts w:cs="Arial"/>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6590401C" w14:textId="54C99AA1" w:rsidR="000A6888" w:rsidRPr="00D8179E" w:rsidRDefault="00EC164C"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9F87226" w14:textId="553E044E" w:rsidR="000A6888" w:rsidRPr="00D8179E" w:rsidRDefault="00EC164C"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B3FFEEE" w14:textId="77777777" w:rsidR="000A6888" w:rsidRPr="00D8179E" w:rsidRDefault="000A6888" w:rsidP="00F93BAE">
            <w:pPr>
              <w:pStyle w:val="Heading3"/>
              <w:jc w:val="center"/>
              <w:rPr>
                <w:rFonts w:cs="Arial"/>
                <w:sz w:val="22"/>
                <w:szCs w:val="22"/>
              </w:rPr>
            </w:pPr>
          </w:p>
        </w:tc>
      </w:tr>
      <w:tr w:rsidR="000A6888" w:rsidRPr="00D8179E" w14:paraId="59B0E30E" w14:textId="77777777" w:rsidTr="00F93BAE">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6253A380" w14:textId="77777777" w:rsidR="000A6888" w:rsidRPr="00D8179E" w:rsidRDefault="000A6888"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DB463C1" w14:textId="54A71971" w:rsidR="000A6888" w:rsidRPr="000A6888" w:rsidRDefault="000A6888" w:rsidP="00DD52EA">
            <w:pPr>
              <w:pStyle w:val="Heading6"/>
              <w:jc w:val="both"/>
              <w:rPr>
                <w:rFonts w:cs="Arial"/>
                <w:sz w:val="22"/>
                <w:szCs w:val="22"/>
              </w:rPr>
            </w:pPr>
            <w:r w:rsidRPr="000A6888">
              <w:rPr>
                <w:rFonts w:cs="Arial"/>
                <w:sz w:val="22"/>
                <w:szCs w:val="22"/>
              </w:rPr>
              <w:t>Ability to use own initiative</w:t>
            </w:r>
            <w:r>
              <w:rPr>
                <w:rFonts w:cs="Arial"/>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4C63BF6D" w14:textId="4737FACE" w:rsidR="000A6888" w:rsidRPr="00D8179E" w:rsidRDefault="00EC164C"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9B38A0C" w14:textId="499D7BD7" w:rsidR="000A6888" w:rsidRPr="00D8179E" w:rsidRDefault="00EC164C"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7C3B2D7" w14:textId="77777777" w:rsidR="000A6888" w:rsidRPr="00D8179E" w:rsidRDefault="000A6888" w:rsidP="00F93BAE">
            <w:pPr>
              <w:pStyle w:val="Heading3"/>
              <w:jc w:val="center"/>
              <w:rPr>
                <w:rFonts w:cs="Arial"/>
                <w:sz w:val="22"/>
                <w:szCs w:val="22"/>
              </w:rPr>
            </w:pPr>
          </w:p>
        </w:tc>
      </w:tr>
      <w:tr w:rsidR="000A6888" w:rsidRPr="00D8179E" w14:paraId="19F15905" w14:textId="77777777" w:rsidTr="00F93BAE">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7F2023B4" w14:textId="77777777" w:rsidR="000A6888" w:rsidRPr="00D8179E" w:rsidRDefault="000A6888"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0F06B77D" w14:textId="0636E021" w:rsidR="000A6888" w:rsidRPr="000A6888" w:rsidRDefault="00E3583D" w:rsidP="00DD52EA">
            <w:pPr>
              <w:pStyle w:val="Heading6"/>
              <w:jc w:val="both"/>
              <w:rPr>
                <w:rFonts w:cs="Arial"/>
                <w:sz w:val="22"/>
                <w:szCs w:val="22"/>
              </w:rPr>
            </w:pPr>
            <w:r w:rsidRPr="00E3583D">
              <w:rPr>
                <w:rFonts w:cs="Arial"/>
                <w:sz w:val="22"/>
                <w:szCs w:val="22"/>
              </w:rPr>
              <w:t>Experience of working alone and under minimal supervision</w:t>
            </w:r>
            <w:r>
              <w:rPr>
                <w:rFonts w:cs="Arial"/>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0FB9FD12" w14:textId="39A4BA20" w:rsidR="000A6888" w:rsidRPr="00D8179E" w:rsidRDefault="00EC164C"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D2E5A07" w14:textId="7F85415A" w:rsidR="000A6888" w:rsidRPr="00D8179E" w:rsidRDefault="00EC164C"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640AB1E" w14:textId="77777777" w:rsidR="000A6888" w:rsidRPr="00D8179E" w:rsidRDefault="000A6888" w:rsidP="00F93BAE">
            <w:pPr>
              <w:pStyle w:val="Heading3"/>
              <w:jc w:val="center"/>
              <w:rPr>
                <w:rFonts w:cs="Arial"/>
                <w:sz w:val="22"/>
                <w:szCs w:val="22"/>
              </w:rPr>
            </w:pPr>
          </w:p>
        </w:tc>
      </w:tr>
      <w:tr w:rsidR="000A6888" w:rsidRPr="00D8179E" w14:paraId="56A0E659" w14:textId="77777777" w:rsidTr="00F93BAE">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17A68A61" w14:textId="77777777" w:rsidR="000A6888" w:rsidRPr="00D8179E" w:rsidRDefault="000A6888"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6B17606F" w14:textId="33CF14C9" w:rsidR="000A6888" w:rsidRPr="000A6888" w:rsidRDefault="00E3583D" w:rsidP="00DD52EA">
            <w:pPr>
              <w:pStyle w:val="Heading6"/>
              <w:jc w:val="both"/>
              <w:rPr>
                <w:rFonts w:cs="Arial"/>
                <w:sz w:val="22"/>
                <w:szCs w:val="22"/>
              </w:rPr>
            </w:pPr>
            <w:r w:rsidRPr="00E3583D">
              <w:rPr>
                <w:rFonts w:cs="Arial"/>
                <w:sz w:val="22"/>
                <w:szCs w:val="22"/>
              </w:rPr>
              <w:t>Willingness to work flexibly, with the ability to prioritise own workload</w:t>
            </w:r>
            <w:r>
              <w:rPr>
                <w:rFonts w:cs="Arial"/>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7ADB812D" w14:textId="362910D5" w:rsidR="000A6888" w:rsidRPr="00D8179E" w:rsidRDefault="00EC164C"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1F7891E" w14:textId="60778E06" w:rsidR="000A6888" w:rsidRPr="00D8179E" w:rsidRDefault="00EC164C"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05421C9" w14:textId="77777777" w:rsidR="000A6888" w:rsidRPr="00D8179E" w:rsidRDefault="000A6888" w:rsidP="00F93BAE">
            <w:pPr>
              <w:pStyle w:val="Heading3"/>
              <w:jc w:val="center"/>
              <w:rPr>
                <w:rFonts w:cs="Arial"/>
                <w:sz w:val="22"/>
                <w:szCs w:val="22"/>
              </w:rPr>
            </w:pPr>
          </w:p>
        </w:tc>
      </w:tr>
      <w:tr w:rsidR="000A6888" w:rsidRPr="00D8179E" w14:paraId="1F758B59" w14:textId="77777777" w:rsidTr="00F93BAE">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756B0B29" w14:textId="77777777" w:rsidR="000A6888" w:rsidRPr="00D8179E" w:rsidRDefault="000A6888"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2698181C" w14:textId="5113E211" w:rsidR="000A6888" w:rsidRPr="000A6888" w:rsidRDefault="00E3583D" w:rsidP="00DD52EA">
            <w:pPr>
              <w:pStyle w:val="Heading6"/>
              <w:jc w:val="both"/>
              <w:rPr>
                <w:rFonts w:cs="Arial"/>
                <w:sz w:val="22"/>
                <w:szCs w:val="22"/>
              </w:rPr>
            </w:pPr>
            <w:r w:rsidRPr="00E3583D">
              <w:rPr>
                <w:rFonts w:cs="Arial"/>
                <w:sz w:val="22"/>
                <w:szCs w:val="22"/>
              </w:rPr>
              <w:t>Willingness to travel to other locations of work as and when required</w:t>
            </w:r>
            <w:r>
              <w:rPr>
                <w:rFonts w:cs="Arial"/>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33E1B986" w14:textId="6590636E" w:rsidR="000A6888" w:rsidRPr="00D8179E" w:rsidRDefault="00EC164C"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5970ADD" w14:textId="6F435856" w:rsidR="000A6888" w:rsidRPr="00D8179E" w:rsidRDefault="00EC164C"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E88C189" w14:textId="77777777" w:rsidR="000A6888" w:rsidRPr="00D8179E" w:rsidRDefault="000A6888" w:rsidP="00F93BAE">
            <w:pPr>
              <w:pStyle w:val="Heading3"/>
              <w:jc w:val="center"/>
              <w:rPr>
                <w:rFonts w:cs="Arial"/>
                <w:sz w:val="22"/>
                <w:szCs w:val="22"/>
              </w:rPr>
            </w:pPr>
          </w:p>
        </w:tc>
      </w:tr>
      <w:tr w:rsidR="00E3583D" w:rsidRPr="00D8179E" w14:paraId="5B0BAC9B" w14:textId="77777777" w:rsidTr="00F93BAE">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5C7EE269" w14:textId="77777777" w:rsidR="00E3583D" w:rsidRPr="00D8179E" w:rsidRDefault="00E3583D"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0AC0AC8A" w14:textId="566DC167" w:rsidR="00E3583D" w:rsidRPr="00E3583D" w:rsidRDefault="00E3583D" w:rsidP="00DD52EA">
            <w:pPr>
              <w:pStyle w:val="Heading6"/>
              <w:jc w:val="both"/>
              <w:rPr>
                <w:rFonts w:cs="Arial"/>
                <w:sz w:val="22"/>
                <w:szCs w:val="22"/>
              </w:rPr>
            </w:pPr>
            <w:r w:rsidRPr="00E3583D">
              <w:rPr>
                <w:rFonts w:cs="Arial"/>
                <w:sz w:val="22"/>
                <w:szCs w:val="22"/>
              </w:rPr>
              <w:t>Experience of working to tight deadlines on a regular basis.</w:t>
            </w:r>
          </w:p>
        </w:tc>
        <w:tc>
          <w:tcPr>
            <w:tcW w:w="756" w:type="dxa"/>
            <w:tcBorders>
              <w:top w:val="single" w:sz="4" w:space="0" w:color="auto"/>
              <w:left w:val="single" w:sz="4" w:space="0" w:color="auto"/>
              <w:bottom w:val="single" w:sz="4" w:space="0" w:color="auto"/>
              <w:right w:val="single" w:sz="4" w:space="0" w:color="auto"/>
            </w:tcBorders>
            <w:vAlign w:val="center"/>
          </w:tcPr>
          <w:p w14:paraId="1CA7EE2C" w14:textId="05A0D23B" w:rsidR="00E3583D" w:rsidRPr="00D8179E" w:rsidRDefault="00EC164C"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168BEC3" w14:textId="05ADE5FF" w:rsidR="00E3583D" w:rsidRPr="00D8179E" w:rsidRDefault="00EC164C"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A6B2232" w14:textId="77777777" w:rsidR="00E3583D" w:rsidRPr="00D8179E" w:rsidRDefault="00E3583D" w:rsidP="00F93BAE">
            <w:pPr>
              <w:pStyle w:val="Heading3"/>
              <w:jc w:val="center"/>
              <w:rPr>
                <w:rFonts w:cs="Arial"/>
                <w:sz w:val="22"/>
                <w:szCs w:val="22"/>
              </w:rPr>
            </w:pPr>
          </w:p>
        </w:tc>
      </w:tr>
      <w:tr w:rsidR="00E3583D" w:rsidRPr="00D8179E" w14:paraId="45E91B8B" w14:textId="77777777" w:rsidTr="00F93BAE">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39472F39" w14:textId="77777777" w:rsidR="00E3583D" w:rsidRPr="00D8179E" w:rsidRDefault="00E3583D"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7AEB7405" w14:textId="13426D35" w:rsidR="00E3583D" w:rsidRPr="00E3583D" w:rsidRDefault="00E3583D" w:rsidP="00DD52EA">
            <w:pPr>
              <w:pStyle w:val="Heading6"/>
              <w:jc w:val="both"/>
              <w:rPr>
                <w:rFonts w:cs="Arial"/>
                <w:sz w:val="22"/>
                <w:szCs w:val="22"/>
              </w:rPr>
            </w:pPr>
            <w:r w:rsidRPr="00E3583D">
              <w:rPr>
                <w:rFonts w:cs="Arial"/>
                <w:sz w:val="22"/>
                <w:szCs w:val="22"/>
              </w:rPr>
              <w:t>Experience of managing construction projects</w:t>
            </w:r>
            <w:r>
              <w:rPr>
                <w:rFonts w:cs="Arial"/>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35CEED9C" w14:textId="7B5D22D4" w:rsidR="00E3583D" w:rsidRPr="00D8179E" w:rsidRDefault="00EC164C"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E7E5502" w14:textId="3F0E0BE3" w:rsidR="00E3583D" w:rsidRPr="00D8179E" w:rsidRDefault="00EC164C"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F9017AD" w14:textId="77777777" w:rsidR="00E3583D" w:rsidRPr="00D8179E" w:rsidRDefault="00E3583D" w:rsidP="00F93BAE">
            <w:pPr>
              <w:pStyle w:val="Heading3"/>
              <w:jc w:val="center"/>
              <w:rPr>
                <w:rFonts w:cs="Arial"/>
                <w:sz w:val="22"/>
                <w:szCs w:val="22"/>
              </w:rPr>
            </w:pPr>
          </w:p>
        </w:tc>
      </w:tr>
      <w:tr w:rsidR="00E3583D" w:rsidRPr="00D8179E" w14:paraId="0E3F404E" w14:textId="77777777" w:rsidTr="00F93BAE">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77FB7AB2" w14:textId="77777777" w:rsidR="00E3583D" w:rsidRPr="00D8179E" w:rsidRDefault="00E3583D"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059EEE3C" w14:textId="2C71F9B9" w:rsidR="00E3583D" w:rsidRPr="00E3583D" w:rsidRDefault="00E3583D" w:rsidP="00DD52EA">
            <w:pPr>
              <w:pStyle w:val="Heading6"/>
              <w:jc w:val="both"/>
              <w:rPr>
                <w:rFonts w:cs="Arial"/>
                <w:sz w:val="22"/>
                <w:szCs w:val="22"/>
              </w:rPr>
            </w:pPr>
            <w:r w:rsidRPr="00E3583D">
              <w:rPr>
                <w:rFonts w:cs="Arial"/>
                <w:sz w:val="22"/>
                <w:szCs w:val="22"/>
              </w:rPr>
              <w:t>Experience of working in a customer facing environment</w:t>
            </w:r>
            <w:r>
              <w:rPr>
                <w:rFonts w:cs="Arial"/>
                <w:sz w:val="22"/>
                <w:szCs w:val="22"/>
              </w:rPr>
              <w:t>.</w:t>
            </w:r>
          </w:p>
        </w:tc>
        <w:tc>
          <w:tcPr>
            <w:tcW w:w="756" w:type="dxa"/>
            <w:tcBorders>
              <w:top w:val="single" w:sz="4" w:space="0" w:color="auto"/>
              <w:left w:val="single" w:sz="4" w:space="0" w:color="auto"/>
              <w:bottom w:val="single" w:sz="4" w:space="0" w:color="auto"/>
              <w:right w:val="single" w:sz="4" w:space="0" w:color="auto"/>
            </w:tcBorders>
            <w:vAlign w:val="center"/>
          </w:tcPr>
          <w:p w14:paraId="3D26391B" w14:textId="18EADA76" w:rsidR="00E3583D" w:rsidRPr="00D8179E" w:rsidRDefault="00EC164C"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E699B52" w14:textId="04CB8FED" w:rsidR="00E3583D" w:rsidRPr="00D8179E" w:rsidRDefault="00EC164C"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47882D0" w14:textId="77777777" w:rsidR="00E3583D" w:rsidRPr="00D8179E" w:rsidRDefault="00E3583D" w:rsidP="00F93BAE">
            <w:pPr>
              <w:pStyle w:val="Heading3"/>
              <w:jc w:val="center"/>
              <w:rPr>
                <w:rFonts w:cs="Arial"/>
                <w:sz w:val="22"/>
                <w:szCs w:val="22"/>
              </w:rPr>
            </w:pPr>
          </w:p>
        </w:tc>
      </w:tr>
      <w:tr w:rsidR="00E3583D" w:rsidRPr="00D8179E" w14:paraId="465E020B" w14:textId="77777777" w:rsidTr="00F93BAE">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3CFFEB28" w14:textId="77777777" w:rsidR="00E3583D" w:rsidRPr="00D8179E" w:rsidRDefault="00E3583D"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40ED44EF" w14:textId="773D364A" w:rsidR="00E3583D" w:rsidRPr="00E3583D" w:rsidRDefault="00E3583D" w:rsidP="00DD52EA">
            <w:pPr>
              <w:pStyle w:val="Heading6"/>
              <w:jc w:val="both"/>
              <w:rPr>
                <w:rFonts w:cs="Arial"/>
                <w:sz w:val="22"/>
                <w:szCs w:val="22"/>
              </w:rPr>
            </w:pPr>
            <w:r w:rsidRPr="00E3583D">
              <w:rPr>
                <w:rFonts w:cs="Arial"/>
                <w:sz w:val="22"/>
                <w:szCs w:val="22"/>
              </w:rPr>
              <w:t>Experience or working knowledge of Health &amp; Safety Legislations and regulations.</w:t>
            </w:r>
          </w:p>
        </w:tc>
        <w:tc>
          <w:tcPr>
            <w:tcW w:w="756" w:type="dxa"/>
            <w:tcBorders>
              <w:top w:val="single" w:sz="4" w:space="0" w:color="auto"/>
              <w:left w:val="single" w:sz="4" w:space="0" w:color="auto"/>
              <w:bottom w:val="single" w:sz="4" w:space="0" w:color="auto"/>
              <w:right w:val="single" w:sz="4" w:space="0" w:color="auto"/>
            </w:tcBorders>
            <w:vAlign w:val="center"/>
          </w:tcPr>
          <w:p w14:paraId="697A51C6" w14:textId="105D2D46" w:rsidR="00E3583D" w:rsidRPr="00D8179E" w:rsidRDefault="00EC164C"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4A007AD" w14:textId="619E966B" w:rsidR="00E3583D" w:rsidRPr="00D8179E" w:rsidRDefault="00EC164C"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A533D28" w14:textId="77777777" w:rsidR="00E3583D" w:rsidRPr="00D8179E" w:rsidRDefault="00E3583D" w:rsidP="00F93BAE">
            <w:pPr>
              <w:pStyle w:val="Heading3"/>
              <w:jc w:val="center"/>
              <w:rPr>
                <w:rFonts w:cs="Arial"/>
                <w:sz w:val="22"/>
                <w:szCs w:val="22"/>
              </w:rPr>
            </w:pPr>
          </w:p>
        </w:tc>
      </w:tr>
      <w:tr w:rsidR="00E3583D" w:rsidRPr="00D8179E" w14:paraId="0DD5542E" w14:textId="77777777" w:rsidTr="00F93BAE">
        <w:trPr>
          <w:trHeight w:val="630"/>
        </w:trPr>
        <w:tc>
          <w:tcPr>
            <w:tcW w:w="1951" w:type="dxa"/>
            <w:tcBorders>
              <w:left w:val="single" w:sz="4" w:space="0" w:color="auto"/>
              <w:bottom w:val="single" w:sz="4" w:space="0" w:color="auto"/>
              <w:right w:val="single" w:sz="4" w:space="0" w:color="auto"/>
            </w:tcBorders>
            <w:shd w:val="clear" w:color="auto" w:fill="BFBFBF"/>
            <w:vAlign w:val="center"/>
          </w:tcPr>
          <w:p w14:paraId="3E5656C2" w14:textId="77777777" w:rsidR="00E3583D" w:rsidRPr="00D8179E" w:rsidRDefault="00E3583D"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114B133E" w14:textId="11C9BEBC" w:rsidR="00E3583D" w:rsidRPr="00E3583D" w:rsidRDefault="00E3583D" w:rsidP="00DD52EA">
            <w:pPr>
              <w:pStyle w:val="Heading6"/>
              <w:jc w:val="both"/>
              <w:rPr>
                <w:rFonts w:cs="Arial"/>
                <w:sz w:val="22"/>
                <w:szCs w:val="22"/>
              </w:rPr>
            </w:pPr>
            <w:r w:rsidRPr="00E3583D">
              <w:rPr>
                <w:rFonts w:cs="Arial"/>
                <w:sz w:val="22"/>
                <w:szCs w:val="22"/>
              </w:rPr>
              <w:t>Experience of working under pressure, in particular in response to incidents and working successfully as part of a team to achieve positive outcomes.</w:t>
            </w:r>
          </w:p>
        </w:tc>
        <w:tc>
          <w:tcPr>
            <w:tcW w:w="756" w:type="dxa"/>
            <w:tcBorders>
              <w:top w:val="single" w:sz="4" w:space="0" w:color="auto"/>
              <w:left w:val="single" w:sz="4" w:space="0" w:color="auto"/>
              <w:bottom w:val="single" w:sz="4" w:space="0" w:color="auto"/>
              <w:right w:val="single" w:sz="4" w:space="0" w:color="auto"/>
            </w:tcBorders>
            <w:vAlign w:val="center"/>
          </w:tcPr>
          <w:p w14:paraId="082DDEEF" w14:textId="1BFD655C" w:rsidR="00E3583D" w:rsidRPr="00D8179E" w:rsidRDefault="00EC164C"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2CE2D25" w14:textId="63262FC5" w:rsidR="00E3583D" w:rsidRPr="00D8179E" w:rsidRDefault="00EC164C"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AA6D8BC" w14:textId="77777777" w:rsidR="00E3583D" w:rsidRPr="00D8179E" w:rsidRDefault="00E3583D" w:rsidP="00F93BAE">
            <w:pPr>
              <w:pStyle w:val="Heading3"/>
              <w:jc w:val="center"/>
              <w:rPr>
                <w:rFonts w:cs="Arial"/>
                <w:sz w:val="22"/>
                <w:szCs w:val="22"/>
              </w:rPr>
            </w:pPr>
          </w:p>
        </w:tc>
      </w:tr>
      <w:tr w:rsidR="00CB403B" w:rsidRPr="00D8179E" w14:paraId="31FB31A5" w14:textId="77777777" w:rsidTr="00F93BAE">
        <w:trPr>
          <w:trHeight w:val="630"/>
        </w:trPr>
        <w:tc>
          <w:tcPr>
            <w:tcW w:w="1951" w:type="dxa"/>
            <w:tcBorders>
              <w:top w:val="single" w:sz="4" w:space="0" w:color="auto"/>
              <w:left w:val="single" w:sz="4" w:space="0" w:color="auto"/>
              <w:right w:val="single" w:sz="4" w:space="0" w:color="auto"/>
            </w:tcBorders>
            <w:shd w:val="clear" w:color="auto" w:fill="BFBFBF"/>
            <w:vAlign w:val="center"/>
          </w:tcPr>
          <w:p w14:paraId="77C0479B" w14:textId="77777777" w:rsidR="00CB403B" w:rsidRPr="00D8179E" w:rsidRDefault="00CB403B" w:rsidP="00DD52EA">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2687F780" w14:textId="1BBBCED9" w:rsidR="00CB403B" w:rsidRPr="002A546D" w:rsidRDefault="00CB403B" w:rsidP="00DD52EA">
            <w:pPr>
              <w:rPr>
                <w:sz w:val="22"/>
                <w:szCs w:val="22"/>
              </w:rPr>
            </w:pPr>
            <w:r w:rsidRPr="00CB403B">
              <w:rPr>
                <w:sz w:val="22"/>
                <w:szCs w:val="22"/>
              </w:rPr>
              <w:t>Hold a full current driving licence</w:t>
            </w:r>
          </w:p>
        </w:tc>
        <w:tc>
          <w:tcPr>
            <w:tcW w:w="756" w:type="dxa"/>
            <w:tcBorders>
              <w:top w:val="single" w:sz="4" w:space="0" w:color="auto"/>
              <w:left w:val="single" w:sz="4" w:space="0" w:color="auto"/>
              <w:bottom w:val="single" w:sz="4" w:space="0" w:color="auto"/>
              <w:right w:val="single" w:sz="4" w:space="0" w:color="auto"/>
            </w:tcBorders>
            <w:vAlign w:val="center"/>
          </w:tcPr>
          <w:p w14:paraId="492EBC72" w14:textId="50919C2C" w:rsidR="00CB403B" w:rsidRPr="00D65019" w:rsidRDefault="00CB403B" w:rsidP="00F93BAE">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1003E2D" w14:textId="7D21240A" w:rsidR="00CB403B" w:rsidRPr="00D65019" w:rsidRDefault="00CB403B" w:rsidP="00F93BAE">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15E193E" w14:textId="7B708E96" w:rsidR="00CB403B" w:rsidRPr="00D65019" w:rsidRDefault="00CB403B" w:rsidP="00F93BAE">
            <w:pPr>
              <w:pStyle w:val="Heading3"/>
              <w:jc w:val="center"/>
              <w:rPr>
                <w:sz w:val="22"/>
                <w:szCs w:val="22"/>
              </w:rPr>
            </w:pPr>
            <w:r w:rsidRPr="00D65019">
              <w:rPr>
                <w:sz w:val="22"/>
                <w:szCs w:val="22"/>
              </w:rPr>
              <w:sym w:font="Wingdings 2" w:char="F050"/>
            </w:r>
          </w:p>
        </w:tc>
      </w:tr>
      <w:tr w:rsidR="00A1745D" w:rsidRPr="00D8179E" w14:paraId="722A8E37" w14:textId="77777777" w:rsidTr="00F93BAE">
        <w:trPr>
          <w:trHeight w:val="630"/>
        </w:trPr>
        <w:tc>
          <w:tcPr>
            <w:tcW w:w="1951" w:type="dxa"/>
            <w:tcBorders>
              <w:top w:val="single" w:sz="4" w:space="0" w:color="auto"/>
              <w:left w:val="single" w:sz="4" w:space="0" w:color="auto"/>
              <w:right w:val="single" w:sz="4" w:space="0" w:color="auto"/>
            </w:tcBorders>
            <w:shd w:val="clear" w:color="auto" w:fill="BFBFBF"/>
            <w:vAlign w:val="center"/>
          </w:tcPr>
          <w:p w14:paraId="57C2A55C" w14:textId="77777777" w:rsidR="00A1745D" w:rsidRPr="00D8179E" w:rsidRDefault="00A1745D" w:rsidP="00DD52EA">
            <w:pPr>
              <w:jc w:val="center"/>
              <w:rPr>
                <w:rFonts w:cs="Arial"/>
                <w:b/>
                <w:sz w:val="22"/>
                <w:szCs w:val="22"/>
              </w:rPr>
            </w:pPr>
            <w:r w:rsidRPr="00D8179E">
              <w:rPr>
                <w:rFonts w:cs="Arial"/>
                <w:b/>
                <w:sz w:val="22"/>
                <w:szCs w:val="22"/>
              </w:rPr>
              <w:t>Qualification requirement</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6DC9AB9A" w14:textId="071B1171" w:rsidR="000A6888" w:rsidRPr="002A546D" w:rsidRDefault="00E3583D" w:rsidP="00DD52EA">
            <w:pPr>
              <w:rPr>
                <w:sz w:val="22"/>
                <w:szCs w:val="22"/>
              </w:rPr>
            </w:pPr>
            <w:r w:rsidRPr="002A546D">
              <w:rPr>
                <w:sz w:val="22"/>
                <w:szCs w:val="22"/>
              </w:rPr>
              <w:t>Hold a Level 3</w:t>
            </w:r>
            <w:r w:rsidR="007C7634">
              <w:rPr>
                <w:sz w:val="22"/>
                <w:szCs w:val="22"/>
              </w:rPr>
              <w:t xml:space="preserve"> NVQ</w:t>
            </w:r>
            <w:r w:rsidRPr="002A546D">
              <w:rPr>
                <w:sz w:val="22"/>
                <w:szCs w:val="22"/>
              </w:rPr>
              <w:t xml:space="preserve"> qualification in Electrical Engineering and have significant relevant experience.</w:t>
            </w:r>
          </w:p>
          <w:p w14:paraId="41FC911E" w14:textId="404CF09B" w:rsidR="002A546D" w:rsidRDefault="002A546D" w:rsidP="00DD52EA">
            <w:pPr>
              <w:rPr>
                <w:sz w:val="22"/>
                <w:szCs w:val="22"/>
              </w:rPr>
            </w:pPr>
            <w:r w:rsidRPr="002A546D">
              <w:rPr>
                <w:sz w:val="22"/>
                <w:szCs w:val="22"/>
              </w:rPr>
              <w:lastRenderedPageBreak/>
              <w:t>18th Edition Wiring Regulations &amp; Achievement Measurement 2 (AM2)</w:t>
            </w:r>
            <w:r>
              <w:rPr>
                <w:sz w:val="22"/>
                <w:szCs w:val="22"/>
              </w:rPr>
              <w:t>.</w:t>
            </w:r>
          </w:p>
          <w:p w14:paraId="2F2B1E8A" w14:textId="13A5B3F0" w:rsidR="002A546D" w:rsidRPr="002A546D" w:rsidRDefault="002A546D" w:rsidP="00DD52EA">
            <w:pPr>
              <w:rPr>
                <w:sz w:val="22"/>
                <w:szCs w:val="22"/>
              </w:rPr>
            </w:pPr>
            <w:r w:rsidRPr="002A546D">
              <w:rPr>
                <w:sz w:val="22"/>
                <w:szCs w:val="22"/>
              </w:rPr>
              <w:t xml:space="preserve">Electrical Inspection and Testing </w:t>
            </w:r>
            <w:r>
              <w:rPr>
                <w:sz w:val="22"/>
                <w:szCs w:val="22"/>
              </w:rPr>
              <w:t>–</w:t>
            </w:r>
            <w:r w:rsidRPr="002A546D">
              <w:rPr>
                <w:sz w:val="22"/>
                <w:szCs w:val="22"/>
              </w:rPr>
              <w:t xml:space="preserve"> 2391</w:t>
            </w:r>
            <w:r>
              <w:rPr>
                <w:sz w:val="22"/>
                <w:szCs w:val="22"/>
              </w:rPr>
              <w:t>.</w:t>
            </w:r>
            <w:r w:rsidRPr="002A546D">
              <w:rPr>
                <w:sz w:val="22"/>
                <w:szCs w:val="22"/>
              </w:rPr>
              <w:t xml:space="preserve">    </w:t>
            </w:r>
          </w:p>
          <w:p w14:paraId="4D61B387" w14:textId="77777777" w:rsidR="00A1745D" w:rsidRDefault="00A1745D" w:rsidP="00DD52EA">
            <w:pPr>
              <w:rPr>
                <w:sz w:val="22"/>
                <w:szCs w:val="22"/>
              </w:rPr>
            </w:pPr>
          </w:p>
          <w:p w14:paraId="5168E35B" w14:textId="77777777" w:rsidR="00A1745D" w:rsidRDefault="00A1745D" w:rsidP="00DD52EA">
            <w:pPr>
              <w:rPr>
                <w:sz w:val="22"/>
                <w:szCs w:val="22"/>
              </w:rPr>
            </w:pPr>
          </w:p>
          <w:p w14:paraId="614E8E91" w14:textId="38312BC5" w:rsidR="00A1745D" w:rsidRPr="00D8179E" w:rsidRDefault="00A1745D" w:rsidP="00DD52EA">
            <w:pPr>
              <w:rPr>
                <w:sz w:val="22"/>
                <w:szCs w:val="22"/>
              </w:rPr>
            </w:pPr>
          </w:p>
        </w:tc>
        <w:tc>
          <w:tcPr>
            <w:tcW w:w="756" w:type="dxa"/>
            <w:tcBorders>
              <w:top w:val="single" w:sz="4" w:space="0" w:color="auto"/>
              <w:left w:val="single" w:sz="4" w:space="0" w:color="auto"/>
              <w:bottom w:val="single" w:sz="4" w:space="0" w:color="auto"/>
              <w:right w:val="single" w:sz="4" w:space="0" w:color="auto"/>
            </w:tcBorders>
            <w:vAlign w:val="center"/>
          </w:tcPr>
          <w:p w14:paraId="7011FCC9" w14:textId="4B037EFE" w:rsidR="00A1745D" w:rsidRPr="00D8179E" w:rsidRDefault="00EC164C" w:rsidP="00F93BAE">
            <w:pPr>
              <w:pStyle w:val="Heading3"/>
              <w:jc w:val="center"/>
              <w:rPr>
                <w:rFonts w:cs="Arial"/>
                <w:b w:val="0"/>
                <w:sz w:val="22"/>
                <w:szCs w:val="22"/>
              </w:rPr>
            </w:pPr>
            <w:r w:rsidRPr="00D65019">
              <w:rPr>
                <w:sz w:val="22"/>
                <w:szCs w:val="22"/>
              </w:rPr>
              <w:lastRenderedPageBreak/>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D1BA97F" w14:textId="3B385E02" w:rsidR="00A1745D" w:rsidRPr="00D8179E" w:rsidRDefault="00EC164C" w:rsidP="00F93BAE">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425E5B" w14:textId="7C7B5268" w:rsidR="00A1745D" w:rsidRPr="00D8179E" w:rsidRDefault="00EC164C" w:rsidP="00F93BAE">
            <w:pPr>
              <w:pStyle w:val="Heading3"/>
              <w:jc w:val="center"/>
              <w:rPr>
                <w:rFonts w:cs="Arial"/>
                <w:sz w:val="22"/>
                <w:szCs w:val="22"/>
              </w:rPr>
            </w:pPr>
            <w:r w:rsidRPr="00D65019">
              <w:rPr>
                <w:sz w:val="22"/>
                <w:szCs w:val="22"/>
              </w:rPr>
              <w:sym w:font="Wingdings 2" w:char="F050"/>
            </w:r>
          </w:p>
        </w:tc>
      </w:tr>
      <w:tr w:rsidR="00A1745D" w:rsidRPr="00B15705" w14:paraId="16F0D559" w14:textId="77777777" w:rsidTr="00F93BAE">
        <w:trPr>
          <w:gridAfter w:val="4"/>
          <w:wAfter w:w="3402" w:type="dxa"/>
        </w:trPr>
        <w:tc>
          <w:tcPr>
            <w:tcW w:w="1951" w:type="dxa"/>
            <w:tcBorders>
              <w:top w:val="single" w:sz="4" w:space="0" w:color="auto"/>
              <w:left w:val="single" w:sz="4" w:space="0" w:color="auto"/>
              <w:bottom w:val="single" w:sz="4" w:space="0" w:color="auto"/>
              <w:right w:val="single" w:sz="4" w:space="0" w:color="auto"/>
            </w:tcBorders>
          </w:tcPr>
          <w:p w14:paraId="46B163CC" w14:textId="77777777" w:rsidR="00A1745D" w:rsidRDefault="00A1745D" w:rsidP="00A1745D">
            <w:pPr>
              <w:pStyle w:val="Heading5"/>
              <w:jc w:val="center"/>
              <w:rPr>
                <w:rFonts w:cs="Arial"/>
                <w:b/>
                <w:sz w:val="20"/>
              </w:rPr>
            </w:pPr>
          </w:p>
          <w:p w14:paraId="174217CA" w14:textId="1E4E601A" w:rsidR="00A1745D" w:rsidRPr="009F3A34" w:rsidRDefault="00A1745D" w:rsidP="00A1745D">
            <w:pPr>
              <w:jc w:val="center"/>
              <w:rPr>
                <w:rFonts w:cs="Arial"/>
                <w:b/>
                <w:sz w:val="20"/>
              </w:rPr>
            </w:pPr>
            <w:r w:rsidRPr="009F3A34">
              <w:rPr>
                <w:rFonts w:cs="Arial"/>
                <w:b/>
                <w:sz w:val="20"/>
              </w:rPr>
              <w:t>A -</w:t>
            </w:r>
            <w:r>
              <w:rPr>
                <w:rFonts w:cs="Arial"/>
                <w:b/>
                <w:sz w:val="20"/>
              </w:rPr>
              <w:t xml:space="preserve"> </w:t>
            </w:r>
            <w:r w:rsidRPr="009F3A34">
              <w:rPr>
                <w:rFonts w:cs="Arial"/>
                <w:b/>
                <w:sz w:val="20"/>
              </w:rPr>
              <w:t>Application</w:t>
            </w:r>
          </w:p>
        </w:tc>
        <w:tc>
          <w:tcPr>
            <w:tcW w:w="2297" w:type="dxa"/>
            <w:tcBorders>
              <w:top w:val="single" w:sz="4" w:space="0" w:color="auto"/>
              <w:left w:val="single" w:sz="4" w:space="0" w:color="auto"/>
              <w:bottom w:val="single" w:sz="4" w:space="0" w:color="auto"/>
              <w:right w:val="single" w:sz="4" w:space="0" w:color="auto"/>
            </w:tcBorders>
          </w:tcPr>
          <w:p w14:paraId="3FC99ADD" w14:textId="77777777" w:rsidR="00A1745D" w:rsidRDefault="00A1745D" w:rsidP="00A1745D">
            <w:pPr>
              <w:pStyle w:val="Heading6"/>
              <w:rPr>
                <w:rFonts w:cs="Arial"/>
                <w:b/>
                <w:sz w:val="20"/>
              </w:rPr>
            </w:pPr>
          </w:p>
          <w:p w14:paraId="3446ECD3" w14:textId="77777777" w:rsidR="00A1745D" w:rsidRPr="009F3A34" w:rsidRDefault="00A1745D" w:rsidP="00A1745D">
            <w:pPr>
              <w:pStyle w:val="Heading6"/>
              <w:rPr>
                <w:rFonts w:cs="Arial"/>
                <w:b/>
                <w:sz w:val="20"/>
              </w:rPr>
            </w:pPr>
            <w:r>
              <w:rPr>
                <w:rFonts w:cs="Arial"/>
                <w:b/>
                <w:sz w:val="20"/>
              </w:rPr>
              <w:t xml:space="preserve">AC </w:t>
            </w:r>
            <w:r w:rsidRPr="009F3A34">
              <w:rPr>
                <w:rFonts w:cs="Arial"/>
                <w:b/>
                <w:sz w:val="20"/>
              </w:rPr>
              <w:t xml:space="preserve">– </w:t>
            </w:r>
            <w:r>
              <w:rPr>
                <w:rFonts w:cs="Arial"/>
                <w:b/>
                <w:sz w:val="20"/>
              </w:rPr>
              <w:t>Assessment Centre</w:t>
            </w:r>
          </w:p>
          <w:p w14:paraId="1392786A" w14:textId="75650DB8" w:rsidR="00A1745D" w:rsidRPr="009F3A34" w:rsidRDefault="00A1745D" w:rsidP="00A1745D">
            <w:pPr>
              <w:pStyle w:val="Heading5"/>
              <w:jc w:val="center"/>
              <w:rPr>
                <w:rFonts w:cs="Arial"/>
                <w:b/>
                <w:sz w:val="20"/>
              </w:rPr>
            </w:pPr>
          </w:p>
        </w:tc>
        <w:tc>
          <w:tcPr>
            <w:tcW w:w="2551" w:type="dxa"/>
            <w:tcBorders>
              <w:top w:val="single" w:sz="4" w:space="0" w:color="auto"/>
              <w:left w:val="single" w:sz="4" w:space="0" w:color="auto"/>
              <w:bottom w:val="single" w:sz="4" w:space="0" w:color="auto"/>
              <w:right w:val="single" w:sz="4" w:space="0" w:color="auto"/>
            </w:tcBorders>
          </w:tcPr>
          <w:p w14:paraId="1FF81AA5" w14:textId="77777777" w:rsidR="00A1745D" w:rsidRDefault="00A1745D" w:rsidP="00A1745D">
            <w:pPr>
              <w:jc w:val="center"/>
              <w:rPr>
                <w:rFonts w:cs="Arial"/>
                <w:b/>
                <w:sz w:val="20"/>
              </w:rPr>
            </w:pPr>
          </w:p>
          <w:p w14:paraId="0C22E411" w14:textId="77777777" w:rsidR="00A1745D" w:rsidRDefault="00A1745D" w:rsidP="00A1745D">
            <w:pPr>
              <w:jc w:val="center"/>
              <w:rPr>
                <w:rFonts w:cs="Arial"/>
                <w:b/>
                <w:sz w:val="20"/>
              </w:rPr>
            </w:pPr>
            <w:r w:rsidRPr="009F3A34">
              <w:rPr>
                <w:rFonts w:cs="Arial"/>
                <w:b/>
                <w:sz w:val="20"/>
              </w:rPr>
              <w:t>D -</w:t>
            </w:r>
            <w:r>
              <w:rPr>
                <w:rFonts w:cs="Arial"/>
                <w:b/>
                <w:sz w:val="20"/>
              </w:rPr>
              <w:t xml:space="preserve"> Documentary </w:t>
            </w:r>
            <w:r w:rsidRPr="009F3A34">
              <w:rPr>
                <w:rFonts w:cs="Arial"/>
                <w:b/>
                <w:sz w:val="20"/>
              </w:rPr>
              <w:t>Evidence</w:t>
            </w:r>
          </w:p>
          <w:p w14:paraId="4C9A9B62" w14:textId="77777777" w:rsidR="00A1745D" w:rsidRPr="009F3A34" w:rsidRDefault="00A1745D" w:rsidP="00A1745D">
            <w:pPr>
              <w:pStyle w:val="Heading6"/>
              <w:rPr>
                <w:rFonts w:cs="Arial"/>
                <w:b/>
                <w:sz w:val="20"/>
              </w:rPr>
            </w:pPr>
          </w:p>
        </w:tc>
      </w:tr>
    </w:tbl>
    <w:p w14:paraId="303586E8" w14:textId="77777777" w:rsidR="003D4C9C" w:rsidRDefault="003D4C9C" w:rsidP="003D4C9C">
      <w:pPr>
        <w:jc w:val="both"/>
        <w:rPr>
          <w:rFonts w:cs="Arial"/>
          <w:sz w:val="22"/>
          <w:szCs w:val="18"/>
        </w:rPr>
      </w:pPr>
    </w:p>
    <w:p w14:paraId="10854861" w14:textId="77777777" w:rsidR="000C3E63" w:rsidRDefault="000C3E63" w:rsidP="003D4C9C">
      <w:pPr>
        <w:jc w:val="both"/>
        <w:rPr>
          <w:sz w:val="22"/>
        </w:rPr>
      </w:pPr>
    </w:p>
    <w:p w14:paraId="64365966" w14:textId="77777777" w:rsidR="000C3E63" w:rsidRDefault="000C3E63" w:rsidP="00B7457E">
      <w:pPr>
        <w:tabs>
          <w:tab w:val="left" w:pos="5812"/>
        </w:tabs>
        <w:rPr>
          <w:sz w:val="22"/>
        </w:rPr>
      </w:pPr>
    </w:p>
    <w:sectPr w:rsidR="000C3E63" w:rsidSect="00A90685">
      <w:headerReference w:type="default" r:id="rId8"/>
      <w:pgSz w:w="11907" w:h="16840" w:code="9"/>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1F8D" w14:textId="77777777" w:rsidR="00B40210" w:rsidRDefault="00B40210">
      <w:r>
        <w:separator/>
      </w:r>
    </w:p>
  </w:endnote>
  <w:endnote w:type="continuationSeparator" w:id="0">
    <w:p w14:paraId="3FBBEA07" w14:textId="77777777" w:rsidR="00B40210" w:rsidRDefault="00B4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85AF" w14:textId="77777777" w:rsidR="00B40210" w:rsidRDefault="00B40210">
      <w:r>
        <w:separator/>
      </w:r>
    </w:p>
  </w:footnote>
  <w:footnote w:type="continuationSeparator" w:id="0">
    <w:p w14:paraId="6EBDDC8E" w14:textId="77777777" w:rsidR="00B40210" w:rsidRDefault="00B40210">
      <w:r>
        <w:continuationSeparator/>
      </w:r>
    </w:p>
  </w:footnote>
  <w:footnote w:id="1">
    <w:p w14:paraId="5678F650" w14:textId="2F8F8865" w:rsidR="0041494F" w:rsidRPr="00E32BE5" w:rsidRDefault="0041494F" w:rsidP="0041494F">
      <w:pPr>
        <w:rPr>
          <w:rFonts w:cs="Arial"/>
          <w:sz w:val="22"/>
          <w:szCs w:val="22"/>
        </w:rPr>
      </w:pPr>
    </w:p>
    <w:p w14:paraId="798E2E3B" w14:textId="77777777" w:rsidR="0041494F" w:rsidRDefault="0041494F" w:rsidP="0041494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A2F6" w14:textId="7F999FBB" w:rsidR="00A90685" w:rsidRPr="00A90685" w:rsidRDefault="00A90685" w:rsidP="00A90685">
    <w:pPr>
      <w:pStyle w:val="Header"/>
      <w:rPr>
        <w:b/>
        <w:bCs/>
        <w:sz w:val="22"/>
        <w:szCs w:val="22"/>
      </w:rPr>
    </w:pPr>
    <w:r w:rsidRPr="00A90685">
      <w:rPr>
        <w:b/>
        <w:bCs/>
        <w:noProof/>
        <w:sz w:val="22"/>
        <w:szCs w:val="22"/>
        <w:lang w:eastAsia="en-GB"/>
      </w:rPr>
      <w:drawing>
        <wp:anchor distT="0" distB="0" distL="114300" distR="114300" simplePos="0" relativeHeight="251659776" behindDoc="0" locked="1" layoutInCell="1" allowOverlap="1" wp14:anchorId="21DB708A" wp14:editId="7A79284F">
          <wp:simplePos x="0" y="0"/>
          <wp:positionH relativeFrom="margin">
            <wp:posOffset>4927600</wp:posOffset>
          </wp:positionH>
          <wp:positionV relativeFrom="margin">
            <wp:posOffset>-288290</wp:posOffset>
          </wp:positionV>
          <wp:extent cx="1440180" cy="4756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685">
      <w:rPr>
        <w:b/>
        <w:bCs/>
        <w:sz w:val="22"/>
        <w:szCs w:val="22"/>
      </w:rPr>
      <w:t>*This template is to be used for grades NCC-I1 up to NCC-K2 inclusively</w:t>
    </w:r>
  </w:p>
  <w:p w14:paraId="5DF18E3E" w14:textId="4F2920BC" w:rsidR="001B18A7" w:rsidRDefault="00781B5C">
    <w:pPr>
      <w:pStyle w:val="Header"/>
    </w:pPr>
    <w:r>
      <w:rPr>
        <w:noProof/>
        <w:lang w:eastAsia="en-GB"/>
      </w:rPr>
      <w:drawing>
        <wp:anchor distT="0" distB="0" distL="114300" distR="114300" simplePos="0" relativeHeight="251657728" behindDoc="0" locked="1" layoutInCell="1" allowOverlap="1" wp14:anchorId="71BE48D3" wp14:editId="73BA5A5A">
          <wp:simplePos x="0" y="0"/>
          <wp:positionH relativeFrom="margin">
            <wp:posOffset>4927600</wp:posOffset>
          </wp:positionH>
          <wp:positionV relativeFrom="margin">
            <wp:posOffset>-288290</wp:posOffset>
          </wp:positionV>
          <wp:extent cx="1440180" cy="4756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856CE"/>
    <w:multiLevelType w:val="hybridMultilevel"/>
    <w:tmpl w:val="917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744A6C"/>
    <w:multiLevelType w:val="hybridMultilevel"/>
    <w:tmpl w:val="44A6F2D2"/>
    <w:lvl w:ilvl="0" w:tplc="F4B0AC3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337E94"/>
    <w:multiLevelType w:val="hybridMultilevel"/>
    <w:tmpl w:val="336E6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7"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6D2FC5"/>
    <w:multiLevelType w:val="hybridMultilevel"/>
    <w:tmpl w:val="9684B50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5F6408"/>
    <w:multiLevelType w:val="hybridMultilevel"/>
    <w:tmpl w:val="0ADA9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0961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310333">
    <w:abstractNumId w:val="35"/>
  </w:num>
  <w:num w:numId="3" w16cid:durableId="1412897840">
    <w:abstractNumId w:val="25"/>
  </w:num>
  <w:num w:numId="4" w16cid:durableId="1304040546">
    <w:abstractNumId w:val="1"/>
  </w:num>
  <w:num w:numId="5" w16cid:durableId="2034190666">
    <w:abstractNumId w:val="18"/>
  </w:num>
  <w:num w:numId="6" w16cid:durableId="81922499">
    <w:abstractNumId w:val="36"/>
  </w:num>
  <w:num w:numId="7" w16cid:durableId="1332370179">
    <w:abstractNumId w:val="28"/>
  </w:num>
  <w:num w:numId="8" w16cid:durableId="1396051551">
    <w:abstractNumId w:val="17"/>
  </w:num>
  <w:num w:numId="9" w16cid:durableId="44332470">
    <w:abstractNumId w:val="19"/>
  </w:num>
  <w:num w:numId="10" w16cid:durableId="1993868276">
    <w:abstractNumId w:val="3"/>
  </w:num>
  <w:num w:numId="11" w16cid:durableId="2116242489">
    <w:abstractNumId w:val="6"/>
  </w:num>
  <w:num w:numId="12" w16cid:durableId="4216972">
    <w:abstractNumId w:val="24"/>
  </w:num>
  <w:num w:numId="13" w16cid:durableId="1135413374">
    <w:abstractNumId w:val="31"/>
  </w:num>
  <w:num w:numId="14" w16cid:durableId="1853061159">
    <w:abstractNumId w:val="12"/>
  </w:num>
  <w:num w:numId="15" w16cid:durableId="2073306878">
    <w:abstractNumId w:val="14"/>
  </w:num>
  <w:num w:numId="16" w16cid:durableId="223880261">
    <w:abstractNumId w:val="13"/>
  </w:num>
  <w:num w:numId="17" w16cid:durableId="1660112319">
    <w:abstractNumId w:val="7"/>
  </w:num>
  <w:num w:numId="18" w16cid:durableId="34934232">
    <w:abstractNumId w:val="20"/>
  </w:num>
  <w:num w:numId="19" w16cid:durableId="1259949517">
    <w:abstractNumId w:val="26"/>
  </w:num>
  <w:num w:numId="20" w16cid:durableId="1938127624">
    <w:abstractNumId w:val="16"/>
  </w:num>
  <w:num w:numId="21" w16cid:durableId="128997216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9496043">
    <w:abstractNumId w:val="33"/>
  </w:num>
  <w:num w:numId="23" w16cid:durableId="1504935454">
    <w:abstractNumId w:val="29"/>
  </w:num>
  <w:num w:numId="24" w16cid:durableId="1946427517">
    <w:abstractNumId w:val="0"/>
  </w:num>
  <w:num w:numId="25" w16cid:durableId="341975949">
    <w:abstractNumId w:val="22"/>
  </w:num>
  <w:num w:numId="26" w16cid:durableId="1844857848">
    <w:abstractNumId w:val="23"/>
  </w:num>
  <w:num w:numId="27" w16cid:durableId="345253181">
    <w:abstractNumId w:val="4"/>
  </w:num>
  <w:num w:numId="28" w16cid:durableId="722291989">
    <w:abstractNumId w:val="15"/>
  </w:num>
  <w:num w:numId="29" w16cid:durableId="1934974378">
    <w:abstractNumId w:val="32"/>
  </w:num>
  <w:num w:numId="30" w16cid:durableId="1775829136">
    <w:abstractNumId w:val="37"/>
  </w:num>
  <w:num w:numId="31" w16cid:durableId="1251966283">
    <w:abstractNumId w:val="9"/>
  </w:num>
  <w:num w:numId="32" w16cid:durableId="599338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9015090">
    <w:abstractNumId w:val="37"/>
    <w:lvlOverride w:ilvl="0">
      <w:startOverride w:val="1"/>
    </w:lvlOverride>
    <w:lvlOverride w:ilvl="1"/>
    <w:lvlOverride w:ilvl="2"/>
    <w:lvlOverride w:ilvl="3"/>
    <w:lvlOverride w:ilvl="4"/>
    <w:lvlOverride w:ilvl="5"/>
    <w:lvlOverride w:ilvl="6"/>
    <w:lvlOverride w:ilvl="7"/>
    <w:lvlOverride w:ilvl="8"/>
  </w:num>
  <w:num w:numId="34" w16cid:durableId="408885211">
    <w:abstractNumId w:val="10"/>
  </w:num>
  <w:num w:numId="35" w16cid:durableId="973873430">
    <w:abstractNumId w:val="34"/>
  </w:num>
  <w:num w:numId="36" w16cid:durableId="128405340">
    <w:abstractNumId w:val="27"/>
  </w:num>
  <w:num w:numId="37" w16cid:durableId="895699063">
    <w:abstractNumId w:val="2"/>
  </w:num>
  <w:num w:numId="38" w16cid:durableId="1424454582">
    <w:abstractNumId w:val="8"/>
  </w:num>
  <w:num w:numId="39" w16cid:durableId="837574173">
    <w:abstractNumId w:val="5"/>
  </w:num>
  <w:num w:numId="40" w16cid:durableId="26805616">
    <w:abstractNumId w:val="30"/>
  </w:num>
  <w:num w:numId="41" w16cid:durableId="1746686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CD"/>
    <w:rsid w:val="00031236"/>
    <w:rsid w:val="0005557D"/>
    <w:rsid w:val="00075974"/>
    <w:rsid w:val="00094409"/>
    <w:rsid w:val="000A1DB7"/>
    <w:rsid w:val="000A6888"/>
    <w:rsid w:val="000C3E63"/>
    <w:rsid w:val="000C5D5F"/>
    <w:rsid w:val="000D753B"/>
    <w:rsid w:val="000E3BDE"/>
    <w:rsid w:val="00103762"/>
    <w:rsid w:val="001335B4"/>
    <w:rsid w:val="0014111E"/>
    <w:rsid w:val="0018197D"/>
    <w:rsid w:val="00182528"/>
    <w:rsid w:val="00192704"/>
    <w:rsid w:val="001948D4"/>
    <w:rsid w:val="001A44F5"/>
    <w:rsid w:val="001B18A7"/>
    <w:rsid w:val="001B4567"/>
    <w:rsid w:val="001C1632"/>
    <w:rsid w:val="001C2479"/>
    <w:rsid w:val="001C2B5C"/>
    <w:rsid w:val="001C4846"/>
    <w:rsid w:val="001E279B"/>
    <w:rsid w:val="001F11F0"/>
    <w:rsid w:val="001F6AAB"/>
    <w:rsid w:val="001F74F7"/>
    <w:rsid w:val="00207DB0"/>
    <w:rsid w:val="00216F97"/>
    <w:rsid w:val="00224E82"/>
    <w:rsid w:val="002412CF"/>
    <w:rsid w:val="002434C0"/>
    <w:rsid w:val="002A546D"/>
    <w:rsid w:val="002D485D"/>
    <w:rsid w:val="002E2F45"/>
    <w:rsid w:val="002F346D"/>
    <w:rsid w:val="00305AE3"/>
    <w:rsid w:val="003547CA"/>
    <w:rsid w:val="00370B4B"/>
    <w:rsid w:val="00374905"/>
    <w:rsid w:val="003754C0"/>
    <w:rsid w:val="003845DE"/>
    <w:rsid w:val="0038573F"/>
    <w:rsid w:val="00390BDA"/>
    <w:rsid w:val="0039668D"/>
    <w:rsid w:val="003B6432"/>
    <w:rsid w:val="003C7CE4"/>
    <w:rsid w:val="003D4C9C"/>
    <w:rsid w:val="003F0458"/>
    <w:rsid w:val="0041494F"/>
    <w:rsid w:val="00422875"/>
    <w:rsid w:val="00423BB3"/>
    <w:rsid w:val="00426767"/>
    <w:rsid w:val="00432697"/>
    <w:rsid w:val="00436DCC"/>
    <w:rsid w:val="00444AF2"/>
    <w:rsid w:val="00460A66"/>
    <w:rsid w:val="00462275"/>
    <w:rsid w:val="00473C99"/>
    <w:rsid w:val="00480FFF"/>
    <w:rsid w:val="004A11FD"/>
    <w:rsid w:val="004B1588"/>
    <w:rsid w:val="004C568C"/>
    <w:rsid w:val="004C70E2"/>
    <w:rsid w:val="004C765B"/>
    <w:rsid w:val="004D56CD"/>
    <w:rsid w:val="004D5FE6"/>
    <w:rsid w:val="004E334C"/>
    <w:rsid w:val="004E602F"/>
    <w:rsid w:val="004F48B1"/>
    <w:rsid w:val="00512E64"/>
    <w:rsid w:val="005332CD"/>
    <w:rsid w:val="0054280F"/>
    <w:rsid w:val="00543316"/>
    <w:rsid w:val="00546A97"/>
    <w:rsid w:val="005762CA"/>
    <w:rsid w:val="00592C90"/>
    <w:rsid w:val="00594158"/>
    <w:rsid w:val="005A4CFF"/>
    <w:rsid w:val="005B2504"/>
    <w:rsid w:val="005B32D0"/>
    <w:rsid w:val="005C4AFA"/>
    <w:rsid w:val="005D7012"/>
    <w:rsid w:val="005D711E"/>
    <w:rsid w:val="005F5679"/>
    <w:rsid w:val="006036B5"/>
    <w:rsid w:val="00606410"/>
    <w:rsid w:val="00614B6F"/>
    <w:rsid w:val="006273DE"/>
    <w:rsid w:val="0064676D"/>
    <w:rsid w:val="00657897"/>
    <w:rsid w:val="00657B14"/>
    <w:rsid w:val="006604B6"/>
    <w:rsid w:val="0066618A"/>
    <w:rsid w:val="00667991"/>
    <w:rsid w:val="00690FDB"/>
    <w:rsid w:val="00694A4B"/>
    <w:rsid w:val="006A33F5"/>
    <w:rsid w:val="006B1AC0"/>
    <w:rsid w:val="006E7A18"/>
    <w:rsid w:val="006F1B07"/>
    <w:rsid w:val="006F4CD4"/>
    <w:rsid w:val="006F5F35"/>
    <w:rsid w:val="007149ED"/>
    <w:rsid w:val="00715E89"/>
    <w:rsid w:val="007300D3"/>
    <w:rsid w:val="00733AD9"/>
    <w:rsid w:val="00747151"/>
    <w:rsid w:val="00754CF3"/>
    <w:rsid w:val="00754D73"/>
    <w:rsid w:val="0075682F"/>
    <w:rsid w:val="0077003B"/>
    <w:rsid w:val="00774258"/>
    <w:rsid w:val="00781B5C"/>
    <w:rsid w:val="007A6EC4"/>
    <w:rsid w:val="007C04F1"/>
    <w:rsid w:val="007C23F2"/>
    <w:rsid w:val="007C7634"/>
    <w:rsid w:val="007F24A9"/>
    <w:rsid w:val="008059BA"/>
    <w:rsid w:val="00807CA2"/>
    <w:rsid w:val="00826B72"/>
    <w:rsid w:val="0085076A"/>
    <w:rsid w:val="00856D96"/>
    <w:rsid w:val="00856DFB"/>
    <w:rsid w:val="008578EF"/>
    <w:rsid w:val="00860D38"/>
    <w:rsid w:val="00864B2E"/>
    <w:rsid w:val="00874B56"/>
    <w:rsid w:val="008C35DD"/>
    <w:rsid w:val="008E0E61"/>
    <w:rsid w:val="008E42C9"/>
    <w:rsid w:val="00913004"/>
    <w:rsid w:val="009159CF"/>
    <w:rsid w:val="00924A2D"/>
    <w:rsid w:val="00977016"/>
    <w:rsid w:val="009837CB"/>
    <w:rsid w:val="009971ED"/>
    <w:rsid w:val="009A2552"/>
    <w:rsid w:val="009A2AD3"/>
    <w:rsid w:val="009B28B9"/>
    <w:rsid w:val="009B50BC"/>
    <w:rsid w:val="009C698C"/>
    <w:rsid w:val="009D4420"/>
    <w:rsid w:val="009D7D40"/>
    <w:rsid w:val="009E71B4"/>
    <w:rsid w:val="009F57B9"/>
    <w:rsid w:val="00A1745D"/>
    <w:rsid w:val="00A20604"/>
    <w:rsid w:val="00A224A0"/>
    <w:rsid w:val="00A75B87"/>
    <w:rsid w:val="00A814D4"/>
    <w:rsid w:val="00A82B1B"/>
    <w:rsid w:val="00A87F09"/>
    <w:rsid w:val="00A90685"/>
    <w:rsid w:val="00AA024D"/>
    <w:rsid w:val="00AB7939"/>
    <w:rsid w:val="00AC1DFA"/>
    <w:rsid w:val="00AD0465"/>
    <w:rsid w:val="00AD516B"/>
    <w:rsid w:val="00B030E6"/>
    <w:rsid w:val="00B078DF"/>
    <w:rsid w:val="00B10576"/>
    <w:rsid w:val="00B32C0C"/>
    <w:rsid w:val="00B362F2"/>
    <w:rsid w:val="00B40210"/>
    <w:rsid w:val="00B53397"/>
    <w:rsid w:val="00B624D8"/>
    <w:rsid w:val="00B7457E"/>
    <w:rsid w:val="00B75138"/>
    <w:rsid w:val="00B91128"/>
    <w:rsid w:val="00B92C08"/>
    <w:rsid w:val="00BB1C45"/>
    <w:rsid w:val="00BB4D16"/>
    <w:rsid w:val="00BB53EC"/>
    <w:rsid w:val="00BC64F1"/>
    <w:rsid w:val="00BD594C"/>
    <w:rsid w:val="00BE2CB1"/>
    <w:rsid w:val="00BE486E"/>
    <w:rsid w:val="00BE6ACF"/>
    <w:rsid w:val="00C00640"/>
    <w:rsid w:val="00C13D65"/>
    <w:rsid w:val="00C171D4"/>
    <w:rsid w:val="00C31F51"/>
    <w:rsid w:val="00C508B2"/>
    <w:rsid w:val="00C61989"/>
    <w:rsid w:val="00C67B0E"/>
    <w:rsid w:val="00C952E0"/>
    <w:rsid w:val="00CB06D9"/>
    <w:rsid w:val="00CB0B6C"/>
    <w:rsid w:val="00CB403B"/>
    <w:rsid w:val="00CB4391"/>
    <w:rsid w:val="00CB4F30"/>
    <w:rsid w:val="00CC10BE"/>
    <w:rsid w:val="00CD057B"/>
    <w:rsid w:val="00CE0BB7"/>
    <w:rsid w:val="00CE386A"/>
    <w:rsid w:val="00CF37DA"/>
    <w:rsid w:val="00CF398D"/>
    <w:rsid w:val="00D05388"/>
    <w:rsid w:val="00D12A39"/>
    <w:rsid w:val="00D16823"/>
    <w:rsid w:val="00D17DD7"/>
    <w:rsid w:val="00D20B1E"/>
    <w:rsid w:val="00D23D49"/>
    <w:rsid w:val="00D26360"/>
    <w:rsid w:val="00D50B7B"/>
    <w:rsid w:val="00D52386"/>
    <w:rsid w:val="00D65019"/>
    <w:rsid w:val="00D71E49"/>
    <w:rsid w:val="00D8179E"/>
    <w:rsid w:val="00DC1490"/>
    <w:rsid w:val="00DC5781"/>
    <w:rsid w:val="00DC5FE1"/>
    <w:rsid w:val="00DD14BE"/>
    <w:rsid w:val="00DD2B16"/>
    <w:rsid w:val="00DD52EA"/>
    <w:rsid w:val="00DE1DEB"/>
    <w:rsid w:val="00DE6334"/>
    <w:rsid w:val="00DE6B18"/>
    <w:rsid w:val="00DF41E4"/>
    <w:rsid w:val="00E02C07"/>
    <w:rsid w:val="00E3583D"/>
    <w:rsid w:val="00E52108"/>
    <w:rsid w:val="00E6172A"/>
    <w:rsid w:val="00E620CA"/>
    <w:rsid w:val="00E66CC3"/>
    <w:rsid w:val="00E738E6"/>
    <w:rsid w:val="00E77416"/>
    <w:rsid w:val="00E93B29"/>
    <w:rsid w:val="00E94DB1"/>
    <w:rsid w:val="00EA6CE3"/>
    <w:rsid w:val="00EC164C"/>
    <w:rsid w:val="00EF11DB"/>
    <w:rsid w:val="00F012D0"/>
    <w:rsid w:val="00F1477D"/>
    <w:rsid w:val="00F22372"/>
    <w:rsid w:val="00F243A2"/>
    <w:rsid w:val="00F24520"/>
    <w:rsid w:val="00F26B00"/>
    <w:rsid w:val="00F31B3A"/>
    <w:rsid w:val="00F3232E"/>
    <w:rsid w:val="00F524F4"/>
    <w:rsid w:val="00F652D0"/>
    <w:rsid w:val="00F93BAE"/>
    <w:rsid w:val="00F9783B"/>
    <w:rsid w:val="00FD4675"/>
    <w:rsid w:val="00FF4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17D93A2D"/>
  <w15:chartTrackingRefBased/>
  <w15:docId w15:val="{83726095-2D49-44D3-8705-519F2925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character" w:customStyle="1" w:styleId="Heading1Char">
    <w:name w:val="Heading 1 Char"/>
    <w:link w:val="Heading1"/>
    <w:rsid w:val="00426767"/>
    <w:rPr>
      <w:rFonts w:ascii="Arial" w:eastAsia="Arial Unicode MS" w:hAnsi="Arial"/>
      <w:b/>
      <w:bCs/>
      <w:sz w:val="32"/>
      <w:shd w:val="clear" w:color="auto" w:fill="000080"/>
      <w:lang w:eastAsia="en-US"/>
    </w:rPr>
  </w:style>
  <w:style w:type="paragraph" w:styleId="FootnoteText">
    <w:name w:val="footnote text"/>
    <w:basedOn w:val="Normal"/>
    <w:link w:val="FootnoteTextChar"/>
    <w:rsid w:val="0041494F"/>
    <w:rPr>
      <w:sz w:val="20"/>
      <w:szCs w:val="20"/>
      <w:lang w:eastAsia="en-GB"/>
    </w:rPr>
  </w:style>
  <w:style w:type="character" w:customStyle="1" w:styleId="FootnoteTextChar">
    <w:name w:val="Footnote Text Char"/>
    <w:basedOn w:val="DefaultParagraphFont"/>
    <w:link w:val="FootnoteText"/>
    <w:rsid w:val="0041494F"/>
    <w:rPr>
      <w:rFonts w:ascii="Arial" w:hAnsi="Arial"/>
    </w:rPr>
  </w:style>
  <w:style w:type="character" w:styleId="FootnoteReference">
    <w:name w:val="footnote reference"/>
    <w:rsid w:val="004149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88626">
      <w:bodyDiv w:val="1"/>
      <w:marLeft w:val="0"/>
      <w:marRight w:val="0"/>
      <w:marTop w:val="0"/>
      <w:marBottom w:val="0"/>
      <w:divBdr>
        <w:top w:val="none" w:sz="0" w:space="0" w:color="auto"/>
        <w:left w:val="none" w:sz="0" w:space="0" w:color="auto"/>
        <w:bottom w:val="none" w:sz="0" w:space="0" w:color="auto"/>
        <w:right w:val="none" w:sz="0" w:space="0" w:color="auto"/>
      </w:divBdr>
    </w:div>
    <w:div w:id="1462727328">
      <w:bodyDiv w:val="1"/>
      <w:marLeft w:val="0"/>
      <w:marRight w:val="0"/>
      <w:marTop w:val="0"/>
      <w:marBottom w:val="0"/>
      <w:divBdr>
        <w:top w:val="none" w:sz="0" w:space="0" w:color="auto"/>
        <w:left w:val="none" w:sz="0" w:space="0" w:color="auto"/>
        <w:bottom w:val="none" w:sz="0" w:space="0" w:color="auto"/>
        <w:right w:val="none" w:sz="0" w:space="0" w:color="auto"/>
      </w:divBdr>
    </w:div>
    <w:div w:id="15862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8647-0556-4389-8494-B9BEA709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2</cp:revision>
  <cp:lastPrinted>2016-12-20T13:27:00Z</cp:lastPrinted>
  <dcterms:created xsi:type="dcterms:W3CDTF">2026-05-22T09:57:00Z</dcterms:created>
  <dcterms:modified xsi:type="dcterms:W3CDTF">2026-05-22T09:57:00Z</dcterms:modified>
</cp:coreProperties>
</file>