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76510" w14:textId="77777777" w:rsidR="0094394A" w:rsidRDefault="0094394A">
      <w:pPr>
        <w:pStyle w:val="Title"/>
        <w:rPr>
          <w:rFonts w:ascii="Arial" w:hAnsi="Arial" w:cs="Arial"/>
          <w:sz w:val="22"/>
          <w:szCs w:val="22"/>
        </w:rPr>
      </w:pPr>
      <w:r>
        <w:rPr>
          <w:rFonts w:ascii="Arial" w:hAnsi="Arial" w:cs="Arial"/>
          <w:sz w:val="22"/>
          <w:szCs w:val="22"/>
        </w:rPr>
        <w:t>Application for a personal licence</w:t>
      </w:r>
    </w:p>
    <w:p w14:paraId="375CEA49" w14:textId="77777777" w:rsidR="0094394A" w:rsidRDefault="0094394A">
      <w:pPr>
        <w:rPr>
          <w:rFonts w:ascii="Arial" w:hAnsi="Arial" w:cs="Arial"/>
          <w:b/>
          <w:sz w:val="22"/>
          <w:szCs w:val="22"/>
        </w:rPr>
      </w:pPr>
    </w:p>
    <w:p w14:paraId="0294B356" w14:textId="77777777"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14:paraId="1DB0A24A" w14:textId="773D2AB9"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7DAB0A6B" w14:textId="77777777" w:rsidR="00DC510D" w:rsidRDefault="00DC510D">
      <w:pPr>
        <w:rPr>
          <w:rFonts w:ascii="Arial" w:hAnsi="Arial" w:cs="Arial"/>
          <w:sz w:val="22"/>
          <w:szCs w:val="22"/>
        </w:rPr>
      </w:pPr>
    </w:p>
    <w:p w14:paraId="1C4EC5A2" w14:textId="352F9670"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15008CAE"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B05AB">
              <w:rPr>
                <w:rFonts w:ascii="Arial" w:hAnsi="Arial" w:cs="Arial"/>
                <w:b w:val="0"/>
                <w:bCs w:val="0"/>
                <w:sz w:val="22"/>
              </w:rPr>
            </w:r>
            <w:r w:rsidR="006B05AB">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2C8A701" w14:textId="77777777"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6"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8"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24"/>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25"/>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26"/>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27"/>
          </w:p>
        </w:tc>
      </w:tr>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lastRenderedPageBreak/>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0"/>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2"/>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4"/>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rsidP="006B05AB">
            <w:pPr>
              <w:pStyle w:val="BodyTextIndent"/>
              <w:numPr>
                <w:ilvl w:val="0"/>
                <w:numId w:val="2"/>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rsidP="006B05AB">
            <w:pPr>
              <w:numPr>
                <w:ilvl w:val="0"/>
                <w:numId w:val="1"/>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rsidP="006B05AB">
            <w:pPr>
              <w:numPr>
                <w:ilvl w:val="0"/>
                <w:numId w:val="1"/>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rsidP="006B05AB">
            <w:pPr>
              <w:numPr>
                <w:ilvl w:val="0"/>
                <w:numId w:val="1"/>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6B05AB">
            <w:pPr>
              <w:numPr>
                <w:ilvl w:val="0"/>
                <w:numId w:val="1"/>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6B05AB">
            <w:pPr>
              <w:numPr>
                <w:ilvl w:val="0"/>
                <w:numId w:val="1"/>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39"/>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rsidP="006B05AB">
            <w:pPr>
              <w:numPr>
                <w:ilvl w:val="0"/>
                <w:numId w:val="1"/>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40"/>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rsidP="006B05AB">
            <w:pPr>
              <w:numPr>
                <w:ilvl w:val="0"/>
                <w:numId w:val="1"/>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41"/>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rsidP="006B05AB">
            <w:pPr>
              <w:numPr>
                <w:ilvl w:val="0"/>
                <w:numId w:val="1"/>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42"/>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rsidP="006B05AB">
            <w:pPr>
              <w:numPr>
                <w:ilvl w:val="0"/>
                <w:numId w:val="1"/>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bookmarkEnd w:id="43"/>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6B05AB">
              <w:rPr>
                <w:rFonts w:ascii="Arial" w:hAnsi="Arial" w:cs="Arial"/>
                <w:sz w:val="22"/>
                <w:szCs w:val="22"/>
              </w:rPr>
            </w:r>
            <w:r w:rsidR="006B05AB">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77777777" w:rsidR="00C573AC" w:rsidRDefault="00C573AC">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trPr>
          <w:cantSplit/>
          <w:trHeight w:val="405"/>
        </w:trPr>
        <w:tc>
          <w:tcPr>
            <w:tcW w:w="1297"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75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79754D47" w14:textId="77777777" w:rsidR="0094394A" w:rsidRDefault="0094394A">
            <w:pPr>
              <w:rPr>
                <w:rFonts w:ascii="Arial" w:hAnsi="Arial" w:cs="Arial"/>
                <w:sz w:val="22"/>
                <w:szCs w:val="22"/>
              </w:rPr>
            </w:pPr>
          </w:p>
          <w:bookmarkStart w:id="44"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14:paraId="5BC8D898" w14:textId="77777777" w:rsidR="0094394A" w:rsidRDefault="0094394A">
            <w:pPr>
              <w:rPr>
                <w:rFonts w:ascii="Arial" w:hAnsi="Arial" w:cs="Arial"/>
                <w:sz w:val="22"/>
                <w:szCs w:val="22"/>
              </w:rPr>
            </w:pPr>
          </w:p>
        </w:tc>
      </w:tr>
    </w:tbl>
    <w:p w14:paraId="4DF62F42" w14:textId="6694A086" w:rsidR="0094394A" w:rsidRDefault="0094394A">
      <w:pPr>
        <w:rPr>
          <w:rFonts w:ascii="Times New Roman" w:hAnsi="Times New Roman"/>
          <w:b/>
          <w:bCs/>
          <w:sz w:val="21"/>
          <w:szCs w:val="21"/>
        </w:rPr>
      </w:pPr>
      <w:r w:rsidRPr="00DF32E4">
        <w:rPr>
          <w:rFonts w:ascii="Times New Roman" w:hAnsi="Times New Roman"/>
          <w:b/>
          <w:bCs/>
          <w:sz w:val="21"/>
          <w:szCs w:val="21"/>
        </w:rPr>
        <w:lastRenderedPageBreak/>
        <w:t>NOTES</w:t>
      </w:r>
    </w:p>
    <w:p w14:paraId="787FC93F" w14:textId="77777777" w:rsidR="000F3C9D" w:rsidRPr="00DF32E4" w:rsidRDefault="000F3C9D">
      <w:pPr>
        <w:rPr>
          <w:rFonts w:ascii="Times New Roman" w:hAnsi="Times New Roman"/>
          <w:b/>
          <w:bCs/>
          <w:sz w:val="21"/>
          <w:szCs w:val="21"/>
        </w:rPr>
      </w:pPr>
    </w:p>
    <w:p w14:paraId="595860A9"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r w:rsidR="004E66FA">
        <w:rPr>
          <w:rFonts w:ascii="Times New Roman" w:hAnsi="Times New Roman"/>
          <w:sz w:val="21"/>
          <w:szCs w:val="21"/>
        </w:rPr>
        <w:t xml:space="preserve"> </w:t>
      </w:r>
      <w:r w:rsidRPr="00DF32E4">
        <w:rPr>
          <w:rFonts w:ascii="Times New Roman" w:hAnsi="Times New Roman"/>
          <w:sz w:val="21"/>
          <w:szCs w:val="21"/>
        </w:rPr>
        <w:t xml:space="preserve">or from your local licensing authority. </w:t>
      </w:r>
    </w:p>
    <w:p w14:paraId="2E810717" w14:textId="77777777" w:rsidR="0094394A" w:rsidRDefault="0094394A">
      <w:pPr>
        <w:rPr>
          <w:rFonts w:ascii="Arial" w:hAnsi="Arial" w:cs="Arial"/>
          <w:sz w:val="22"/>
          <w:szCs w:val="22"/>
        </w:rPr>
      </w:pPr>
    </w:p>
    <w:p w14:paraId="26F9D313"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2CC9BC33" w14:textId="77777777" w:rsidR="00DC510D" w:rsidRDefault="00DC510D">
      <w:pPr>
        <w:rPr>
          <w:rFonts w:ascii="Times New Roman" w:hAnsi="Times New Roman"/>
          <w:sz w:val="21"/>
          <w:szCs w:val="21"/>
          <w:lang w:val="en-US"/>
        </w:rPr>
      </w:pPr>
    </w:p>
    <w:p w14:paraId="592351F3" w14:textId="25BBB2DE"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3B0BAD25" w14:textId="77777777" w:rsidR="00254618" w:rsidRPr="0049042B" w:rsidRDefault="00254618">
      <w:pPr>
        <w:rPr>
          <w:rFonts w:ascii="Times New Roman" w:hAnsi="Times New Roman"/>
          <w:sz w:val="21"/>
          <w:szCs w:val="21"/>
          <w:lang w:val="en-US"/>
        </w:rPr>
      </w:pPr>
    </w:p>
    <w:p w14:paraId="49FE446D"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w:t>
      </w:r>
      <w:r w:rsidR="000F3C9D">
        <w:rPr>
          <w:rFonts w:ascii="Times New Roman" w:hAnsi="Times New Roman"/>
          <w:b/>
          <w:sz w:val="21"/>
          <w:szCs w:val="21"/>
          <w:lang w:val="en-US"/>
        </w:rPr>
        <w:t>ight to work/immigration status</w:t>
      </w:r>
    </w:p>
    <w:p w14:paraId="3A93D739" w14:textId="77777777" w:rsidR="00254618" w:rsidRPr="0049042B" w:rsidRDefault="00254618" w:rsidP="00254618">
      <w:pPr>
        <w:rPr>
          <w:rFonts w:ascii="Times New Roman" w:hAnsi="Times New Roman"/>
          <w:sz w:val="21"/>
          <w:szCs w:val="21"/>
          <w:lang w:val="en-US"/>
        </w:rPr>
      </w:pPr>
    </w:p>
    <w:p w14:paraId="7E3E6991" w14:textId="77777777" w:rsidR="006B05AB" w:rsidRPr="006B05AB" w:rsidRDefault="006B05AB" w:rsidP="006B05AB">
      <w:pPr>
        <w:keepNext/>
        <w:numPr>
          <w:ilvl w:val="0"/>
          <w:numId w:val="4"/>
        </w:numPr>
        <w:shd w:val="clear" w:color="auto" w:fill="FFFFFF"/>
        <w:textAlignment w:val="baseline"/>
        <w:outlineLvl w:val="2"/>
        <w:rPr>
          <w:rFonts w:ascii="Times New Roman" w:hAnsi="Times New Roman"/>
          <w:bCs/>
          <w:sz w:val="21"/>
          <w:szCs w:val="21"/>
          <w:lang w:eastAsia="en-GB"/>
        </w:rPr>
      </w:pPr>
      <w:r w:rsidRPr="006B05AB">
        <w:rPr>
          <w:rFonts w:ascii="Times New Roman" w:hAnsi="Times New Roman"/>
          <w:bCs/>
          <w:sz w:val="21"/>
          <w:szCs w:val="21"/>
          <w:lang w:eastAsia="en-GB"/>
        </w:rPr>
        <w:t>by providing with this application copies or scanned copies of the documents which an applicant may provide to demonstrate their entitlement to work in the UK (which does not need to be certified) that are published on GOV.UK and in guidance issued under section 182 of the Licensing Act 2003</w:t>
      </w:r>
    </w:p>
    <w:p w14:paraId="3B64CFD8" w14:textId="77777777" w:rsidR="006B05AB" w:rsidRPr="006B05AB" w:rsidRDefault="006B05AB" w:rsidP="006B05AB">
      <w:pPr>
        <w:numPr>
          <w:ilvl w:val="0"/>
          <w:numId w:val="4"/>
        </w:numPr>
        <w:rPr>
          <w:rFonts w:ascii="Times New Roman" w:hAnsi="Times New Roman"/>
          <w:sz w:val="22"/>
          <w:lang w:val="en-US"/>
        </w:rPr>
      </w:pPr>
      <w:r w:rsidRPr="006B05AB">
        <w:rPr>
          <w:rFonts w:ascii="Times New Roman" w:hAnsi="Times New Roman"/>
          <w:sz w:val="22"/>
          <w:lang w:val="en-US"/>
        </w:rPr>
        <w:t>by providing their ‘share code’ to enable the licensing authority to carry out a check using the Home Office online right to work checking service (see below)</w:t>
      </w:r>
      <w:r w:rsidRPr="006B05AB">
        <w:rPr>
          <w:rFonts w:ascii="Arial" w:hAnsi="Arial"/>
          <w:sz w:val="22"/>
          <w:lang w:val="en-US"/>
        </w:rPr>
        <w:br/>
      </w:r>
    </w:p>
    <w:p w14:paraId="2586682A" w14:textId="77777777" w:rsidR="006B05AB" w:rsidRPr="006B05AB" w:rsidRDefault="006B05AB" w:rsidP="006B05AB">
      <w:pPr>
        <w:ind w:firstLine="324"/>
        <w:rPr>
          <w:rFonts w:ascii="Times New Roman" w:hAnsi="Times New Roman"/>
          <w:b/>
          <w:sz w:val="21"/>
          <w:szCs w:val="21"/>
          <w:lang w:eastAsia="en-GB"/>
        </w:rPr>
      </w:pPr>
      <w:r w:rsidRPr="006B05AB">
        <w:rPr>
          <w:rFonts w:ascii="Times New Roman" w:hAnsi="Times New Roman"/>
          <w:b/>
          <w:sz w:val="21"/>
          <w:szCs w:val="21"/>
          <w:lang w:eastAsia="en-GB"/>
        </w:rPr>
        <w:t>Home Office online right to work checking service</w:t>
      </w:r>
    </w:p>
    <w:p w14:paraId="3056CCCE" w14:textId="77777777" w:rsidR="006B05AB" w:rsidRPr="006B05AB" w:rsidRDefault="006B05AB" w:rsidP="006B05AB">
      <w:pPr>
        <w:rPr>
          <w:rFonts w:ascii="Times New Roman" w:hAnsi="Times New Roman"/>
          <w:b/>
          <w:sz w:val="21"/>
          <w:szCs w:val="21"/>
          <w:lang w:eastAsia="en-GB"/>
        </w:rPr>
      </w:pPr>
    </w:p>
    <w:p w14:paraId="0CFBC17F" w14:textId="77777777" w:rsidR="006B05AB" w:rsidRPr="006B05AB" w:rsidRDefault="006B05AB" w:rsidP="006B05AB">
      <w:pPr>
        <w:ind w:left="324"/>
        <w:rPr>
          <w:rFonts w:ascii="Times New Roman" w:hAnsi="Times New Roman"/>
          <w:sz w:val="21"/>
          <w:szCs w:val="21"/>
          <w:lang w:eastAsia="en-GB"/>
        </w:rPr>
      </w:pPr>
      <w:r w:rsidRPr="006B05AB">
        <w:rPr>
          <w:rFonts w:ascii="Times New Roman" w:hAnsi="Times New Roman"/>
          <w:sz w:val="21"/>
          <w:szCs w:val="21"/>
          <w:lang w:eastAsia="en-GB"/>
        </w:rPr>
        <w:t xml:space="preserve">As an alternative to providing a copy of the documents, applicants may demonstrate their right to work by allowing the licensing authority to carry out a check with the Home Office online right to work checking service. </w:t>
      </w:r>
    </w:p>
    <w:p w14:paraId="313AE3A1" w14:textId="77777777" w:rsidR="006B05AB" w:rsidRPr="006B05AB" w:rsidRDefault="006B05AB" w:rsidP="006B05AB">
      <w:pPr>
        <w:rPr>
          <w:rFonts w:ascii="Times New Roman" w:hAnsi="Times New Roman"/>
          <w:sz w:val="21"/>
          <w:szCs w:val="21"/>
          <w:lang w:eastAsia="en-GB"/>
        </w:rPr>
      </w:pPr>
    </w:p>
    <w:p w14:paraId="3B3B5DB2" w14:textId="77777777" w:rsidR="006B05AB" w:rsidRPr="006B05AB" w:rsidRDefault="006B05AB" w:rsidP="006B05AB">
      <w:pPr>
        <w:ind w:left="324"/>
        <w:rPr>
          <w:rFonts w:ascii="Times New Roman" w:hAnsi="Times New Roman"/>
          <w:sz w:val="21"/>
          <w:szCs w:val="21"/>
          <w:lang w:eastAsia="en-GB"/>
        </w:rPr>
      </w:pPr>
      <w:r w:rsidRPr="006B05AB">
        <w:rPr>
          <w:rFonts w:ascii="Times New Roman" w:hAnsi="Times New Roman"/>
          <w:sz w:val="21"/>
          <w:szCs w:val="21"/>
          <w:lang w:eastAsia="en-GB"/>
        </w:rPr>
        <w:t xml:space="preserve">To demonstrate their right to work via the Home Office online right to work checking service, applicants should include in this application their 9-digit share code </w:t>
      </w:r>
      <w:r w:rsidRPr="006B05AB">
        <w:rPr>
          <w:rFonts w:ascii="Times New Roman" w:hAnsi="Times New Roman"/>
          <w:sz w:val="21"/>
          <w:szCs w:val="21"/>
        </w:rPr>
        <w:t xml:space="preserve">(provided to them upon accessing the service at </w:t>
      </w:r>
      <w:hyperlink r:id="rId8" w:history="1">
        <w:r w:rsidRPr="006B05AB">
          <w:rPr>
            <w:rFonts w:ascii="Times New Roman" w:hAnsi="Times New Roman"/>
            <w:color w:val="0000FF"/>
            <w:sz w:val="21"/>
            <w:szCs w:val="21"/>
            <w:u w:val="single"/>
          </w:rPr>
          <w:t>https://www.gov.uk/prove-right-to-work</w:t>
        </w:r>
      </w:hyperlink>
      <w:r w:rsidRPr="006B05AB">
        <w:rPr>
          <w:rFonts w:ascii="Times New Roman" w:hAnsi="Times New Roman"/>
          <w:sz w:val="21"/>
          <w:szCs w:val="21"/>
        </w:rPr>
        <w:t xml:space="preserve">) </w:t>
      </w:r>
      <w:r w:rsidRPr="006B05AB">
        <w:rPr>
          <w:rFonts w:ascii="Times New Roman" w:hAnsi="Times New Roman"/>
          <w:sz w:val="21"/>
          <w:szCs w:val="21"/>
          <w:lang w:eastAsia="en-GB"/>
        </w:rPr>
        <w:t xml:space="preserve">which, along with the applicant’s date of birth (provided within this application), will allow the licensing authority to carry out the check. </w:t>
      </w:r>
    </w:p>
    <w:p w14:paraId="6F865711" w14:textId="77777777" w:rsidR="006B05AB" w:rsidRPr="006B05AB" w:rsidRDefault="006B05AB" w:rsidP="006B05AB">
      <w:pPr>
        <w:rPr>
          <w:rFonts w:ascii="Times New Roman" w:hAnsi="Times New Roman"/>
          <w:sz w:val="21"/>
          <w:szCs w:val="21"/>
          <w:lang w:eastAsia="en-GB"/>
        </w:rPr>
      </w:pPr>
    </w:p>
    <w:p w14:paraId="0FC72C7A" w14:textId="77777777" w:rsidR="006B05AB" w:rsidRPr="006B05AB" w:rsidRDefault="006B05AB" w:rsidP="006B05AB">
      <w:pPr>
        <w:ind w:left="324"/>
        <w:rPr>
          <w:rFonts w:ascii="Times New Roman" w:hAnsi="Times New Roman"/>
          <w:sz w:val="21"/>
          <w:szCs w:val="21"/>
          <w:lang w:eastAsia="en-GB"/>
        </w:rPr>
      </w:pPr>
      <w:r w:rsidRPr="006B05AB">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701FD30" w14:textId="77777777" w:rsidR="006B05AB" w:rsidRPr="006B05AB" w:rsidRDefault="006B05AB" w:rsidP="006B05AB">
      <w:pPr>
        <w:rPr>
          <w:rFonts w:ascii="Times New Roman" w:hAnsi="Times New Roman"/>
          <w:sz w:val="21"/>
          <w:szCs w:val="21"/>
          <w:lang w:eastAsia="en-GB"/>
        </w:rPr>
      </w:pPr>
    </w:p>
    <w:p w14:paraId="525B1578" w14:textId="77777777" w:rsidR="006B05AB" w:rsidRPr="006B05AB" w:rsidRDefault="006B05AB" w:rsidP="006B05AB">
      <w:pPr>
        <w:ind w:left="324"/>
        <w:rPr>
          <w:rFonts w:ascii="Times New Roman" w:hAnsi="Times New Roman"/>
          <w:sz w:val="21"/>
          <w:szCs w:val="21"/>
          <w:lang w:eastAsia="en-GB"/>
        </w:rPr>
      </w:pPr>
      <w:r w:rsidRPr="006B05AB">
        <w:rPr>
          <w:rFonts w:ascii="Times New Roman" w:hAnsi="Times New Roman"/>
          <w:sz w:val="21"/>
          <w:szCs w:val="21"/>
          <w:lang w:eastAsia="en-GB"/>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0B53802D" w14:textId="77777777" w:rsidR="006B05AB" w:rsidRPr="006B05AB" w:rsidRDefault="006B05AB" w:rsidP="006B05AB">
      <w:pPr>
        <w:ind w:left="324"/>
        <w:contextualSpacing/>
        <w:rPr>
          <w:rFonts w:ascii="Times New Roman" w:hAnsi="Times New Roman"/>
          <w:sz w:val="21"/>
          <w:szCs w:val="21"/>
          <w:lang w:val="en-US"/>
        </w:rPr>
      </w:pPr>
    </w:p>
    <w:p w14:paraId="1D690130" w14:textId="77777777" w:rsidR="006B05AB" w:rsidRPr="006B05AB" w:rsidRDefault="006B05AB" w:rsidP="006B05AB">
      <w:pPr>
        <w:ind w:left="324"/>
        <w:contextualSpacing/>
        <w:rPr>
          <w:rFonts w:ascii="Times New Roman" w:hAnsi="Times New Roman"/>
          <w:sz w:val="21"/>
          <w:szCs w:val="21"/>
          <w:lang w:val="en-US"/>
        </w:rPr>
      </w:pPr>
      <w:r w:rsidRPr="006B05AB">
        <w:rPr>
          <w:rFonts w:ascii="Times New Roman" w:hAnsi="Times New Roman"/>
          <w:sz w:val="21"/>
          <w:szCs w:val="21"/>
          <w:lang w:val="en-US"/>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6B05AB">
        <w:rPr>
          <w:rFonts w:ascii="Times New Roman" w:hAnsi="Times New Roman"/>
          <w:sz w:val="21"/>
          <w:szCs w:val="21"/>
          <w:lang w:val="en-US"/>
        </w:rPr>
        <w:t>licence</w:t>
      </w:r>
      <w:proofErr w:type="spellEnd"/>
      <w:r w:rsidRPr="006B05AB">
        <w:rPr>
          <w:rFonts w:ascii="Times New Roman" w:hAnsi="Times New Roman"/>
          <w:sz w:val="21"/>
          <w:szCs w:val="21"/>
          <w:lang w:val="en-US"/>
        </w:rPr>
        <w:t xml:space="preserve"> application will not be determined until you have complied with this guidance. </w:t>
      </w:r>
    </w:p>
    <w:p w14:paraId="66FA60DF" w14:textId="77777777" w:rsidR="0099744A" w:rsidRPr="00F1410D" w:rsidRDefault="0099744A" w:rsidP="00543D84">
      <w:pPr>
        <w:rPr>
          <w:rFonts w:ascii="Times New Roman" w:hAnsi="Times New Roman"/>
          <w:sz w:val="22"/>
          <w:szCs w:val="22"/>
        </w:rPr>
      </w:pPr>
      <w:bookmarkStart w:id="45" w:name="_GoBack"/>
      <w:bookmarkEnd w:id="45"/>
    </w:p>
    <w:sectPr w:rsidR="0099744A" w:rsidRPr="00F1410D" w:rsidSect="00DC4485">
      <w:headerReference w:type="default" r:id="rId9"/>
      <w:footerReference w:type="even" r:id="rId10"/>
      <w:footerReference w:type="default" r:id="rId11"/>
      <w:headerReference w:type="first" r:id="rId1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2444" w14:textId="694F7BC0"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6B05AB">
      <w:rPr>
        <w:rStyle w:val="PageNumber"/>
        <w:noProof/>
      </w:rPr>
      <w:t>4</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51CC" w14:textId="4CA228F5" w:rsidR="003A411E" w:rsidRDefault="003A411E">
    <w:pPr>
      <w:pStyle w:val="Header"/>
    </w:pPr>
    <w:r>
      <w:rPr>
        <w:rFonts w:ascii="Arial" w:hAnsi="Arial" w:cs="Arial"/>
        <w:noProof/>
        <w:lang w:eastAsia="en-GB"/>
      </w:rPr>
      <w:drawing>
        <wp:anchor distT="0" distB="0" distL="114300" distR="114300" simplePos="0" relativeHeight="251658240" behindDoc="0" locked="0" layoutInCell="1" allowOverlap="1" wp14:anchorId="440A50DA" wp14:editId="5B9A1F9C">
          <wp:simplePos x="0" y="0"/>
          <wp:positionH relativeFrom="margin">
            <wp:posOffset>4728818</wp:posOffset>
          </wp:positionH>
          <wp:positionV relativeFrom="topMargin">
            <wp:align>bottom</wp:align>
          </wp:positionV>
          <wp:extent cx="1440180" cy="473075"/>
          <wp:effectExtent l="0" t="0" r="7620" b="3175"/>
          <wp:wrapSquare wrapText="bothSides"/>
          <wp:docPr id="34" name="Picture 34"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3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53172"/>
    <w:multiLevelType w:val="hybridMultilevel"/>
    <w:tmpl w:val="BF06EF40"/>
    <w:lvl w:ilvl="0" w:tplc="52447682">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A411E"/>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B05AB"/>
    <w:rsid w:val="006D0F66"/>
    <w:rsid w:val="007145D4"/>
    <w:rsid w:val="0075754C"/>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F0F62"/>
    <w:rsid w:val="00B003F9"/>
    <w:rsid w:val="00B248B6"/>
    <w:rsid w:val="00B555D2"/>
    <w:rsid w:val="00B56DF8"/>
    <w:rsid w:val="00B703DD"/>
    <w:rsid w:val="00B90BC9"/>
    <w:rsid w:val="00B9759F"/>
    <w:rsid w:val="00BC1FD9"/>
    <w:rsid w:val="00BF725C"/>
    <w:rsid w:val="00C3573E"/>
    <w:rsid w:val="00C35A2B"/>
    <w:rsid w:val="00C37A16"/>
    <w:rsid w:val="00C573AC"/>
    <w:rsid w:val="00C87CA2"/>
    <w:rsid w:val="00CD0902"/>
    <w:rsid w:val="00CD1C1E"/>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B0A3-4371-48A1-9AE2-2FD752A7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8178</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Katie Jones</cp:lastModifiedBy>
  <cp:revision>2</cp:revision>
  <cp:lastPrinted>2017-03-02T10:34:00Z</cp:lastPrinted>
  <dcterms:created xsi:type="dcterms:W3CDTF">2021-07-26T13:43:00Z</dcterms:created>
  <dcterms:modified xsi:type="dcterms:W3CDTF">2021-07-26T13:43:00Z</dcterms:modified>
</cp:coreProperties>
</file>