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C3" w:rsidRPr="00DC65E7" w:rsidRDefault="00AA02CE" w:rsidP="002746C3">
      <w:pPr>
        <w:rPr>
          <w:rFonts w:ascii="Arial" w:hAnsi="Arial" w:cs="Arial"/>
          <w:b/>
          <w:sz w:val="24"/>
          <w:szCs w:val="24"/>
        </w:rPr>
      </w:pPr>
      <w:r w:rsidRPr="00DC65E7">
        <w:rPr>
          <w:rFonts w:ascii="Arial" w:hAnsi="Arial" w:cs="Arial"/>
          <w:b/>
          <w:sz w:val="24"/>
          <w:szCs w:val="24"/>
        </w:rPr>
        <w:t xml:space="preserve">CSE </w:t>
      </w:r>
      <w:r w:rsidR="002A703A">
        <w:rPr>
          <w:rFonts w:ascii="Arial" w:hAnsi="Arial" w:cs="Arial"/>
          <w:b/>
          <w:sz w:val="24"/>
          <w:szCs w:val="24"/>
        </w:rPr>
        <w:t xml:space="preserve">Provider </w:t>
      </w:r>
      <w:r w:rsidRPr="00DC65E7">
        <w:rPr>
          <w:rFonts w:ascii="Arial" w:hAnsi="Arial" w:cs="Arial"/>
          <w:b/>
          <w:sz w:val="24"/>
          <w:szCs w:val="24"/>
        </w:rPr>
        <w:t>Engagement Event 20/04/2017</w:t>
      </w:r>
    </w:p>
    <w:p w:rsidR="00014836" w:rsidRPr="00DC65E7" w:rsidRDefault="00014836" w:rsidP="002746C3">
      <w:pPr>
        <w:rPr>
          <w:rFonts w:ascii="Arial" w:hAnsi="Arial" w:cs="Arial"/>
          <w:b/>
          <w:sz w:val="24"/>
          <w:szCs w:val="24"/>
        </w:rPr>
      </w:pPr>
      <w:r w:rsidRPr="00DC65E7">
        <w:rPr>
          <w:rFonts w:ascii="Arial" w:hAnsi="Arial" w:cs="Arial"/>
          <w:b/>
          <w:sz w:val="24"/>
          <w:szCs w:val="24"/>
        </w:rPr>
        <w:t>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1"/>
        <w:gridCol w:w="3021"/>
        <w:gridCol w:w="3028"/>
        <w:gridCol w:w="3053"/>
        <w:gridCol w:w="3030"/>
      </w:tblGrid>
      <w:tr w:rsidR="00DC65E7" w:rsidRPr="00DC65E7" w:rsidTr="002746C3">
        <w:tc>
          <w:tcPr>
            <w:tcW w:w="3081" w:type="dxa"/>
          </w:tcPr>
          <w:p w:rsidR="00DC65E7" w:rsidRPr="00DC65E7" w:rsidRDefault="00DC65E7" w:rsidP="00DC65E7">
            <w:pPr>
              <w:jc w:val="center"/>
              <w:rPr>
                <w:rFonts w:ascii="Arial" w:hAnsi="Arial" w:cs="Arial"/>
                <w:b/>
              </w:rPr>
            </w:pPr>
            <w:r w:rsidRPr="00DC65E7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3082" w:type="dxa"/>
          </w:tcPr>
          <w:p w:rsidR="00DC65E7" w:rsidRPr="00DC65E7" w:rsidRDefault="00DC65E7" w:rsidP="00DC65E7">
            <w:pPr>
              <w:jc w:val="center"/>
              <w:rPr>
                <w:rFonts w:ascii="Arial" w:hAnsi="Arial" w:cs="Arial"/>
                <w:b/>
              </w:rPr>
            </w:pPr>
            <w:r w:rsidRPr="00DC65E7">
              <w:rPr>
                <w:rFonts w:ascii="Arial" w:hAnsi="Arial" w:cs="Arial"/>
                <w:b/>
              </w:rPr>
              <w:t>Table 1</w:t>
            </w:r>
          </w:p>
        </w:tc>
        <w:tc>
          <w:tcPr>
            <w:tcW w:w="3082" w:type="dxa"/>
          </w:tcPr>
          <w:p w:rsidR="00DC65E7" w:rsidRPr="00DC65E7" w:rsidRDefault="00DC65E7" w:rsidP="00DC65E7">
            <w:pPr>
              <w:jc w:val="center"/>
              <w:rPr>
                <w:rFonts w:ascii="Arial" w:hAnsi="Arial" w:cs="Arial"/>
                <w:b/>
              </w:rPr>
            </w:pPr>
            <w:r w:rsidRPr="00DC65E7">
              <w:rPr>
                <w:rFonts w:ascii="Arial" w:hAnsi="Arial" w:cs="Arial"/>
                <w:b/>
              </w:rPr>
              <w:t>Table 2</w:t>
            </w:r>
          </w:p>
        </w:tc>
        <w:tc>
          <w:tcPr>
            <w:tcW w:w="3082" w:type="dxa"/>
          </w:tcPr>
          <w:p w:rsidR="00DC65E7" w:rsidRPr="00DC65E7" w:rsidRDefault="00DC65E7" w:rsidP="00DC65E7">
            <w:pPr>
              <w:jc w:val="center"/>
              <w:rPr>
                <w:rFonts w:ascii="Arial" w:hAnsi="Arial" w:cs="Arial"/>
                <w:b/>
              </w:rPr>
            </w:pPr>
            <w:r w:rsidRPr="00DC65E7">
              <w:rPr>
                <w:rFonts w:ascii="Arial" w:hAnsi="Arial" w:cs="Arial"/>
                <w:b/>
              </w:rPr>
              <w:t>Table 3</w:t>
            </w:r>
          </w:p>
        </w:tc>
        <w:tc>
          <w:tcPr>
            <w:tcW w:w="3082" w:type="dxa"/>
          </w:tcPr>
          <w:p w:rsidR="00DC65E7" w:rsidRPr="00DC65E7" w:rsidRDefault="00DC65E7" w:rsidP="00DC65E7">
            <w:pPr>
              <w:jc w:val="center"/>
              <w:rPr>
                <w:rFonts w:ascii="Arial" w:hAnsi="Arial" w:cs="Arial"/>
                <w:b/>
              </w:rPr>
            </w:pPr>
            <w:r w:rsidRPr="00DC65E7">
              <w:rPr>
                <w:rFonts w:ascii="Arial" w:hAnsi="Arial" w:cs="Arial"/>
                <w:b/>
              </w:rPr>
              <w:t>Table 4</w:t>
            </w:r>
          </w:p>
        </w:tc>
      </w:tr>
      <w:tr w:rsidR="002746C3" w:rsidTr="002746C3">
        <w:tc>
          <w:tcPr>
            <w:tcW w:w="3081" w:type="dxa"/>
          </w:tcPr>
          <w:p w:rsidR="002746C3" w:rsidRPr="00AD72B6" w:rsidRDefault="002746C3" w:rsidP="002746C3">
            <w:pPr>
              <w:spacing w:after="200" w:line="276" w:lineRule="auto"/>
              <w:rPr>
                <w:b/>
              </w:rPr>
            </w:pPr>
            <w:r w:rsidRPr="00AD72B6">
              <w:rPr>
                <w:b/>
              </w:rPr>
              <w:t>Is the Vision for CSE clear and well described?</w:t>
            </w:r>
          </w:p>
          <w:p w:rsidR="002746C3" w:rsidRPr="00AD72B6" w:rsidRDefault="002746C3" w:rsidP="002746C3">
            <w:pPr>
              <w:rPr>
                <w:b/>
              </w:rPr>
            </w:pPr>
          </w:p>
        </w:tc>
        <w:tc>
          <w:tcPr>
            <w:tcW w:w="3082" w:type="dxa"/>
          </w:tcPr>
          <w:p w:rsidR="002746C3" w:rsidRPr="002746C3" w:rsidRDefault="002746C3" w:rsidP="002746C3">
            <w:r w:rsidRPr="002746C3">
              <w:t>Yes</w:t>
            </w:r>
          </w:p>
        </w:tc>
        <w:tc>
          <w:tcPr>
            <w:tcW w:w="3082" w:type="dxa"/>
          </w:tcPr>
          <w:p w:rsidR="002746C3" w:rsidRPr="002746C3" w:rsidRDefault="002746C3" w:rsidP="002746C3">
            <w:r>
              <w:t>The vision for CSE is clear and well described.  Would question ‘intensive’ keep enablement</w:t>
            </w:r>
          </w:p>
        </w:tc>
        <w:tc>
          <w:tcPr>
            <w:tcW w:w="3082" w:type="dxa"/>
          </w:tcPr>
          <w:p w:rsidR="002746C3" w:rsidRDefault="00AD72B6" w:rsidP="002746C3">
            <w:r>
              <w:t>Vision:</w:t>
            </w:r>
          </w:p>
          <w:p w:rsidR="00AD72B6" w:rsidRDefault="00AD72B6" w:rsidP="000A1CB7">
            <w:pPr>
              <w:pStyle w:val="ListParagraph"/>
              <w:numPr>
                <w:ilvl w:val="0"/>
                <w:numId w:val="2"/>
              </w:numPr>
              <w:ind w:left="253" w:hanging="253"/>
            </w:pPr>
            <w:r>
              <w:t>Straight forward</w:t>
            </w:r>
          </w:p>
          <w:p w:rsidR="00AD72B6" w:rsidRDefault="00AD72B6" w:rsidP="000A1CB7">
            <w:pPr>
              <w:pStyle w:val="ListParagraph"/>
              <w:numPr>
                <w:ilvl w:val="0"/>
                <w:numId w:val="2"/>
              </w:numPr>
              <w:ind w:left="253" w:hanging="253"/>
            </w:pPr>
            <w:r>
              <w:t>Understandable</w:t>
            </w:r>
          </w:p>
          <w:p w:rsidR="000A1CB7" w:rsidRDefault="000A1CB7" w:rsidP="000A1CB7">
            <w:pPr>
              <w:pStyle w:val="ListParagraph"/>
              <w:numPr>
                <w:ilvl w:val="0"/>
                <w:numId w:val="2"/>
              </w:numPr>
              <w:ind w:left="253" w:hanging="253"/>
            </w:pPr>
            <w:r>
              <w:t>Clear / concise</w:t>
            </w:r>
          </w:p>
          <w:p w:rsidR="000A1CB7" w:rsidRDefault="000A1CB7" w:rsidP="000A1CB7">
            <w:pPr>
              <w:pStyle w:val="ListParagraph"/>
              <w:numPr>
                <w:ilvl w:val="0"/>
                <w:numId w:val="2"/>
              </w:numPr>
              <w:ind w:left="253" w:hanging="253"/>
            </w:pPr>
            <w:r>
              <w:t>In keeping with Providers expectation</w:t>
            </w:r>
          </w:p>
          <w:p w:rsidR="000A1CB7" w:rsidRDefault="000A1CB7" w:rsidP="000A1CB7">
            <w:pPr>
              <w:pStyle w:val="ListParagraph"/>
              <w:numPr>
                <w:ilvl w:val="0"/>
                <w:numId w:val="2"/>
              </w:numPr>
              <w:ind w:left="253" w:hanging="253"/>
            </w:pPr>
            <w:r>
              <w:t>relates to legislation (Care Act)</w:t>
            </w:r>
          </w:p>
          <w:p w:rsidR="000A1CB7" w:rsidRDefault="000A1CB7" w:rsidP="000A1CB7">
            <w:pPr>
              <w:pStyle w:val="ListParagraph"/>
              <w:numPr>
                <w:ilvl w:val="0"/>
                <w:numId w:val="2"/>
              </w:numPr>
              <w:ind w:left="253" w:hanging="253"/>
            </w:pPr>
            <w:r>
              <w:t>‘intensive’ not necessarily best/needed/person centred</w:t>
            </w:r>
          </w:p>
          <w:p w:rsidR="000A1CB7" w:rsidRPr="002746C3" w:rsidRDefault="000A1CB7" w:rsidP="002746C3"/>
        </w:tc>
        <w:tc>
          <w:tcPr>
            <w:tcW w:w="3082" w:type="dxa"/>
          </w:tcPr>
          <w:p w:rsidR="000A1CB7" w:rsidRDefault="000A1CB7" w:rsidP="000A1CB7">
            <w:r>
              <w:t>What is the definition on intensive.</w:t>
            </w:r>
          </w:p>
          <w:p w:rsidR="000A1CB7" w:rsidRDefault="000A1CB7" w:rsidP="000A1CB7">
            <w:r>
              <w:t>Potentially change intensive to ‘comprehensive’</w:t>
            </w:r>
          </w:p>
          <w:p w:rsidR="002746C3" w:rsidRPr="002746C3" w:rsidRDefault="000A1CB7" w:rsidP="000A1CB7">
            <w:r>
              <w:t>Quite vague – term tools</w:t>
            </w:r>
          </w:p>
        </w:tc>
      </w:tr>
      <w:tr w:rsidR="002746C3" w:rsidTr="002746C3">
        <w:tc>
          <w:tcPr>
            <w:tcW w:w="3081" w:type="dxa"/>
          </w:tcPr>
          <w:p w:rsidR="002746C3" w:rsidRPr="00AD72B6" w:rsidRDefault="002746C3" w:rsidP="002746C3">
            <w:pPr>
              <w:spacing w:after="200" w:line="276" w:lineRule="auto"/>
              <w:rPr>
                <w:b/>
              </w:rPr>
            </w:pPr>
            <w:r w:rsidRPr="00AD72B6">
              <w:rPr>
                <w:b/>
              </w:rPr>
              <w:t>What are your views regarding the Outcomes?</w:t>
            </w:r>
          </w:p>
          <w:p w:rsidR="002746C3" w:rsidRPr="00AD72B6" w:rsidRDefault="002746C3" w:rsidP="002746C3">
            <w:pPr>
              <w:rPr>
                <w:b/>
              </w:rPr>
            </w:pPr>
          </w:p>
        </w:tc>
        <w:tc>
          <w:tcPr>
            <w:tcW w:w="3082" w:type="dxa"/>
          </w:tcPr>
          <w:p w:rsidR="002746C3" w:rsidRDefault="002746C3" w:rsidP="002746C3">
            <w:r>
              <w:t>Query – 10 – evidence How?</w:t>
            </w:r>
          </w:p>
          <w:p w:rsidR="002746C3" w:rsidRPr="002746C3" w:rsidRDefault="002746C3" w:rsidP="002746C3">
            <w:r>
              <w:t>Agreed 1-9 are workable and can have smaller outcomes within</w:t>
            </w:r>
          </w:p>
        </w:tc>
        <w:tc>
          <w:tcPr>
            <w:tcW w:w="3082" w:type="dxa"/>
          </w:tcPr>
          <w:p w:rsidR="002746C3" w:rsidRDefault="002746C3" w:rsidP="002746C3">
            <w:r>
              <w:t xml:space="preserve">User friendly – for: </w:t>
            </w:r>
          </w:p>
          <w:p w:rsidR="002746C3" w:rsidRDefault="002746C3" w:rsidP="002746C3">
            <w:r>
              <w:t>PWS – want less and more friendly</w:t>
            </w:r>
          </w:p>
          <w:p w:rsidR="002746C3" w:rsidRPr="002746C3" w:rsidRDefault="002746C3" w:rsidP="002746C3">
            <w:r>
              <w:t>Staff – want more outcomes</w:t>
            </w:r>
          </w:p>
        </w:tc>
        <w:tc>
          <w:tcPr>
            <w:tcW w:w="3082" w:type="dxa"/>
          </w:tcPr>
          <w:p w:rsidR="002746C3" w:rsidRDefault="000A1CB7" w:rsidP="002746C3">
            <w:r>
              <w:t>Outcomes:</w:t>
            </w:r>
          </w:p>
          <w:p w:rsidR="000A1CB7" w:rsidRDefault="000A1CB7" w:rsidP="000A1CB7">
            <w:pPr>
              <w:pStyle w:val="ListParagraph"/>
              <w:numPr>
                <w:ilvl w:val="0"/>
                <w:numId w:val="4"/>
              </w:numPr>
              <w:ind w:left="253" w:hanging="253"/>
            </w:pPr>
            <w:r>
              <w:t>Too rigid</w:t>
            </w:r>
          </w:p>
          <w:p w:rsidR="000A1CB7" w:rsidRDefault="000A1CB7" w:rsidP="000A1CB7">
            <w:pPr>
              <w:pStyle w:val="ListParagraph"/>
              <w:numPr>
                <w:ilvl w:val="0"/>
                <w:numId w:val="4"/>
              </w:numPr>
              <w:ind w:left="253" w:hanging="253"/>
            </w:pPr>
            <w:r>
              <w:t>Too specific / benefits of more speculation / views / outcomes</w:t>
            </w:r>
          </w:p>
          <w:p w:rsidR="000A1CB7" w:rsidRPr="002746C3" w:rsidRDefault="000A1CB7" w:rsidP="000A1CB7">
            <w:pPr>
              <w:pStyle w:val="ListParagraph"/>
              <w:numPr>
                <w:ilvl w:val="0"/>
                <w:numId w:val="4"/>
              </w:numPr>
              <w:ind w:left="253" w:hanging="253"/>
            </w:pPr>
            <w:r>
              <w:t>Should be communicated at onset in MDT meeting – involve service users</w:t>
            </w:r>
          </w:p>
        </w:tc>
        <w:tc>
          <w:tcPr>
            <w:tcW w:w="3082" w:type="dxa"/>
          </w:tcPr>
          <w:p w:rsidR="000A1CB7" w:rsidRDefault="000A1CB7" w:rsidP="000A1CB7">
            <w:r>
              <w:t>Very helpful – useful too</w:t>
            </w:r>
            <w:r w:rsidR="00C47E9F">
              <w:t>l</w:t>
            </w:r>
            <w:r>
              <w:t xml:space="preserve"> from everyone</w:t>
            </w:r>
          </w:p>
          <w:p w:rsidR="000A1CB7" w:rsidRDefault="000A1CB7" w:rsidP="000A1CB7">
            <w:r>
              <w:t>Make good framework for commissioners and providers</w:t>
            </w:r>
          </w:p>
          <w:p w:rsidR="000A1CB7" w:rsidRPr="002746C3" w:rsidRDefault="000A1CB7" w:rsidP="000A1CB7">
            <w:r>
              <w:t>Apply to both individuals and service</w:t>
            </w:r>
          </w:p>
        </w:tc>
      </w:tr>
      <w:tr w:rsidR="002746C3" w:rsidTr="002746C3">
        <w:tc>
          <w:tcPr>
            <w:tcW w:w="3081" w:type="dxa"/>
          </w:tcPr>
          <w:p w:rsidR="002746C3" w:rsidRPr="00AD72B6" w:rsidRDefault="002746C3" w:rsidP="002746C3">
            <w:pPr>
              <w:rPr>
                <w:b/>
              </w:rPr>
            </w:pPr>
            <w:r w:rsidRPr="00AD72B6">
              <w:rPr>
                <w:b/>
              </w:rPr>
              <w:t>How could Providers demonstrate/evidence outcomes and the impact of their services?</w:t>
            </w:r>
          </w:p>
        </w:tc>
        <w:tc>
          <w:tcPr>
            <w:tcW w:w="3082" w:type="dxa"/>
          </w:tcPr>
          <w:p w:rsidR="002746C3" w:rsidRPr="002746C3" w:rsidRDefault="002746C3" w:rsidP="002746C3">
            <w:r>
              <w:t>Tool – records to show where started and where going - progression</w:t>
            </w:r>
          </w:p>
        </w:tc>
        <w:tc>
          <w:tcPr>
            <w:tcW w:w="3082" w:type="dxa"/>
          </w:tcPr>
          <w:p w:rsidR="002746C3" w:rsidRDefault="002746C3" w:rsidP="002746C3">
            <w:r>
              <w:t>Devise photographic evidence for outcomes achieved as well as documentation.</w:t>
            </w:r>
          </w:p>
          <w:p w:rsidR="002746C3" w:rsidRDefault="002746C3" w:rsidP="002746C3">
            <w:r>
              <w:t>Improve support guidance – include development plans/goals etc.</w:t>
            </w:r>
          </w:p>
          <w:p w:rsidR="002746C3" w:rsidRDefault="002746C3" w:rsidP="002746C3">
            <w:r>
              <w:t>Include the people we support.</w:t>
            </w:r>
          </w:p>
          <w:p w:rsidR="002746C3" w:rsidRPr="002746C3" w:rsidRDefault="002746C3" w:rsidP="002746C3">
            <w:r>
              <w:t>*Life Star - objectives</w:t>
            </w:r>
          </w:p>
        </w:tc>
        <w:tc>
          <w:tcPr>
            <w:tcW w:w="3082" w:type="dxa"/>
          </w:tcPr>
          <w:p w:rsidR="002746C3" w:rsidRDefault="000A1CB7" w:rsidP="002746C3">
            <w:r>
              <w:t>Evidence:</w:t>
            </w:r>
          </w:p>
          <w:p w:rsidR="000A1CB7" w:rsidRDefault="000A1CB7" w:rsidP="000A1CB7">
            <w:pPr>
              <w:pStyle w:val="ListParagraph"/>
              <w:numPr>
                <w:ilvl w:val="0"/>
                <w:numId w:val="5"/>
              </w:numPr>
              <w:ind w:left="253" w:hanging="253"/>
            </w:pPr>
            <w:r>
              <w:t>Specific documentation</w:t>
            </w:r>
          </w:p>
          <w:p w:rsidR="000A1CB7" w:rsidRPr="002746C3" w:rsidRDefault="000A1CB7" w:rsidP="000A1CB7">
            <w:pPr>
              <w:pStyle w:val="ListParagraph"/>
              <w:numPr>
                <w:ilvl w:val="0"/>
                <w:numId w:val="5"/>
              </w:numPr>
              <w:ind w:left="253" w:hanging="253"/>
            </w:pPr>
            <w:r>
              <w:t>Link to previous comment re understanding</w:t>
            </w:r>
          </w:p>
        </w:tc>
        <w:tc>
          <w:tcPr>
            <w:tcW w:w="3082" w:type="dxa"/>
          </w:tcPr>
          <w:p w:rsidR="000A1CB7" w:rsidRDefault="000A1CB7" w:rsidP="000A1CB7">
            <w:r>
              <w:t>Publicise success – important to celebrate success. Good reviews</w:t>
            </w:r>
          </w:p>
          <w:p w:rsidR="000A1CB7" w:rsidRDefault="000A1CB7" w:rsidP="000A1CB7">
            <w:r>
              <w:t>Journey captured</w:t>
            </w:r>
          </w:p>
          <w:p w:rsidR="00935C34" w:rsidRDefault="00935C34" w:rsidP="000A1CB7">
            <w:r>
              <w:t>Different outcomes for different services</w:t>
            </w:r>
          </w:p>
          <w:p w:rsidR="00935C34" w:rsidRPr="002746C3" w:rsidRDefault="00935C34" w:rsidP="000A1CB7">
            <w:r>
              <w:t>Hours of support reducing due to independence increasing</w:t>
            </w:r>
          </w:p>
        </w:tc>
      </w:tr>
      <w:tr w:rsidR="002746C3" w:rsidTr="002746C3">
        <w:tc>
          <w:tcPr>
            <w:tcW w:w="3081" w:type="dxa"/>
          </w:tcPr>
          <w:p w:rsidR="002746C3" w:rsidRPr="00AD72B6" w:rsidRDefault="002746C3" w:rsidP="002746C3">
            <w:pPr>
              <w:rPr>
                <w:b/>
              </w:rPr>
            </w:pPr>
            <w:r w:rsidRPr="00AD72B6">
              <w:rPr>
                <w:b/>
              </w:rPr>
              <w:t>How can Commissioners support Providers to achieve the vision and demonstrate outcomes the impact of services?</w:t>
            </w:r>
          </w:p>
        </w:tc>
        <w:tc>
          <w:tcPr>
            <w:tcW w:w="3082" w:type="dxa"/>
          </w:tcPr>
          <w:p w:rsidR="002746C3" w:rsidRDefault="002746C3" w:rsidP="003D6594">
            <w:pPr>
              <w:pStyle w:val="ListParagraph"/>
              <w:numPr>
                <w:ilvl w:val="0"/>
                <w:numId w:val="29"/>
              </w:numPr>
            </w:pPr>
            <w:r>
              <w:t>Time for review – reviews about reducing hours rather than individual progress (praise)</w:t>
            </w:r>
          </w:p>
          <w:p w:rsidR="002746C3" w:rsidRPr="002746C3" w:rsidRDefault="002746C3" w:rsidP="003D6594">
            <w:pPr>
              <w:pStyle w:val="ListParagraph"/>
              <w:numPr>
                <w:ilvl w:val="0"/>
                <w:numId w:val="29"/>
              </w:numPr>
            </w:pPr>
            <w:r>
              <w:t>(If it’s too quick then outcomes may not be met – shared risk taking</w:t>
            </w:r>
          </w:p>
        </w:tc>
        <w:tc>
          <w:tcPr>
            <w:tcW w:w="3082" w:type="dxa"/>
          </w:tcPr>
          <w:p w:rsidR="002746C3" w:rsidRDefault="002746C3" w:rsidP="002746C3">
            <w:r>
              <w:t>CSE to encourage Providers to utilise</w:t>
            </w:r>
            <w:r w:rsidR="00AD72B6">
              <w:t xml:space="preserve"> Life Star or other relevant ex</w:t>
            </w:r>
            <w:r>
              <w:t>ercises</w:t>
            </w:r>
            <w:r w:rsidR="00AD72B6">
              <w:t>.</w:t>
            </w:r>
          </w:p>
          <w:p w:rsidR="00AD72B6" w:rsidRPr="002746C3" w:rsidRDefault="00AD72B6" w:rsidP="002746C3">
            <w:r>
              <w:t>Provider and Social Worker forums / engagement events. Between Providers as well.</w:t>
            </w:r>
          </w:p>
        </w:tc>
        <w:tc>
          <w:tcPr>
            <w:tcW w:w="3082" w:type="dxa"/>
          </w:tcPr>
          <w:p w:rsidR="002746C3" w:rsidRDefault="000A1CB7" w:rsidP="002746C3">
            <w:r>
              <w:t>Commissioning support:</w:t>
            </w:r>
          </w:p>
          <w:p w:rsidR="000A1CB7" w:rsidRDefault="000A1CB7" w:rsidP="000A1CB7">
            <w:pPr>
              <w:pStyle w:val="ListParagraph"/>
              <w:numPr>
                <w:ilvl w:val="0"/>
                <w:numId w:val="6"/>
              </w:numPr>
              <w:ind w:left="253" w:hanging="253"/>
            </w:pPr>
            <w:r>
              <w:t>Allocated Social Workers</w:t>
            </w:r>
          </w:p>
          <w:p w:rsidR="000A1CB7" w:rsidRDefault="000A1CB7" w:rsidP="000A1CB7">
            <w:pPr>
              <w:pStyle w:val="ListParagraph"/>
              <w:numPr>
                <w:ilvl w:val="0"/>
                <w:numId w:val="6"/>
              </w:numPr>
              <w:ind w:left="253" w:hanging="253"/>
            </w:pPr>
            <w:r>
              <w:t>Clarity from outset</w:t>
            </w:r>
          </w:p>
          <w:p w:rsidR="000A1CB7" w:rsidRDefault="000A1CB7" w:rsidP="000A1CB7">
            <w:pPr>
              <w:pStyle w:val="ListParagraph"/>
              <w:numPr>
                <w:ilvl w:val="0"/>
                <w:numId w:val="6"/>
              </w:numPr>
              <w:ind w:left="253" w:hanging="253"/>
            </w:pPr>
            <w:r>
              <w:t>Consistency</w:t>
            </w:r>
          </w:p>
          <w:p w:rsidR="000A1CB7" w:rsidRDefault="000A1CB7" w:rsidP="000A1CB7">
            <w:pPr>
              <w:pStyle w:val="ListParagraph"/>
              <w:numPr>
                <w:ilvl w:val="0"/>
                <w:numId w:val="6"/>
              </w:numPr>
              <w:ind w:left="253" w:hanging="253"/>
            </w:pPr>
            <w:r>
              <w:t>Process</w:t>
            </w:r>
          </w:p>
          <w:p w:rsidR="000A1CB7" w:rsidRPr="002746C3" w:rsidRDefault="000A1CB7" w:rsidP="000A1CB7">
            <w:pPr>
              <w:pStyle w:val="ListParagraph"/>
              <w:numPr>
                <w:ilvl w:val="0"/>
                <w:numId w:val="6"/>
              </w:numPr>
              <w:ind w:left="253" w:hanging="253"/>
            </w:pPr>
            <w:r>
              <w:t>Want us realism</w:t>
            </w:r>
          </w:p>
        </w:tc>
        <w:tc>
          <w:tcPr>
            <w:tcW w:w="3082" w:type="dxa"/>
          </w:tcPr>
          <w:p w:rsidR="000A1CB7" w:rsidRDefault="00935C34" w:rsidP="002746C3">
            <w:r>
              <w:t>Flexible and trusting – mutual trust</w:t>
            </w:r>
          </w:p>
          <w:p w:rsidR="00935C34" w:rsidRDefault="00935C34" w:rsidP="002746C3">
            <w:r>
              <w:t>Difficulty defining commissioners</w:t>
            </w:r>
          </w:p>
          <w:p w:rsidR="00935C34" w:rsidRPr="002746C3" w:rsidRDefault="00935C34" w:rsidP="002746C3">
            <w:r>
              <w:t>Lack of joint reviews</w:t>
            </w:r>
          </w:p>
        </w:tc>
      </w:tr>
    </w:tbl>
    <w:p w:rsidR="00171152" w:rsidRPr="00DC65E7" w:rsidRDefault="00014836">
      <w:pPr>
        <w:rPr>
          <w:rFonts w:ascii="Arial" w:hAnsi="Arial" w:cs="Arial"/>
          <w:b/>
          <w:sz w:val="24"/>
          <w:szCs w:val="24"/>
        </w:rPr>
      </w:pPr>
      <w:r w:rsidRPr="00DC65E7">
        <w:rPr>
          <w:rFonts w:ascii="Arial" w:hAnsi="Arial" w:cs="Arial"/>
          <w:b/>
          <w:sz w:val="24"/>
          <w:szCs w:val="24"/>
        </w:rPr>
        <w:lastRenderedPageBreak/>
        <w:t>SERVICE MODEL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7"/>
        <w:gridCol w:w="3332"/>
        <w:gridCol w:w="3158"/>
        <w:gridCol w:w="2612"/>
        <w:gridCol w:w="3024"/>
      </w:tblGrid>
      <w:tr w:rsidR="00DC65E7" w:rsidRPr="00DC65E7" w:rsidTr="003D6594">
        <w:tc>
          <w:tcPr>
            <w:tcW w:w="3117" w:type="dxa"/>
          </w:tcPr>
          <w:p w:rsidR="00DC65E7" w:rsidRPr="00DC65E7" w:rsidRDefault="00DC65E7" w:rsidP="00DC65E7">
            <w:pPr>
              <w:ind w:left="284" w:hanging="284"/>
              <w:jc w:val="center"/>
              <w:rPr>
                <w:rFonts w:ascii="Arial" w:hAnsi="Arial" w:cs="Arial"/>
                <w:b/>
              </w:rPr>
            </w:pPr>
            <w:r w:rsidRPr="00DC65E7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3366" w:type="dxa"/>
          </w:tcPr>
          <w:p w:rsidR="00DC65E7" w:rsidRPr="00DC65E7" w:rsidRDefault="00DC65E7" w:rsidP="00DC65E7">
            <w:pPr>
              <w:tabs>
                <w:tab w:val="left" w:pos="426"/>
              </w:tabs>
              <w:spacing w:after="40"/>
              <w:jc w:val="center"/>
              <w:rPr>
                <w:rFonts w:ascii="Arial" w:hAnsi="Arial" w:cs="Arial"/>
                <w:b/>
              </w:rPr>
            </w:pPr>
            <w:r w:rsidRPr="00DC65E7">
              <w:rPr>
                <w:rFonts w:ascii="Arial" w:hAnsi="Arial" w:cs="Arial"/>
                <w:b/>
              </w:rPr>
              <w:t>TABLE 1</w:t>
            </w:r>
          </w:p>
        </w:tc>
        <w:tc>
          <w:tcPr>
            <w:tcW w:w="3204" w:type="dxa"/>
          </w:tcPr>
          <w:p w:rsidR="00DC65E7" w:rsidRPr="00DC65E7" w:rsidRDefault="00DC65E7" w:rsidP="00DC65E7">
            <w:pPr>
              <w:jc w:val="center"/>
              <w:rPr>
                <w:rFonts w:ascii="Arial" w:hAnsi="Arial" w:cs="Arial"/>
                <w:b/>
              </w:rPr>
            </w:pPr>
            <w:r w:rsidRPr="00DC65E7">
              <w:rPr>
                <w:rFonts w:ascii="Arial" w:hAnsi="Arial" w:cs="Arial"/>
                <w:b/>
              </w:rPr>
              <w:t>TABLE 2</w:t>
            </w:r>
          </w:p>
        </w:tc>
        <w:tc>
          <w:tcPr>
            <w:tcW w:w="2646" w:type="dxa"/>
          </w:tcPr>
          <w:p w:rsidR="00DC65E7" w:rsidRPr="00DC65E7" w:rsidRDefault="00DC65E7" w:rsidP="00DC65E7">
            <w:pPr>
              <w:jc w:val="center"/>
              <w:rPr>
                <w:rFonts w:ascii="Arial" w:hAnsi="Arial" w:cs="Arial"/>
                <w:b/>
              </w:rPr>
            </w:pPr>
            <w:r w:rsidRPr="00DC65E7">
              <w:rPr>
                <w:rFonts w:ascii="Arial" w:hAnsi="Arial" w:cs="Arial"/>
                <w:b/>
              </w:rPr>
              <w:t>TABLE 3</w:t>
            </w:r>
          </w:p>
        </w:tc>
        <w:tc>
          <w:tcPr>
            <w:tcW w:w="3076" w:type="dxa"/>
          </w:tcPr>
          <w:p w:rsidR="00DC65E7" w:rsidRPr="00DC65E7" w:rsidRDefault="00DC65E7" w:rsidP="00DC65E7">
            <w:pPr>
              <w:jc w:val="center"/>
              <w:rPr>
                <w:rFonts w:ascii="Arial" w:hAnsi="Arial" w:cs="Arial"/>
                <w:b/>
              </w:rPr>
            </w:pPr>
            <w:r w:rsidRPr="00DC65E7">
              <w:rPr>
                <w:rFonts w:ascii="Arial" w:hAnsi="Arial" w:cs="Arial"/>
                <w:b/>
              </w:rPr>
              <w:t>TABLE 4</w:t>
            </w:r>
          </w:p>
        </w:tc>
      </w:tr>
      <w:tr w:rsidR="003D6594" w:rsidTr="003D6594">
        <w:tc>
          <w:tcPr>
            <w:tcW w:w="3117" w:type="dxa"/>
          </w:tcPr>
          <w:p w:rsidR="003D6594" w:rsidRPr="00B11A3C" w:rsidRDefault="003D6594" w:rsidP="00B11A3C">
            <w:pPr>
              <w:spacing w:after="200" w:line="276" w:lineRule="auto"/>
              <w:ind w:left="284" w:hanging="284"/>
              <w:rPr>
                <w:b/>
              </w:rPr>
            </w:pPr>
            <w:r>
              <w:rPr>
                <w:b/>
              </w:rPr>
              <w:t xml:space="preserve">1.  </w:t>
            </w:r>
            <w:r w:rsidRPr="00B11A3C">
              <w:rPr>
                <w:b/>
              </w:rPr>
              <w:t xml:space="preserve">Does the proposed model present an accurate reflection to meet the needs of citizens? </w:t>
            </w:r>
          </w:p>
          <w:p w:rsidR="003D6594" w:rsidRDefault="003D6594">
            <w:pPr>
              <w:rPr>
                <w:b/>
              </w:rPr>
            </w:pPr>
          </w:p>
        </w:tc>
        <w:tc>
          <w:tcPr>
            <w:tcW w:w="3366" w:type="dxa"/>
          </w:tcPr>
          <w:p w:rsidR="003D6594" w:rsidRDefault="003D6594" w:rsidP="003D6594">
            <w:pPr>
              <w:pStyle w:val="ListParagraph"/>
              <w:numPr>
                <w:ilvl w:val="0"/>
                <w:numId w:val="28"/>
              </w:numPr>
              <w:tabs>
                <w:tab w:val="left" w:pos="426"/>
              </w:tabs>
              <w:spacing w:after="40"/>
            </w:pPr>
            <w:r>
              <w:t>Single person accommodation</w:t>
            </w:r>
          </w:p>
          <w:p w:rsidR="003D6594" w:rsidRDefault="003D6594" w:rsidP="003D6594">
            <w:pPr>
              <w:pStyle w:val="ListParagraph"/>
              <w:numPr>
                <w:ilvl w:val="0"/>
                <w:numId w:val="28"/>
              </w:numPr>
              <w:tabs>
                <w:tab w:val="left" w:pos="426"/>
              </w:tabs>
              <w:spacing w:after="40"/>
            </w:pPr>
            <w:r>
              <w:t>Housing relationship / shared / outreach?</w:t>
            </w:r>
          </w:p>
          <w:p w:rsidR="003D6594" w:rsidRDefault="003D6594" w:rsidP="003D6594">
            <w:pPr>
              <w:pStyle w:val="ListParagraph"/>
              <w:numPr>
                <w:ilvl w:val="0"/>
                <w:numId w:val="28"/>
              </w:numPr>
              <w:tabs>
                <w:tab w:val="left" w:pos="426"/>
              </w:tabs>
              <w:spacing w:after="40"/>
            </w:pPr>
            <w:r>
              <w:t>Outreach – is it determined by hours?</w:t>
            </w:r>
          </w:p>
          <w:p w:rsidR="003D6594" w:rsidRDefault="003D6594" w:rsidP="003D6594">
            <w:pPr>
              <w:pStyle w:val="ListParagraph"/>
              <w:numPr>
                <w:ilvl w:val="0"/>
                <w:numId w:val="28"/>
              </w:numPr>
              <w:tabs>
                <w:tab w:val="left" w:pos="426"/>
              </w:tabs>
              <w:spacing w:after="40"/>
            </w:pPr>
            <w:r>
              <w:t>Homecare/outreach – seem to be overlapping. Personal care being delivered under ‘OUTREACH’</w:t>
            </w:r>
          </w:p>
          <w:p w:rsidR="003D6594" w:rsidRPr="003D6594" w:rsidRDefault="003D6594" w:rsidP="003D6594">
            <w:pPr>
              <w:pStyle w:val="ListParagraph"/>
              <w:numPr>
                <w:ilvl w:val="0"/>
                <w:numId w:val="28"/>
              </w:numPr>
              <w:tabs>
                <w:tab w:val="left" w:pos="426"/>
              </w:tabs>
              <w:spacing w:after="40"/>
              <w:rPr>
                <w:b/>
              </w:rPr>
            </w:pPr>
            <w:r>
              <w:t>Link outreach to enablement to achieve outcomes.</w:t>
            </w:r>
          </w:p>
        </w:tc>
        <w:tc>
          <w:tcPr>
            <w:tcW w:w="3204" w:type="dxa"/>
          </w:tcPr>
          <w:p w:rsidR="003D6594" w:rsidRDefault="003D6594" w:rsidP="00AE79E3">
            <w:r w:rsidRPr="00AE79E3">
              <w:t>Why do we need to differentiate between outreach and accommodation based services?</w:t>
            </w:r>
          </w:p>
          <w:p w:rsidR="003D6594" w:rsidRDefault="003D6594" w:rsidP="003D6594">
            <w:pPr>
              <w:tabs>
                <w:tab w:val="left" w:pos="321"/>
              </w:tabs>
              <w:ind w:left="93"/>
            </w:pPr>
            <w:r>
              <w:t xml:space="preserve">- </w:t>
            </w:r>
            <w:r>
              <w:tab/>
              <w:t xml:space="preserve">Definition of Accommodation </w:t>
            </w:r>
            <w:r>
              <w:tab/>
              <w:t>based</w:t>
            </w:r>
          </w:p>
          <w:p w:rsidR="003D6594" w:rsidRDefault="003D6594" w:rsidP="003D6594">
            <w:pPr>
              <w:tabs>
                <w:tab w:val="left" w:pos="321"/>
              </w:tabs>
              <w:ind w:left="93"/>
            </w:pPr>
            <w:r>
              <w:t xml:space="preserve">- </w:t>
            </w:r>
            <w:r>
              <w:tab/>
              <w:t>Definition of Enhanced</w:t>
            </w:r>
          </w:p>
          <w:p w:rsidR="003D6594" w:rsidRDefault="003D6594" w:rsidP="003D6594">
            <w:pPr>
              <w:tabs>
                <w:tab w:val="left" w:pos="321"/>
              </w:tabs>
              <w:ind w:left="93"/>
            </w:pPr>
            <w:r>
              <w:t xml:space="preserve">- </w:t>
            </w:r>
            <w:r>
              <w:tab/>
              <w:t xml:space="preserve">Need to define between </w:t>
            </w:r>
            <w:r>
              <w:tab/>
              <w:t xml:space="preserve">generic and enhanced but </w:t>
            </w:r>
            <w:r>
              <w:tab/>
              <w:t xml:space="preserve">unsure why there is a </w:t>
            </w:r>
            <w:r>
              <w:tab/>
              <w:t>need to define Outreach.</w:t>
            </w:r>
          </w:p>
          <w:p w:rsidR="003D6594" w:rsidRDefault="003D6594" w:rsidP="003D6594">
            <w:pPr>
              <w:tabs>
                <w:tab w:val="left" w:pos="321"/>
              </w:tabs>
              <w:ind w:left="93"/>
            </w:pPr>
            <w:r>
              <w:t xml:space="preserve">- </w:t>
            </w:r>
            <w:r>
              <w:tab/>
              <w:t xml:space="preserve">Outreach should not be seen </w:t>
            </w:r>
            <w:r>
              <w:tab/>
              <w:t xml:space="preserve">as solely task orientated to </w:t>
            </w:r>
            <w:r>
              <w:tab/>
              <w:t xml:space="preserve">citizens being enabled to be </w:t>
            </w:r>
            <w:r>
              <w:tab/>
              <w:t>independent/</w:t>
            </w:r>
          </w:p>
          <w:p w:rsidR="003D6594" w:rsidRPr="00AE79E3" w:rsidRDefault="003D6594" w:rsidP="003D6594">
            <w:pPr>
              <w:tabs>
                <w:tab w:val="left" w:pos="321"/>
              </w:tabs>
              <w:ind w:left="93"/>
            </w:pPr>
            <w:r>
              <w:t xml:space="preserve">- </w:t>
            </w:r>
            <w:r>
              <w:tab/>
              <w:t xml:space="preserve">Specialist services other than </w:t>
            </w:r>
            <w:r>
              <w:tab/>
              <w:t xml:space="preserve">enhanced need considering – </w:t>
            </w:r>
            <w:r>
              <w:tab/>
              <w:t xml:space="preserve">NCHA has Deaf service </w:t>
            </w:r>
            <w:r>
              <w:tab/>
              <w:t xml:space="preserve">needing specialist training </w:t>
            </w:r>
            <w:r>
              <w:tab/>
              <w:t xml:space="preserve">and extra cost. </w:t>
            </w:r>
          </w:p>
          <w:p w:rsidR="003D6594" w:rsidRPr="00AE79E3" w:rsidRDefault="003D6594" w:rsidP="00AE79E3"/>
        </w:tc>
        <w:tc>
          <w:tcPr>
            <w:tcW w:w="2646" w:type="dxa"/>
          </w:tcPr>
          <w:p w:rsidR="003D6594" w:rsidRDefault="003D6594" w:rsidP="00AE79E3">
            <w:r>
              <w:t>Depends on accuracy of base figures. Could fit anyone ‘into a box’ if parameters of box are clear.</w:t>
            </w:r>
          </w:p>
        </w:tc>
        <w:tc>
          <w:tcPr>
            <w:tcW w:w="3076" w:type="dxa"/>
          </w:tcPr>
          <w:p w:rsidR="003D6594" w:rsidRDefault="003D6594" w:rsidP="00AE79E3">
            <w:r>
              <w:t>Ties make sense in relation to rates of pay from LA</w:t>
            </w:r>
          </w:p>
          <w:p w:rsidR="003D6594" w:rsidRDefault="003D6594" w:rsidP="004754EA">
            <w:pPr>
              <w:pStyle w:val="ListParagraph"/>
              <w:numPr>
                <w:ilvl w:val="0"/>
                <w:numId w:val="12"/>
              </w:numPr>
              <w:ind w:left="210" w:hanging="142"/>
            </w:pPr>
            <w:r>
              <w:t>How are the terms determined?</w:t>
            </w:r>
          </w:p>
          <w:p w:rsidR="003D6594" w:rsidRDefault="003D6594" w:rsidP="004754EA">
            <w:pPr>
              <w:pStyle w:val="ListParagraph"/>
              <w:numPr>
                <w:ilvl w:val="0"/>
                <w:numId w:val="12"/>
              </w:numPr>
              <w:ind w:left="210" w:hanging="142"/>
            </w:pPr>
            <w:r>
              <w:t>Structure and robust definitions</w:t>
            </w:r>
          </w:p>
          <w:p w:rsidR="003D6594" w:rsidRDefault="003D6594" w:rsidP="004754EA">
            <w:pPr>
              <w:pStyle w:val="ListParagraph"/>
              <w:numPr>
                <w:ilvl w:val="0"/>
                <w:numId w:val="12"/>
              </w:numPr>
              <w:ind w:left="210" w:hanging="142"/>
            </w:pPr>
            <w:r>
              <w:t>Needs to be based on risks of ‘getting it wrong’.</w:t>
            </w:r>
          </w:p>
          <w:p w:rsidR="003D6594" w:rsidRPr="00AE79E3" w:rsidRDefault="003D6594" w:rsidP="004754EA">
            <w:pPr>
              <w:pStyle w:val="ListParagraph"/>
              <w:ind w:left="210"/>
            </w:pPr>
            <w:r>
              <w:t>Pay = Enhanced = increased pay = ‘improved’ workforce.</w:t>
            </w:r>
          </w:p>
        </w:tc>
      </w:tr>
      <w:tr w:rsidR="003D6594" w:rsidTr="003D6594">
        <w:tc>
          <w:tcPr>
            <w:tcW w:w="3117" w:type="dxa"/>
          </w:tcPr>
          <w:p w:rsidR="003D6594" w:rsidRPr="00B11A3C" w:rsidRDefault="003D6594" w:rsidP="00AE79E3">
            <w:pPr>
              <w:tabs>
                <w:tab w:val="left" w:pos="300"/>
              </w:tabs>
              <w:spacing w:after="200" w:line="276" w:lineRule="auto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</w:r>
            <w:r w:rsidRPr="00B11A3C">
              <w:rPr>
                <w:b/>
              </w:rPr>
              <w:t xml:space="preserve">Is there anything missing? </w:t>
            </w:r>
            <w:r>
              <w:rPr>
                <w:b/>
              </w:rPr>
              <w:tab/>
            </w:r>
            <w:r w:rsidRPr="00B11A3C">
              <w:rPr>
                <w:b/>
                <w:i/>
                <w:iCs/>
              </w:rPr>
              <w:t>(Consider Equality areas)</w:t>
            </w:r>
          </w:p>
          <w:p w:rsidR="003D6594" w:rsidRDefault="003D6594">
            <w:pPr>
              <w:rPr>
                <w:b/>
              </w:rPr>
            </w:pPr>
          </w:p>
        </w:tc>
        <w:tc>
          <w:tcPr>
            <w:tcW w:w="3366" w:type="dxa"/>
          </w:tcPr>
          <w:p w:rsidR="003D6594" w:rsidRDefault="003D6594" w:rsidP="003D6594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</w:pPr>
            <w:r>
              <w:t>Relationships between Housing Providers and Support Providers</w:t>
            </w:r>
          </w:p>
          <w:p w:rsidR="003D6594" w:rsidRDefault="003D6594" w:rsidP="003D6594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</w:pPr>
            <w:r>
              <w:t>Where is housing going to come from?</w:t>
            </w:r>
          </w:p>
          <w:p w:rsidR="003D6594" w:rsidRDefault="003D6594" w:rsidP="003D6594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</w:pPr>
            <w:r>
              <w:t>Will they pay void payments?</w:t>
            </w:r>
          </w:p>
          <w:p w:rsidR="003D6594" w:rsidRDefault="003D6594">
            <w:pPr>
              <w:rPr>
                <w:b/>
              </w:rPr>
            </w:pPr>
          </w:p>
        </w:tc>
        <w:tc>
          <w:tcPr>
            <w:tcW w:w="3204" w:type="dxa"/>
          </w:tcPr>
          <w:p w:rsidR="003D6594" w:rsidRPr="00AE79E3" w:rsidRDefault="003D6594" w:rsidP="00AE79E3">
            <w:r>
              <w:t>NCHA been doing specific policy around LGBT services with different cultural needs – specialist training required.</w:t>
            </w:r>
          </w:p>
        </w:tc>
        <w:tc>
          <w:tcPr>
            <w:tcW w:w="2646" w:type="dxa"/>
          </w:tcPr>
          <w:p w:rsidR="003D6594" w:rsidRDefault="008C73AC" w:rsidP="00AE79E3">
            <w:r>
              <w:t>Enhanced outreach? i.e. service user at risk of losing tenancy/ accommodation due to needs – without skilled interventions = bad outcomes, homelessness etc.</w:t>
            </w:r>
          </w:p>
          <w:p w:rsidR="008C73AC" w:rsidRDefault="008C73AC" w:rsidP="008C73AC">
            <w:r>
              <w:t>Clarification on when/what is system based on (compared to current requirements)?</w:t>
            </w:r>
          </w:p>
        </w:tc>
        <w:tc>
          <w:tcPr>
            <w:tcW w:w="3076" w:type="dxa"/>
          </w:tcPr>
          <w:p w:rsidR="003D6594" w:rsidRDefault="003D6594" w:rsidP="00AE79E3">
            <w:r>
              <w:t>Definitions based on workforce skills required for each individual</w:t>
            </w:r>
          </w:p>
          <w:p w:rsidR="00F258B2" w:rsidRDefault="00F258B2" w:rsidP="00AE79E3"/>
          <w:p w:rsidR="00F258B2" w:rsidRDefault="00F258B2" w:rsidP="00AE79E3">
            <w:r>
              <w:t>Outreach:</w:t>
            </w:r>
          </w:p>
          <w:p w:rsidR="00F258B2" w:rsidRPr="00AE79E3" w:rsidRDefault="00F258B2" w:rsidP="00AE79E3">
            <w:r w:rsidRPr="00F258B2">
              <w:t>County cap the hours @40; Anything less than 40 hours is outreach, with no shared element.</w:t>
            </w:r>
          </w:p>
        </w:tc>
      </w:tr>
      <w:tr w:rsidR="003D6594" w:rsidTr="003D6594">
        <w:tc>
          <w:tcPr>
            <w:tcW w:w="3117" w:type="dxa"/>
          </w:tcPr>
          <w:p w:rsidR="003D6594" w:rsidRDefault="003D6594" w:rsidP="00B11A3C">
            <w:pPr>
              <w:tabs>
                <w:tab w:val="left" w:pos="288"/>
              </w:tabs>
              <w:ind w:left="284" w:hanging="28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ab/>
            </w:r>
            <w:r w:rsidRPr="00B11A3C">
              <w:rPr>
                <w:b/>
              </w:rPr>
              <w:t xml:space="preserve">What skills, tools and resources are required by the workforce to achieve </w:t>
            </w:r>
            <w:r w:rsidRPr="00B11A3C">
              <w:rPr>
                <w:b/>
              </w:rPr>
              <w:lastRenderedPageBreak/>
              <w:t>the proposed service model?</w:t>
            </w:r>
          </w:p>
        </w:tc>
        <w:tc>
          <w:tcPr>
            <w:tcW w:w="3366" w:type="dxa"/>
          </w:tcPr>
          <w:p w:rsidR="003D6594" w:rsidRDefault="003D6594" w:rsidP="003D6594">
            <w:pPr>
              <w:pStyle w:val="ListParagraph"/>
              <w:numPr>
                <w:ilvl w:val="0"/>
                <w:numId w:val="26"/>
              </w:numPr>
              <w:tabs>
                <w:tab w:val="left" w:pos="426"/>
              </w:tabs>
            </w:pPr>
            <w:r>
              <w:lastRenderedPageBreak/>
              <w:t>Robust properties fit for purpose</w:t>
            </w:r>
          </w:p>
          <w:p w:rsidR="003D6594" w:rsidRDefault="003D6594" w:rsidP="003D6594">
            <w:pPr>
              <w:pStyle w:val="ListParagraph"/>
              <w:numPr>
                <w:ilvl w:val="0"/>
                <w:numId w:val="26"/>
              </w:numPr>
              <w:tabs>
                <w:tab w:val="left" w:pos="426"/>
              </w:tabs>
            </w:pPr>
            <w:r>
              <w:t>Staff have skills</w:t>
            </w:r>
          </w:p>
          <w:p w:rsidR="003D6594" w:rsidRDefault="003D6594" w:rsidP="003D6594">
            <w:pPr>
              <w:pStyle w:val="ListParagraph"/>
              <w:numPr>
                <w:ilvl w:val="0"/>
                <w:numId w:val="26"/>
              </w:numPr>
              <w:tabs>
                <w:tab w:val="left" w:pos="426"/>
              </w:tabs>
            </w:pPr>
            <w:r>
              <w:t>Tier of payment</w:t>
            </w:r>
          </w:p>
          <w:p w:rsidR="003D6594" w:rsidRDefault="003D6594">
            <w:pPr>
              <w:rPr>
                <w:b/>
              </w:rPr>
            </w:pPr>
          </w:p>
        </w:tc>
        <w:tc>
          <w:tcPr>
            <w:tcW w:w="3204" w:type="dxa"/>
          </w:tcPr>
          <w:p w:rsidR="003D6594" w:rsidRDefault="003D6594" w:rsidP="000C621B">
            <w:pPr>
              <w:pStyle w:val="ListParagraph"/>
              <w:numPr>
                <w:ilvl w:val="0"/>
                <w:numId w:val="11"/>
              </w:numPr>
              <w:ind w:left="234" w:hanging="141"/>
            </w:pPr>
            <w:r>
              <w:lastRenderedPageBreak/>
              <w:t>Forever changing.</w:t>
            </w:r>
          </w:p>
          <w:p w:rsidR="003D6594" w:rsidRDefault="003D6594" w:rsidP="000C621B">
            <w:pPr>
              <w:pStyle w:val="ListParagraph"/>
              <w:numPr>
                <w:ilvl w:val="0"/>
                <w:numId w:val="11"/>
              </w:numPr>
              <w:ind w:left="234" w:hanging="141"/>
            </w:pPr>
            <w:r>
              <w:t>Recruitment is an ongoing issue – Staff can earn more working in retail.</w:t>
            </w:r>
          </w:p>
          <w:p w:rsidR="003D6594" w:rsidRDefault="003D6594" w:rsidP="000C621B">
            <w:pPr>
              <w:pStyle w:val="ListParagraph"/>
              <w:numPr>
                <w:ilvl w:val="0"/>
                <w:numId w:val="11"/>
              </w:numPr>
              <w:ind w:left="234" w:hanging="141"/>
            </w:pPr>
            <w:r>
              <w:lastRenderedPageBreak/>
              <w:t>Linking in with ICATT and other professionals for training.</w:t>
            </w:r>
          </w:p>
          <w:p w:rsidR="003D6594" w:rsidRDefault="003D6594" w:rsidP="000C621B">
            <w:pPr>
              <w:pStyle w:val="ListParagraph"/>
              <w:numPr>
                <w:ilvl w:val="0"/>
                <w:numId w:val="11"/>
              </w:numPr>
              <w:ind w:left="234" w:hanging="141"/>
            </w:pPr>
            <w:r>
              <w:t>Providers sharing expertise in sharing experience including COP/DOLS</w:t>
            </w:r>
          </w:p>
          <w:p w:rsidR="003D6594" w:rsidRDefault="003D6594" w:rsidP="000C621B">
            <w:pPr>
              <w:pStyle w:val="ListParagraph"/>
              <w:numPr>
                <w:ilvl w:val="0"/>
                <w:numId w:val="11"/>
              </w:numPr>
              <w:ind w:left="234" w:hanging="141"/>
            </w:pPr>
            <w:r>
              <w:t>Managing expectations of families, citizens.</w:t>
            </w:r>
          </w:p>
          <w:p w:rsidR="003D6594" w:rsidRDefault="003D6594" w:rsidP="000C621B">
            <w:pPr>
              <w:pStyle w:val="ListParagraph"/>
              <w:numPr>
                <w:ilvl w:val="0"/>
                <w:numId w:val="11"/>
              </w:numPr>
              <w:ind w:left="234" w:hanging="141"/>
            </w:pPr>
            <w:r>
              <w:t>Delays can be problematic – legal process, recruitment</w:t>
            </w:r>
          </w:p>
          <w:p w:rsidR="003D6594" w:rsidRDefault="003D6594" w:rsidP="000C621B">
            <w:pPr>
              <w:pStyle w:val="ListParagraph"/>
              <w:numPr>
                <w:ilvl w:val="0"/>
                <w:numId w:val="11"/>
              </w:numPr>
              <w:ind w:left="234" w:hanging="141"/>
            </w:pPr>
            <w:r>
              <w:t>Transition not always funded but expected.</w:t>
            </w:r>
          </w:p>
          <w:p w:rsidR="003D6594" w:rsidRPr="00AE79E3" w:rsidRDefault="003D6594" w:rsidP="000C621B">
            <w:pPr>
              <w:pStyle w:val="ListParagraph"/>
              <w:numPr>
                <w:ilvl w:val="0"/>
                <w:numId w:val="11"/>
              </w:numPr>
              <w:ind w:left="234" w:hanging="141"/>
            </w:pPr>
            <w:r>
              <w:t>Citizen gaining access to own vehicle prior to move not always achievable.</w:t>
            </w:r>
          </w:p>
        </w:tc>
        <w:tc>
          <w:tcPr>
            <w:tcW w:w="2646" w:type="dxa"/>
          </w:tcPr>
          <w:p w:rsidR="003D6594" w:rsidRDefault="008C73AC" w:rsidP="008C73AC">
            <w:r>
              <w:lastRenderedPageBreak/>
              <w:t xml:space="preserve">What is the difference </w:t>
            </w:r>
          </w:p>
        </w:tc>
        <w:tc>
          <w:tcPr>
            <w:tcW w:w="3076" w:type="dxa"/>
          </w:tcPr>
          <w:p w:rsidR="003D6594" w:rsidRDefault="003D6594" w:rsidP="00AE79E3">
            <w:r>
              <w:t>Staff to have a basic level of training and understanding but specialised training as required.</w:t>
            </w:r>
          </w:p>
          <w:p w:rsidR="003D6594" w:rsidRDefault="003D6594" w:rsidP="00AE79E3">
            <w:r>
              <w:lastRenderedPageBreak/>
              <w:t>Enhanced packages needing improved initial input from professionals:</w:t>
            </w:r>
          </w:p>
          <w:p w:rsidR="003D6594" w:rsidRDefault="003D6594" w:rsidP="00AE79E3">
            <w:r>
              <w:t>- Prioritisation</w:t>
            </w:r>
          </w:p>
          <w:p w:rsidR="003D6594" w:rsidRDefault="003D6594" w:rsidP="00AE79E3">
            <w:r>
              <w:t>- Easier access to professionals for ‘enhanced’ people.</w:t>
            </w:r>
          </w:p>
          <w:p w:rsidR="003D6594" w:rsidRDefault="003D6594" w:rsidP="00AE79E3"/>
          <w:p w:rsidR="003D6594" w:rsidRPr="00AE79E3" w:rsidRDefault="003D6594" w:rsidP="00AE79E3">
            <w:r>
              <w:t>Professionals knowing the ties and acting on it.</w:t>
            </w:r>
          </w:p>
        </w:tc>
      </w:tr>
    </w:tbl>
    <w:p w:rsidR="00014836" w:rsidRDefault="00014836">
      <w:pPr>
        <w:rPr>
          <w:b/>
        </w:rPr>
      </w:pPr>
    </w:p>
    <w:p w:rsidR="00014836" w:rsidRPr="00C47E9F" w:rsidRDefault="00014836">
      <w:pPr>
        <w:rPr>
          <w:rFonts w:ascii="Arial" w:hAnsi="Arial" w:cs="Arial"/>
          <w:b/>
          <w:sz w:val="24"/>
          <w:szCs w:val="24"/>
        </w:rPr>
      </w:pPr>
      <w:r w:rsidRPr="00C47E9F">
        <w:rPr>
          <w:rFonts w:ascii="Arial" w:hAnsi="Arial" w:cs="Arial"/>
          <w:b/>
          <w:sz w:val="24"/>
          <w:szCs w:val="24"/>
        </w:rPr>
        <w:t>PRICING MODEL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3723"/>
        <w:gridCol w:w="3643"/>
        <w:gridCol w:w="3828"/>
        <w:gridCol w:w="3827"/>
      </w:tblGrid>
      <w:tr w:rsidR="00D668D1" w:rsidRPr="00DC65E7" w:rsidTr="00D668D1">
        <w:tc>
          <w:tcPr>
            <w:tcW w:w="3723" w:type="dxa"/>
          </w:tcPr>
          <w:p w:rsidR="00D668D1" w:rsidRPr="00DC65E7" w:rsidRDefault="00D668D1" w:rsidP="00DC65E7">
            <w:pPr>
              <w:jc w:val="center"/>
              <w:rPr>
                <w:rFonts w:ascii="Arial" w:hAnsi="Arial" w:cs="Arial"/>
                <w:b/>
              </w:rPr>
            </w:pPr>
            <w:r w:rsidRPr="00DC65E7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3643" w:type="dxa"/>
          </w:tcPr>
          <w:p w:rsidR="00D668D1" w:rsidRPr="00DC65E7" w:rsidRDefault="00D668D1" w:rsidP="00DC65E7">
            <w:pPr>
              <w:jc w:val="center"/>
              <w:rPr>
                <w:rFonts w:ascii="Arial" w:hAnsi="Arial" w:cs="Arial"/>
                <w:b/>
              </w:rPr>
            </w:pPr>
            <w:r w:rsidRPr="00DC65E7">
              <w:rPr>
                <w:rFonts w:ascii="Arial" w:hAnsi="Arial" w:cs="Arial"/>
                <w:b/>
              </w:rPr>
              <w:t>TABLE 1</w:t>
            </w:r>
          </w:p>
        </w:tc>
        <w:tc>
          <w:tcPr>
            <w:tcW w:w="3828" w:type="dxa"/>
          </w:tcPr>
          <w:p w:rsidR="00D668D1" w:rsidRPr="00DC65E7" w:rsidRDefault="00D668D1" w:rsidP="00DC65E7">
            <w:pPr>
              <w:jc w:val="center"/>
              <w:rPr>
                <w:rFonts w:ascii="Arial" w:hAnsi="Arial" w:cs="Arial"/>
                <w:b/>
              </w:rPr>
            </w:pPr>
            <w:r w:rsidRPr="00DC65E7">
              <w:rPr>
                <w:rFonts w:ascii="Arial" w:hAnsi="Arial" w:cs="Arial"/>
                <w:b/>
              </w:rPr>
              <w:t>TABLE 2</w:t>
            </w:r>
          </w:p>
        </w:tc>
        <w:tc>
          <w:tcPr>
            <w:tcW w:w="3827" w:type="dxa"/>
          </w:tcPr>
          <w:p w:rsidR="00D668D1" w:rsidRPr="00DC65E7" w:rsidRDefault="00D668D1" w:rsidP="00DC65E7">
            <w:pPr>
              <w:jc w:val="center"/>
              <w:rPr>
                <w:rFonts w:ascii="Arial" w:hAnsi="Arial" w:cs="Arial"/>
                <w:b/>
              </w:rPr>
            </w:pPr>
            <w:r w:rsidRPr="00DC65E7">
              <w:rPr>
                <w:rFonts w:ascii="Arial" w:hAnsi="Arial" w:cs="Arial"/>
                <w:b/>
              </w:rPr>
              <w:t>TABLE 3</w:t>
            </w:r>
          </w:p>
        </w:tc>
      </w:tr>
      <w:tr w:rsidR="00D668D1" w:rsidTr="00D668D1">
        <w:tc>
          <w:tcPr>
            <w:tcW w:w="3723" w:type="dxa"/>
          </w:tcPr>
          <w:p w:rsidR="00D668D1" w:rsidRPr="002A4D72" w:rsidRDefault="00D668D1" w:rsidP="002A4D72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b/>
              </w:rPr>
            </w:pPr>
            <w:r w:rsidRPr="002A4D72">
              <w:rPr>
                <w:b/>
              </w:rPr>
              <w:t>Is the pricing model reflective of the service delivery model?</w:t>
            </w:r>
          </w:p>
          <w:p w:rsidR="00D668D1" w:rsidRDefault="00D668D1" w:rsidP="002A4D72">
            <w:pPr>
              <w:ind w:left="426" w:hanging="426"/>
              <w:rPr>
                <w:b/>
              </w:rPr>
            </w:pPr>
          </w:p>
        </w:tc>
        <w:tc>
          <w:tcPr>
            <w:tcW w:w="3643" w:type="dxa"/>
          </w:tcPr>
          <w:p w:rsidR="00D668D1" w:rsidRPr="003D6594" w:rsidRDefault="00D668D1">
            <w:r>
              <w:t>Yes – need core ‘premium’ rates</w:t>
            </w:r>
          </w:p>
        </w:tc>
        <w:tc>
          <w:tcPr>
            <w:tcW w:w="3828" w:type="dxa"/>
          </w:tcPr>
          <w:p w:rsidR="00D668D1" w:rsidRPr="008C73AC" w:rsidRDefault="00D668D1">
            <w:r w:rsidRPr="008C73AC">
              <w:t>Depends on what the actual £s are.</w:t>
            </w:r>
          </w:p>
          <w:p w:rsidR="00D668D1" w:rsidRDefault="00D668D1">
            <w:pPr>
              <w:rPr>
                <w:b/>
              </w:rPr>
            </w:pPr>
            <w:r w:rsidRPr="008C73AC">
              <w:t>Where is the line for generi</w:t>
            </w:r>
            <w:r>
              <w:t>c</w:t>
            </w:r>
            <w:r w:rsidRPr="008C73AC">
              <w:t>/enhanced?</w:t>
            </w:r>
          </w:p>
        </w:tc>
        <w:tc>
          <w:tcPr>
            <w:tcW w:w="3827" w:type="dxa"/>
          </w:tcPr>
          <w:p w:rsidR="00D668D1" w:rsidRDefault="00D668D1">
            <w:r>
              <w:t>Would there be a separate rate for core services;</w:t>
            </w:r>
          </w:p>
          <w:p w:rsidR="00D668D1" w:rsidRDefault="00D668D1">
            <w:r>
              <w:t>Would not suggest core services for single person service;</w:t>
            </w:r>
          </w:p>
          <w:p w:rsidR="00D668D1" w:rsidRDefault="00D668D1" w:rsidP="008A0D91">
            <w:r>
              <w:t>Enhanced services would use specialist staff skills may need continued enhanced rate</w:t>
            </w:r>
          </w:p>
          <w:p w:rsidR="00D668D1" w:rsidRDefault="00D668D1" w:rsidP="008A0D91">
            <w:r>
              <w:t>As individuals become more independent a set core rate could be applied; but would need to consider cost of service and trained staff;</w:t>
            </w:r>
          </w:p>
          <w:p w:rsidR="00D668D1" w:rsidRDefault="00D668D1" w:rsidP="008A0D91">
            <w:r>
              <w:t>Robust hours with a plan and with timeframes to reduce hours;</w:t>
            </w:r>
          </w:p>
          <w:p w:rsidR="00D668D1" w:rsidRDefault="00D668D1" w:rsidP="008A0D91">
            <w:r>
              <w:t xml:space="preserve">Would be easier if council sets a standard rate, or a maximum rate </w:t>
            </w:r>
          </w:p>
          <w:p w:rsidR="00D668D1" w:rsidRDefault="00D668D1" w:rsidP="008A0D91">
            <w:r>
              <w:t>Perhaps clear guidance around rates.</w:t>
            </w:r>
          </w:p>
          <w:p w:rsidR="00D668D1" w:rsidRPr="008C73AC" w:rsidRDefault="00D668D1" w:rsidP="008A0D91"/>
        </w:tc>
      </w:tr>
      <w:tr w:rsidR="00D668D1" w:rsidTr="00D668D1">
        <w:tc>
          <w:tcPr>
            <w:tcW w:w="3723" w:type="dxa"/>
          </w:tcPr>
          <w:p w:rsidR="00D668D1" w:rsidRPr="002A4D72" w:rsidRDefault="00D668D1" w:rsidP="002A4D72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b/>
              </w:rPr>
            </w:pPr>
            <w:r w:rsidRPr="002A4D72">
              <w:rPr>
                <w:b/>
              </w:rPr>
              <w:t>If the cost of Enhanced services was lowered would you still deliver?</w:t>
            </w:r>
          </w:p>
          <w:p w:rsidR="00D668D1" w:rsidRDefault="00D668D1" w:rsidP="002A4D72">
            <w:pPr>
              <w:ind w:left="426" w:hanging="426"/>
              <w:rPr>
                <w:b/>
              </w:rPr>
            </w:pPr>
          </w:p>
        </w:tc>
        <w:tc>
          <w:tcPr>
            <w:tcW w:w="3643" w:type="dxa"/>
          </w:tcPr>
          <w:p w:rsidR="00D668D1" w:rsidRPr="003D6594" w:rsidRDefault="00D668D1" w:rsidP="003D6594">
            <w:pPr>
              <w:pStyle w:val="ListParagraph"/>
              <w:numPr>
                <w:ilvl w:val="0"/>
                <w:numId w:val="25"/>
              </w:numPr>
            </w:pPr>
            <w:r w:rsidRPr="003D6594">
              <w:lastRenderedPageBreak/>
              <w:t>No – extra is required for extra training/resources etc. (risk to business)</w:t>
            </w:r>
          </w:p>
          <w:p w:rsidR="00D668D1" w:rsidRPr="003D6594" w:rsidRDefault="00D668D1" w:rsidP="003D6594">
            <w:pPr>
              <w:pStyle w:val="ListParagraph"/>
              <w:numPr>
                <w:ilvl w:val="0"/>
                <w:numId w:val="25"/>
              </w:numPr>
            </w:pPr>
            <w:r w:rsidRPr="003D6594">
              <w:lastRenderedPageBreak/>
              <w:t>Only if guaranteed hours in other areas</w:t>
            </w:r>
          </w:p>
          <w:p w:rsidR="00D668D1" w:rsidRPr="003D6594" w:rsidRDefault="00D668D1" w:rsidP="003D6594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3D6594">
              <w:t>Block contract model?</w:t>
            </w:r>
          </w:p>
        </w:tc>
        <w:tc>
          <w:tcPr>
            <w:tcW w:w="3828" w:type="dxa"/>
          </w:tcPr>
          <w:p w:rsidR="00D668D1" w:rsidRPr="008C73AC" w:rsidRDefault="00D668D1">
            <w:r>
              <w:lastRenderedPageBreak/>
              <w:t>Can’t answer without rates / level of differential</w:t>
            </w:r>
          </w:p>
        </w:tc>
        <w:tc>
          <w:tcPr>
            <w:tcW w:w="3827" w:type="dxa"/>
          </w:tcPr>
          <w:p w:rsidR="00D668D1" w:rsidRDefault="00D668D1" w:rsidP="004F4D0D">
            <w:r>
              <w:t>Depends on the cost and profit; will the service survive?</w:t>
            </w:r>
          </w:p>
          <w:p w:rsidR="00D668D1" w:rsidRDefault="00D668D1" w:rsidP="004F4D0D">
            <w:r>
              <w:lastRenderedPageBreak/>
              <w:t>What is the rate for Outreach in the city?</w:t>
            </w:r>
          </w:p>
        </w:tc>
      </w:tr>
      <w:tr w:rsidR="00D668D1" w:rsidTr="00D668D1">
        <w:tc>
          <w:tcPr>
            <w:tcW w:w="3723" w:type="dxa"/>
          </w:tcPr>
          <w:p w:rsidR="00D668D1" w:rsidRPr="002A4D72" w:rsidRDefault="00D668D1" w:rsidP="002A4D72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b/>
              </w:rPr>
            </w:pPr>
            <w:r w:rsidRPr="002A4D72">
              <w:rPr>
                <w:b/>
              </w:rPr>
              <w:lastRenderedPageBreak/>
              <w:t xml:space="preserve">How can Waking Nights and Sleep-in be better commissioned? </w:t>
            </w:r>
          </w:p>
          <w:p w:rsidR="00D668D1" w:rsidRDefault="00D668D1" w:rsidP="002A4D72">
            <w:pPr>
              <w:ind w:left="426" w:hanging="426"/>
              <w:rPr>
                <w:b/>
              </w:rPr>
            </w:pPr>
          </w:p>
        </w:tc>
        <w:tc>
          <w:tcPr>
            <w:tcW w:w="3643" w:type="dxa"/>
          </w:tcPr>
          <w:p w:rsidR="00D668D1" w:rsidRDefault="00D668D1" w:rsidP="003D6594">
            <w:pPr>
              <w:pStyle w:val="ListParagraph"/>
              <w:numPr>
                <w:ilvl w:val="0"/>
                <w:numId w:val="24"/>
              </w:numPr>
            </w:pPr>
            <w:r w:rsidRPr="003D6594">
              <w:t>No difference bet</w:t>
            </w:r>
            <w:bookmarkStart w:id="0" w:name="_GoBack"/>
            <w:bookmarkEnd w:id="0"/>
            <w:r w:rsidRPr="003D6594">
              <w:t>ween the two – rates are the same so may as well be waking nights</w:t>
            </w:r>
          </w:p>
          <w:p w:rsidR="00D668D1" w:rsidRDefault="00D668D1" w:rsidP="003D6594">
            <w:pPr>
              <w:pStyle w:val="ListParagraph"/>
              <w:numPr>
                <w:ilvl w:val="0"/>
                <w:numId w:val="24"/>
              </w:numPr>
            </w:pPr>
            <w:r>
              <w:t>Decommissioning into Assistive Technology or waking nights split between services.</w:t>
            </w:r>
          </w:p>
          <w:p w:rsidR="00D668D1" w:rsidRPr="003D6594" w:rsidRDefault="00D668D1" w:rsidP="003D6594">
            <w:pPr>
              <w:pStyle w:val="ListParagraph"/>
              <w:numPr>
                <w:ilvl w:val="0"/>
                <w:numId w:val="24"/>
              </w:numPr>
            </w:pPr>
            <w:r>
              <w:t>Professional engagement in positive risk management</w:t>
            </w:r>
          </w:p>
        </w:tc>
        <w:tc>
          <w:tcPr>
            <w:tcW w:w="3828" w:type="dxa"/>
          </w:tcPr>
          <w:p w:rsidR="00D668D1" w:rsidRPr="008C73AC" w:rsidRDefault="00D668D1">
            <w:r w:rsidRPr="008C73AC">
              <w:t>‘Cluster’ providers peripatetic model of support (warden service)</w:t>
            </w:r>
          </w:p>
        </w:tc>
        <w:tc>
          <w:tcPr>
            <w:tcW w:w="3827" w:type="dxa"/>
          </w:tcPr>
          <w:p w:rsidR="00D668D1" w:rsidRPr="008C73AC" w:rsidRDefault="00D668D1">
            <w:r>
              <w:t>Set a price, need to be aware of National wage increase</w:t>
            </w:r>
          </w:p>
        </w:tc>
      </w:tr>
      <w:tr w:rsidR="00D668D1" w:rsidTr="00D668D1">
        <w:tc>
          <w:tcPr>
            <w:tcW w:w="3723" w:type="dxa"/>
          </w:tcPr>
          <w:p w:rsidR="00D668D1" w:rsidRPr="002A4D72" w:rsidRDefault="00D668D1" w:rsidP="002A4D72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b/>
              </w:rPr>
            </w:pPr>
            <w:r w:rsidRPr="002A4D72">
              <w:rPr>
                <w:b/>
              </w:rPr>
              <w:t>What do commissioners need to consider in relation to the pricing model?</w:t>
            </w:r>
          </w:p>
        </w:tc>
        <w:tc>
          <w:tcPr>
            <w:tcW w:w="3643" w:type="dxa"/>
          </w:tcPr>
          <w:p w:rsidR="00D668D1" w:rsidRPr="003D6594" w:rsidRDefault="00D668D1" w:rsidP="003D6594">
            <w:pPr>
              <w:pStyle w:val="ListParagraph"/>
              <w:numPr>
                <w:ilvl w:val="0"/>
                <w:numId w:val="23"/>
              </w:numPr>
            </w:pPr>
            <w:r w:rsidRPr="003D6594">
              <w:t>Impacts of cost reductions on markets</w:t>
            </w:r>
          </w:p>
          <w:p w:rsidR="00D668D1" w:rsidRPr="003D6594" w:rsidRDefault="00D668D1" w:rsidP="003D6594">
            <w:pPr>
              <w:pStyle w:val="ListParagraph"/>
              <w:numPr>
                <w:ilvl w:val="0"/>
                <w:numId w:val="23"/>
              </w:numPr>
            </w:pPr>
            <w:r w:rsidRPr="003D6594">
              <w:t>Block contracts to be considered?</w:t>
            </w:r>
          </w:p>
          <w:p w:rsidR="00D668D1" w:rsidRPr="003D6594" w:rsidRDefault="00D668D1" w:rsidP="003D6594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r w:rsidRPr="003D6594">
              <w:t>Moving away from Frameworks?</w:t>
            </w:r>
          </w:p>
        </w:tc>
        <w:tc>
          <w:tcPr>
            <w:tcW w:w="3828" w:type="dxa"/>
          </w:tcPr>
          <w:p w:rsidR="00D668D1" w:rsidRDefault="00D668D1">
            <w:pPr>
              <w:rPr>
                <w:b/>
              </w:rPr>
            </w:pPr>
            <w:r w:rsidRPr="00014836">
              <w:t xml:space="preserve">Future proofing / addition on cost for Providers (travel </w:t>
            </w:r>
            <w:proofErr w:type="spellStart"/>
            <w:r w:rsidRPr="00014836">
              <w:t>etc</w:t>
            </w:r>
            <w:proofErr w:type="spellEnd"/>
            <w:r w:rsidRPr="00014836">
              <w:t>)</w:t>
            </w:r>
          </w:p>
        </w:tc>
        <w:tc>
          <w:tcPr>
            <w:tcW w:w="3827" w:type="dxa"/>
          </w:tcPr>
          <w:p w:rsidR="00D668D1" w:rsidRPr="00014836" w:rsidRDefault="00D668D1"/>
        </w:tc>
      </w:tr>
    </w:tbl>
    <w:p w:rsidR="002A4D72" w:rsidRDefault="002A4D72">
      <w:pPr>
        <w:rPr>
          <w:b/>
        </w:rPr>
      </w:pPr>
    </w:p>
    <w:p w:rsidR="00014836" w:rsidRPr="00DC65E7" w:rsidRDefault="00014836">
      <w:pPr>
        <w:rPr>
          <w:rFonts w:ascii="Arial" w:hAnsi="Arial" w:cs="Arial"/>
          <w:b/>
          <w:sz w:val="24"/>
          <w:szCs w:val="24"/>
        </w:rPr>
      </w:pPr>
      <w:r w:rsidRPr="00DC65E7">
        <w:rPr>
          <w:rFonts w:ascii="Arial" w:hAnsi="Arial" w:cs="Arial"/>
          <w:b/>
          <w:sz w:val="24"/>
          <w:szCs w:val="24"/>
        </w:rPr>
        <w:t>RISKS</w:t>
      </w:r>
    </w:p>
    <w:tbl>
      <w:tblPr>
        <w:tblStyle w:val="TableGrid"/>
        <w:tblW w:w="15338" w:type="dxa"/>
        <w:tblInd w:w="-34" w:type="dxa"/>
        <w:tblLook w:val="04A0" w:firstRow="1" w:lastRow="0" w:firstColumn="1" w:lastColumn="0" w:noHBand="0" w:noVBand="1"/>
      </w:tblPr>
      <w:tblGrid>
        <w:gridCol w:w="3828"/>
        <w:gridCol w:w="5386"/>
        <w:gridCol w:w="6124"/>
      </w:tblGrid>
      <w:tr w:rsidR="00DC65E7" w:rsidRPr="00DC65E7" w:rsidTr="00D668D1">
        <w:tc>
          <w:tcPr>
            <w:tcW w:w="3828" w:type="dxa"/>
          </w:tcPr>
          <w:p w:rsidR="00DC65E7" w:rsidRPr="00DC65E7" w:rsidRDefault="00DC65E7" w:rsidP="00DC65E7">
            <w:pPr>
              <w:tabs>
                <w:tab w:val="left" w:pos="426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DC65E7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5386" w:type="dxa"/>
          </w:tcPr>
          <w:p w:rsidR="00DC65E7" w:rsidRPr="00DC65E7" w:rsidRDefault="00DC65E7" w:rsidP="00DC65E7">
            <w:pPr>
              <w:tabs>
                <w:tab w:val="left" w:pos="-60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DC65E7">
              <w:rPr>
                <w:rFonts w:ascii="Arial" w:hAnsi="Arial" w:cs="Arial"/>
                <w:b/>
              </w:rPr>
              <w:t>TABLE 1</w:t>
            </w:r>
          </w:p>
        </w:tc>
        <w:tc>
          <w:tcPr>
            <w:tcW w:w="6124" w:type="dxa"/>
          </w:tcPr>
          <w:p w:rsidR="00DC65E7" w:rsidRPr="00DC65E7" w:rsidRDefault="00DC65E7" w:rsidP="00DC65E7">
            <w:pPr>
              <w:tabs>
                <w:tab w:val="left" w:pos="426"/>
              </w:tabs>
              <w:spacing w:after="40"/>
              <w:jc w:val="center"/>
              <w:rPr>
                <w:rFonts w:ascii="Arial" w:hAnsi="Arial" w:cs="Arial"/>
                <w:b/>
              </w:rPr>
            </w:pPr>
            <w:r w:rsidRPr="00DC65E7">
              <w:rPr>
                <w:rFonts w:ascii="Arial" w:hAnsi="Arial" w:cs="Arial"/>
                <w:b/>
              </w:rPr>
              <w:t>TABLE 2</w:t>
            </w:r>
          </w:p>
        </w:tc>
      </w:tr>
      <w:tr w:rsidR="00014836" w:rsidTr="00D668D1">
        <w:tc>
          <w:tcPr>
            <w:tcW w:w="3828" w:type="dxa"/>
          </w:tcPr>
          <w:p w:rsidR="00014836" w:rsidRPr="002A4D72" w:rsidRDefault="00A9407F" w:rsidP="002A4D72">
            <w:pPr>
              <w:numPr>
                <w:ilvl w:val="0"/>
                <w:numId w:val="13"/>
              </w:numPr>
              <w:tabs>
                <w:tab w:val="left" w:pos="426"/>
              </w:tabs>
              <w:spacing w:after="120"/>
              <w:rPr>
                <w:b/>
              </w:rPr>
            </w:pPr>
            <w:r>
              <w:tab/>
            </w:r>
            <w:r w:rsidR="00014836" w:rsidRPr="002A4D72">
              <w:rPr>
                <w:b/>
              </w:rPr>
              <w:t>What do you envisage to be the risks in this new way of working?</w:t>
            </w:r>
          </w:p>
          <w:p w:rsidR="00014836" w:rsidRDefault="00014836" w:rsidP="00B11A3C">
            <w:pPr>
              <w:tabs>
                <w:tab w:val="left" w:pos="426"/>
              </w:tabs>
              <w:spacing w:after="120"/>
            </w:pPr>
          </w:p>
        </w:tc>
        <w:tc>
          <w:tcPr>
            <w:tcW w:w="5386" w:type="dxa"/>
          </w:tcPr>
          <w:p w:rsidR="00014836" w:rsidRDefault="00014836" w:rsidP="002A4D72">
            <w:pPr>
              <w:pStyle w:val="ListParagraph"/>
              <w:numPr>
                <w:ilvl w:val="0"/>
                <w:numId w:val="16"/>
              </w:numPr>
              <w:tabs>
                <w:tab w:val="left" w:pos="-60"/>
              </w:tabs>
              <w:spacing w:after="120"/>
              <w:ind w:left="224" w:hanging="142"/>
            </w:pPr>
            <w:r>
              <w:t>Business risks reduce desire to provide</w:t>
            </w:r>
          </w:p>
          <w:p w:rsidR="00014836" w:rsidRDefault="00014836" w:rsidP="002A4D72">
            <w:pPr>
              <w:pStyle w:val="ListParagraph"/>
              <w:numPr>
                <w:ilvl w:val="0"/>
                <w:numId w:val="16"/>
              </w:numPr>
              <w:tabs>
                <w:tab w:val="left" w:pos="-60"/>
              </w:tabs>
              <w:spacing w:after="120"/>
              <w:ind w:left="224" w:hanging="142"/>
            </w:pPr>
            <w:r>
              <w:t>Too many Providers – lack of specialisation</w:t>
            </w:r>
          </w:p>
          <w:p w:rsidR="00014836" w:rsidRDefault="00014836" w:rsidP="002A4D72">
            <w:pPr>
              <w:pStyle w:val="ListParagraph"/>
              <w:numPr>
                <w:ilvl w:val="0"/>
                <w:numId w:val="16"/>
              </w:numPr>
              <w:tabs>
                <w:tab w:val="left" w:pos="-60"/>
              </w:tabs>
              <w:spacing w:after="120"/>
              <w:ind w:left="224" w:hanging="142"/>
            </w:pPr>
            <w:r>
              <w:t>Citizen level of support reduced by lack of effective assessment / deciding who to support</w:t>
            </w:r>
          </w:p>
          <w:p w:rsidR="00014836" w:rsidRDefault="00014836" w:rsidP="002A4D72">
            <w:pPr>
              <w:pStyle w:val="ListParagraph"/>
              <w:numPr>
                <w:ilvl w:val="0"/>
                <w:numId w:val="16"/>
              </w:numPr>
              <w:tabs>
                <w:tab w:val="left" w:pos="-60"/>
              </w:tabs>
              <w:spacing w:after="120"/>
              <w:ind w:left="224" w:hanging="142"/>
            </w:pPr>
            <w:r>
              <w:t xml:space="preserve">Info sharing for specialisation </w:t>
            </w:r>
          </w:p>
          <w:p w:rsidR="00014836" w:rsidRDefault="00014836" w:rsidP="002A4D72">
            <w:pPr>
              <w:pStyle w:val="ListParagraph"/>
              <w:numPr>
                <w:ilvl w:val="0"/>
                <w:numId w:val="16"/>
              </w:numPr>
              <w:tabs>
                <w:tab w:val="left" w:pos="-60"/>
              </w:tabs>
              <w:spacing w:after="120"/>
              <w:ind w:left="224" w:hanging="142"/>
            </w:pPr>
            <w:r>
              <w:t>Social workers and commissioner knowledge of who is best to support each person.</w:t>
            </w:r>
          </w:p>
        </w:tc>
        <w:tc>
          <w:tcPr>
            <w:tcW w:w="6124" w:type="dxa"/>
          </w:tcPr>
          <w:p w:rsidR="00014836" w:rsidRDefault="00014836" w:rsidP="00014836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</w:tabs>
              <w:spacing w:after="40"/>
            </w:pPr>
            <w:r>
              <w:t>Retaining current work</w:t>
            </w:r>
          </w:p>
          <w:p w:rsidR="00014836" w:rsidRDefault="00014836" w:rsidP="00014836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</w:tabs>
              <w:spacing w:after="40"/>
            </w:pPr>
            <w:r>
              <w:t>‘Future proofing’ rates for duration of contract</w:t>
            </w:r>
          </w:p>
          <w:p w:rsidR="00014836" w:rsidRDefault="00014836" w:rsidP="00014836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</w:tabs>
              <w:spacing w:after="40"/>
            </w:pPr>
            <w:r>
              <w:t>Consider infrastructure of new Providers</w:t>
            </w:r>
          </w:p>
          <w:p w:rsidR="00014836" w:rsidRDefault="00014836" w:rsidP="00014836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</w:tabs>
              <w:spacing w:after="40"/>
            </w:pPr>
            <w:r>
              <w:t>Clarify stricter procurement processes</w:t>
            </w:r>
          </w:p>
          <w:p w:rsidR="00014836" w:rsidRDefault="00014836" w:rsidP="00014836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</w:tabs>
              <w:spacing w:after="40"/>
            </w:pPr>
            <w:r>
              <w:t>The above helps to vary market</w:t>
            </w:r>
          </w:p>
          <w:p w:rsidR="00014836" w:rsidRDefault="00014836" w:rsidP="00014836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</w:tabs>
              <w:spacing w:after="40"/>
            </w:pPr>
            <w:r>
              <w:t>The ‘lots’ to be more specific</w:t>
            </w:r>
          </w:p>
          <w:p w:rsidR="00014836" w:rsidRDefault="00014836" w:rsidP="00014836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</w:tabs>
              <w:spacing w:after="40"/>
            </w:pPr>
            <w:r>
              <w:t>‘Timing’ of process.</w:t>
            </w:r>
          </w:p>
        </w:tc>
      </w:tr>
      <w:tr w:rsidR="00014836" w:rsidTr="00D668D1">
        <w:tc>
          <w:tcPr>
            <w:tcW w:w="3828" w:type="dxa"/>
          </w:tcPr>
          <w:p w:rsidR="00014836" w:rsidRPr="002A4D72" w:rsidRDefault="00014836" w:rsidP="002A4D72">
            <w:pPr>
              <w:tabs>
                <w:tab w:val="left" w:pos="318"/>
              </w:tabs>
              <w:spacing w:after="120"/>
              <w:ind w:left="318" w:hanging="318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</w:r>
            <w:r w:rsidRPr="002A4D72">
              <w:rPr>
                <w:b/>
              </w:rPr>
              <w:t xml:space="preserve">What needs to be considered for a smooth transition from the Framework to the Accredited Approved provider list? </w:t>
            </w:r>
          </w:p>
          <w:p w:rsidR="00014836" w:rsidRDefault="00014836" w:rsidP="00B11A3C">
            <w:pPr>
              <w:tabs>
                <w:tab w:val="left" w:pos="426"/>
              </w:tabs>
              <w:spacing w:after="120"/>
            </w:pPr>
          </w:p>
        </w:tc>
        <w:tc>
          <w:tcPr>
            <w:tcW w:w="5386" w:type="dxa"/>
          </w:tcPr>
          <w:p w:rsidR="00014836" w:rsidRDefault="00014836" w:rsidP="00B11A3C">
            <w:pPr>
              <w:tabs>
                <w:tab w:val="left" w:pos="426"/>
              </w:tabs>
              <w:spacing w:after="120"/>
            </w:pPr>
            <w:r>
              <w:t>Timeframe for approval</w:t>
            </w:r>
          </w:p>
        </w:tc>
        <w:tc>
          <w:tcPr>
            <w:tcW w:w="6124" w:type="dxa"/>
          </w:tcPr>
          <w:p w:rsidR="00014836" w:rsidRDefault="003606DD" w:rsidP="00B11A3C">
            <w:pPr>
              <w:tabs>
                <w:tab w:val="left" w:pos="426"/>
              </w:tabs>
              <w:spacing w:after="120"/>
            </w:pPr>
            <w:r>
              <w:t xml:space="preserve">Issues of viability for current providers </w:t>
            </w:r>
          </w:p>
          <w:p w:rsidR="003606DD" w:rsidRDefault="003606DD" w:rsidP="00B11A3C">
            <w:pPr>
              <w:tabs>
                <w:tab w:val="left" w:pos="426"/>
              </w:tabs>
              <w:spacing w:after="120"/>
            </w:pPr>
            <w:r>
              <w:t>If new providers encouraged to join could result in less work for current providers</w:t>
            </w:r>
          </w:p>
          <w:p w:rsidR="003606DD" w:rsidRDefault="003606DD" w:rsidP="00B11A3C">
            <w:pPr>
              <w:tabs>
                <w:tab w:val="left" w:pos="426"/>
              </w:tabs>
              <w:spacing w:after="120"/>
            </w:pPr>
            <w:r>
              <w:t>Current providers may have capacity</w:t>
            </w:r>
          </w:p>
          <w:p w:rsidR="003606DD" w:rsidRDefault="003606DD" w:rsidP="003606DD">
            <w:pPr>
              <w:tabs>
                <w:tab w:val="left" w:pos="426"/>
              </w:tabs>
              <w:spacing w:after="120"/>
            </w:pPr>
            <w:r>
              <w:t xml:space="preserve">Ascertain/ask why current providers have not bid for the work being requested on EOI </w:t>
            </w:r>
          </w:p>
          <w:p w:rsidR="003606DD" w:rsidRDefault="003606DD" w:rsidP="003606DD">
            <w:pPr>
              <w:tabs>
                <w:tab w:val="left" w:pos="426"/>
              </w:tabs>
              <w:spacing w:after="120"/>
            </w:pPr>
            <w:r>
              <w:t>PLANNING WHAT WORK IS COMING UP</w:t>
            </w:r>
          </w:p>
        </w:tc>
      </w:tr>
      <w:tr w:rsidR="00014836" w:rsidTr="00D668D1">
        <w:tc>
          <w:tcPr>
            <w:tcW w:w="3828" w:type="dxa"/>
          </w:tcPr>
          <w:p w:rsidR="00014836" w:rsidRPr="002A4D72" w:rsidRDefault="00014836" w:rsidP="003D6594">
            <w:pPr>
              <w:tabs>
                <w:tab w:val="left" w:pos="318"/>
              </w:tabs>
              <w:spacing w:after="120"/>
              <w:ind w:left="318" w:hanging="318"/>
              <w:rPr>
                <w:b/>
              </w:rPr>
            </w:pPr>
            <w:r w:rsidRPr="002A4D72">
              <w:rPr>
                <w:b/>
              </w:rPr>
              <w:lastRenderedPageBreak/>
              <w:t>3.</w:t>
            </w:r>
            <w:r w:rsidRPr="002A4D72">
              <w:rPr>
                <w:b/>
              </w:rPr>
              <w:tab/>
              <w:t>What resources could your organisation bring to bear on this new model?</w:t>
            </w:r>
          </w:p>
          <w:p w:rsidR="00014836" w:rsidRDefault="00014836" w:rsidP="00B11A3C">
            <w:pPr>
              <w:tabs>
                <w:tab w:val="left" w:pos="426"/>
              </w:tabs>
              <w:spacing w:after="120"/>
            </w:pPr>
          </w:p>
        </w:tc>
        <w:tc>
          <w:tcPr>
            <w:tcW w:w="5386" w:type="dxa"/>
          </w:tcPr>
          <w:p w:rsidR="00014836" w:rsidRDefault="00627D53" w:rsidP="00B11A3C">
            <w:pPr>
              <w:tabs>
                <w:tab w:val="left" w:pos="426"/>
              </w:tabs>
              <w:spacing w:after="120"/>
            </w:pPr>
            <w:r>
              <w:t xml:space="preserve">Local knowledge </w:t>
            </w:r>
          </w:p>
          <w:p w:rsidR="00627D53" w:rsidRDefault="00627D53" w:rsidP="00B11A3C">
            <w:pPr>
              <w:tabs>
                <w:tab w:val="left" w:pos="426"/>
              </w:tabs>
              <w:spacing w:after="120"/>
            </w:pPr>
            <w:r>
              <w:t>Infrastructure</w:t>
            </w:r>
          </w:p>
          <w:p w:rsidR="00627D53" w:rsidRDefault="00627D53" w:rsidP="00B11A3C">
            <w:pPr>
              <w:tabs>
                <w:tab w:val="left" w:pos="426"/>
              </w:tabs>
              <w:spacing w:after="120"/>
            </w:pPr>
            <w:r>
              <w:t>Links to county / Economies of scale</w:t>
            </w:r>
          </w:p>
          <w:p w:rsidR="00627D53" w:rsidRDefault="00627D53" w:rsidP="00B11A3C">
            <w:pPr>
              <w:tabs>
                <w:tab w:val="left" w:pos="426"/>
              </w:tabs>
              <w:spacing w:after="120"/>
            </w:pPr>
            <w:r>
              <w:t>Use the Voids identified</w:t>
            </w:r>
          </w:p>
          <w:p w:rsidR="003606DD" w:rsidRDefault="003606DD" w:rsidP="00B11A3C">
            <w:pPr>
              <w:tabs>
                <w:tab w:val="left" w:pos="426"/>
              </w:tabs>
              <w:spacing w:after="120"/>
            </w:pPr>
            <w:r>
              <w:t>Promote good practice</w:t>
            </w:r>
          </w:p>
        </w:tc>
        <w:tc>
          <w:tcPr>
            <w:tcW w:w="6124" w:type="dxa"/>
          </w:tcPr>
          <w:p w:rsidR="00014836" w:rsidRDefault="00014836" w:rsidP="00B11A3C">
            <w:pPr>
              <w:tabs>
                <w:tab w:val="left" w:pos="426"/>
              </w:tabs>
              <w:spacing w:after="120"/>
            </w:pPr>
          </w:p>
        </w:tc>
      </w:tr>
      <w:tr w:rsidR="00014836" w:rsidTr="00D668D1">
        <w:tc>
          <w:tcPr>
            <w:tcW w:w="3828" w:type="dxa"/>
          </w:tcPr>
          <w:p w:rsidR="00014836" w:rsidRDefault="00014836" w:rsidP="00B11A3C">
            <w:pPr>
              <w:tabs>
                <w:tab w:val="left" w:pos="426"/>
              </w:tabs>
              <w:spacing w:after="120"/>
            </w:pPr>
            <w:r w:rsidRPr="002A4D72">
              <w:rPr>
                <w:b/>
              </w:rPr>
              <w:t>4.</w:t>
            </w:r>
            <w:r>
              <w:t xml:space="preserve">  </w:t>
            </w:r>
            <w:r w:rsidRPr="002A4D72">
              <w:rPr>
                <w:b/>
              </w:rPr>
              <w:t>What would success look like?</w:t>
            </w:r>
          </w:p>
        </w:tc>
        <w:tc>
          <w:tcPr>
            <w:tcW w:w="5386" w:type="dxa"/>
          </w:tcPr>
          <w:p w:rsidR="00014836" w:rsidRDefault="00627D53" w:rsidP="00B11A3C">
            <w:pPr>
              <w:tabs>
                <w:tab w:val="left" w:pos="426"/>
              </w:tabs>
              <w:spacing w:after="120"/>
            </w:pPr>
            <w:r>
              <w:t>Providers working together</w:t>
            </w:r>
          </w:p>
          <w:p w:rsidR="00627D53" w:rsidRDefault="00627D53" w:rsidP="00B11A3C">
            <w:pPr>
              <w:tabs>
                <w:tab w:val="left" w:pos="426"/>
              </w:tabs>
              <w:spacing w:after="120"/>
            </w:pPr>
            <w:r>
              <w:t>Citizens getting good support</w:t>
            </w:r>
          </w:p>
          <w:p w:rsidR="00627D53" w:rsidRDefault="00627D53" w:rsidP="00B11A3C">
            <w:pPr>
              <w:tabs>
                <w:tab w:val="left" w:pos="426"/>
              </w:tabs>
              <w:spacing w:after="120"/>
            </w:pPr>
            <w:r>
              <w:t>Fair process of referrals</w:t>
            </w:r>
          </w:p>
          <w:p w:rsidR="00627D53" w:rsidRDefault="00627D53" w:rsidP="00B11A3C">
            <w:pPr>
              <w:tabs>
                <w:tab w:val="left" w:pos="426"/>
              </w:tabs>
              <w:spacing w:after="120"/>
            </w:pPr>
            <w:r>
              <w:t>Smoother process in terms of procurement</w:t>
            </w:r>
          </w:p>
          <w:p w:rsidR="00627D53" w:rsidRDefault="00627D53" w:rsidP="00B11A3C">
            <w:pPr>
              <w:tabs>
                <w:tab w:val="left" w:pos="426"/>
              </w:tabs>
              <w:spacing w:after="120"/>
            </w:pPr>
            <w:r>
              <w:t>Services where there is an evidence of reduction in hours</w:t>
            </w:r>
          </w:p>
        </w:tc>
        <w:tc>
          <w:tcPr>
            <w:tcW w:w="6124" w:type="dxa"/>
          </w:tcPr>
          <w:p w:rsidR="00014836" w:rsidRDefault="003606DD" w:rsidP="00B11A3C">
            <w:pPr>
              <w:tabs>
                <w:tab w:val="left" w:pos="426"/>
              </w:tabs>
              <w:spacing w:after="120"/>
            </w:pPr>
            <w:r>
              <w:t>Partnership Working</w:t>
            </w:r>
          </w:p>
          <w:p w:rsidR="003606DD" w:rsidRDefault="003606DD" w:rsidP="00B11A3C">
            <w:pPr>
              <w:tabs>
                <w:tab w:val="left" w:pos="426"/>
              </w:tabs>
              <w:spacing w:after="120"/>
            </w:pPr>
            <w:r>
              <w:t>Good Dialogue</w:t>
            </w:r>
          </w:p>
          <w:p w:rsidR="003606DD" w:rsidRDefault="003606DD" w:rsidP="00B11A3C">
            <w:pPr>
              <w:tabs>
                <w:tab w:val="left" w:pos="426"/>
              </w:tabs>
              <w:spacing w:after="120"/>
            </w:pPr>
            <w:r>
              <w:t>Housing Providers/Commissioners/Support Providers Working Closer To Overcome Issues;</w:t>
            </w:r>
          </w:p>
          <w:p w:rsidR="003606DD" w:rsidRDefault="003606DD" w:rsidP="00B11A3C">
            <w:pPr>
              <w:tabs>
                <w:tab w:val="left" w:pos="426"/>
              </w:tabs>
              <w:spacing w:after="120"/>
            </w:pPr>
            <w:proofErr w:type="spellStart"/>
            <w:r>
              <w:t>Holistc</w:t>
            </w:r>
            <w:proofErr w:type="spellEnd"/>
            <w:r>
              <w:t xml:space="preserve"> Approach – Promoting Direct Payments/Personal Budgets</w:t>
            </w:r>
          </w:p>
          <w:p w:rsidR="003606DD" w:rsidRDefault="003606DD" w:rsidP="00B11A3C">
            <w:pPr>
              <w:tabs>
                <w:tab w:val="left" w:pos="426"/>
              </w:tabs>
              <w:spacing w:after="120"/>
            </w:pPr>
            <w:r>
              <w:t>Support Planning/ Person Centeredness</w:t>
            </w:r>
          </w:p>
        </w:tc>
      </w:tr>
    </w:tbl>
    <w:p w:rsidR="00A9407F" w:rsidRDefault="00A9407F" w:rsidP="00B11A3C">
      <w:pPr>
        <w:tabs>
          <w:tab w:val="left" w:pos="426"/>
        </w:tabs>
        <w:spacing w:after="120" w:line="240" w:lineRule="auto"/>
        <w:ind w:left="426" w:hanging="426"/>
      </w:pPr>
    </w:p>
    <w:p w:rsidR="00CB7267" w:rsidRDefault="00CB7267"/>
    <w:sectPr w:rsidR="00CB7267" w:rsidSect="002746C3">
      <w:pgSz w:w="16838" w:h="11906" w:orient="landscape"/>
      <w:pgMar w:top="567" w:right="851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6A9"/>
    <w:multiLevelType w:val="hybridMultilevel"/>
    <w:tmpl w:val="B1E64004"/>
    <w:lvl w:ilvl="0" w:tplc="A5C626D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95BF3"/>
    <w:multiLevelType w:val="hybridMultilevel"/>
    <w:tmpl w:val="6478CA14"/>
    <w:lvl w:ilvl="0" w:tplc="E27EA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E258C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C40DC4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088F8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9446FE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8EE4D6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EB8B83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6A6E3A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F5E4A5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F625611"/>
    <w:multiLevelType w:val="hybridMultilevel"/>
    <w:tmpl w:val="3E0CA86E"/>
    <w:lvl w:ilvl="0" w:tplc="A5C626D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738FA"/>
    <w:multiLevelType w:val="hybridMultilevel"/>
    <w:tmpl w:val="06C4EBB0"/>
    <w:lvl w:ilvl="0" w:tplc="701665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D072273A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64D2594E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867A775C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90360C0C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87D4738A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EED2AEA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DC924B3C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B52C031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 w15:restartNumberingAfterBreak="0">
    <w:nsid w:val="103E5D7A"/>
    <w:multiLevelType w:val="hybridMultilevel"/>
    <w:tmpl w:val="CA4C7D0E"/>
    <w:lvl w:ilvl="0" w:tplc="256CF90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EACD5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5ACF0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C288F7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93A74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38FEF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AAC4C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EFEFD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EEFA6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C501D"/>
    <w:multiLevelType w:val="hybridMultilevel"/>
    <w:tmpl w:val="83C0CD50"/>
    <w:lvl w:ilvl="0" w:tplc="E27EA7B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A6401"/>
    <w:multiLevelType w:val="hybridMultilevel"/>
    <w:tmpl w:val="6BC627CA"/>
    <w:lvl w:ilvl="0" w:tplc="D4AC81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68CF7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AAA20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C64056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6201C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AA77C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E9454D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D4496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AD1B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930DE"/>
    <w:multiLevelType w:val="hybridMultilevel"/>
    <w:tmpl w:val="CB88DC7C"/>
    <w:lvl w:ilvl="0" w:tplc="A5C626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20981"/>
    <w:multiLevelType w:val="hybridMultilevel"/>
    <w:tmpl w:val="9E18A600"/>
    <w:lvl w:ilvl="0" w:tplc="A5C626D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2E59E2"/>
    <w:multiLevelType w:val="hybridMultilevel"/>
    <w:tmpl w:val="D5BACC8A"/>
    <w:lvl w:ilvl="0" w:tplc="68FE6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2D2BC3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C284B5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17A706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070D7A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D10DA7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BF258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106D75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04CC8D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C702423"/>
    <w:multiLevelType w:val="hybridMultilevel"/>
    <w:tmpl w:val="0150C8F4"/>
    <w:lvl w:ilvl="0" w:tplc="EF007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5C0FD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C4AB4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596057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1782CE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F32860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482E2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D2654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412DE0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9084672"/>
    <w:multiLevelType w:val="hybridMultilevel"/>
    <w:tmpl w:val="A6EE83EA"/>
    <w:lvl w:ilvl="0" w:tplc="A5C626D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9D22B1"/>
    <w:multiLevelType w:val="hybridMultilevel"/>
    <w:tmpl w:val="20D0518E"/>
    <w:lvl w:ilvl="0" w:tplc="A5C626D8">
      <w:numFmt w:val="bullet"/>
      <w:lvlText w:val="-"/>
      <w:lvlJc w:val="left"/>
      <w:pPr>
        <w:ind w:left="44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13" w15:restartNumberingAfterBreak="0">
    <w:nsid w:val="37DF1755"/>
    <w:multiLevelType w:val="hybridMultilevel"/>
    <w:tmpl w:val="88CC775E"/>
    <w:lvl w:ilvl="0" w:tplc="A5C626D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B7012C"/>
    <w:multiLevelType w:val="hybridMultilevel"/>
    <w:tmpl w:val="DBECA162"/>
    <w:lvl w:ilvl="0" w:tplc="5C00CB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443D6"/>
    <w:multiLevelType w:val="hybridMultilevel"/>
    <w:tmpl w:val="5BB82CD2"/>
    <w:lvl w:ilvl="0" w:tplc="A5C626D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6D58EC"/>
    <w:multiLevelType w:val="hybridMultilevel"/>
    <w:tmpl w:val="4F8624EE"/>
    <w:lvl w:ilvl="0" w:tplc="0D6C6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14A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A2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D0D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52A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C8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EC4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5A9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8CF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F4A34DD"/>
    <w:multiLevelType w:val="hybridMultilevel"/>
    <w:tmpl w:val="83248DFE"/>
    <w:lvl w:ilvl="0" w:tplc="E62841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35256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DC575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5DE2D8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2609B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2ECCC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FB072C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41AED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3CD63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B9247B"/>
    <w:multiLevelType w:val="hybridMultilevel"/>
    <w:tmpl w:val="904E9758"/>
    <w:lvl w:ilvl="0" w:tplc="82427C6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80CC5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82D2E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630016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C3054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8CF0A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C9A970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756E0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043C2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DD43A9"/>
    <w:multiLevelType w:val="hybridMultilevel"/>
    <w:tmpl w:val="E4785DC4"/>
    <w:lvl w:ilvl="0" w:tplc="A5C626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B5CD1"/>
    <w:multiLevelType w:val="hybridMultilevel"/>
    <w:tmpl w:val="CA4C7D0E"/>
    <w:lvl w:ilvl="0" w:tplc="256CF90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EACD5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5ACF0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C288F7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93A74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38FEF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AAC4C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EFEFD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EEFA6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896B7D"/>
    <w:multiLevelType w:val="hybridMultilevel"/>
    <w:tmpl w:val="F372269A"/>
    <w:lvl w:ilvl="0" w:tplc="6F604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38C8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60B9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C6A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9855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8C9E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4ED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86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9A1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0E2C71"/>
    <w:multiLevelType w:val="hybridMultilevel"/>
    <w:tmpl w:val="509ABAF4"/>
    <w:lvl w:ilvl="0" w:tplc="A5C626D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8A75F6"/>
    <w:multiLevelType w:val="hybridMultilevel"/>
    <w:tmpl w:val="6EBC950A"/>
    <w:lvl w:ilvl="0" w:tplc="A5C626D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C11D6A"/>
    <w:multiLevelType w:val="hybridMultilevel"/>
    <w:tmpl w:val="268AFA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EE3332"/>
    <w:multiLevelType w:val="hybridMultilevel"/>
    <w:tmpl w:val="7A5A50F6"/>
    <w:lvl w:ilvl="0" w:tplc="A5C626D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ED5E73"/>
    <w:multiLevelType w:val="hybridMultilevel"/>
    <w:tmpl w:val="508A1248"/>
    <w:lvl w:ilvl="0" w:tplc="A5C626D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F54DFE"/>
    <w:multiLevelType w:val="hybridMultilevel"/>
    <w:tmpl w:val="BB18FE72"/>
    <w:lvl w:ilvl="0" w:tplc="F584898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49F0134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DBEDA6E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6D026AF0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17BE4A2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C54254E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plc="88FCAAA8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plc="5B7621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FECD0E4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8860263"/>
    <w:multiLevelType w:val="hybridMultilevel"/>
    <w:tmpl w:val="5C7EA440"/>
    <w:lvl w:ilvl="0" w:tplc="E70407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A31A8"/>
    <w:multiLevelType w:val="hybridMultilevel"/>
    <w:tmpl w:val="8A9AB156"/>
    <w:lvl w:ilvl="0" w:tplc="A5C626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82909"/>
    <w:multiLevelType w:val="hybridMultilevel"/>
    <w:tmpl w:val="E1E6E3DA"/>
    <w:lvl w:ilvl="0" w:tplc="A5C626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25"/>
  </w:num>
  <w:num w:numId="5">
    <w:abstractNumId w:val="7"/>
  </w:num>
  <w:num w:numId="6">
    <w:abstractNumId w:val="30"/>
  </w:num>
  <w:num w:numId="7">
    <w:abstractNumId w:val="27"/>
  </w:num>
  <w:num w:numId="8">
    <w:abstractNumId w:val="21"/>
  </w:num>
  <w:num w:numId="9">
    <w:abstractNumId w:val="3"/>
  </w:num>
  <w:num w:numId="10">
    <w:abstractNumId w:val="28"/>
  </w:num>
  <w:num w:numId="11">
    <w:abstractNumId w:val="29"/>
  </w:num>
  <w:num w:numId="12">
    <w:abstractNumId w:val="19"/>
  </w:num>
  <w:num w:numId="13">
    <w:abstractNumId w:val="1"/>
  </w:num>
  <w:num w:numId="14">
    <w:abstractNumId w:val="10"/>
  </w:num>
  <w:num w:numId="15">
    <w:abstractNumId w:val="9"/>
  </w:num>
  <w:num w:numId="16">
    <w:abstractNumId w:val="12"/>
  </w:num>
  <w:num w:numId="17">
    <w:abstractNumId w:val="6"/>
  </w:num>
  <w:num w:numId="18">
    <w:abstractNumId w:val="18"/>
  </w:num>
  <w:num w:numId="19">
    <w:abstractNumId w:val="4"/>
  </w:num>
  <w:num w:numId="20">
    <w:abstractNumId w:val="17"/>
  </w:num>
  <w:num w:numId="21">
    <w:abstractNumId w:val="20"/>
  </w:num>
  <w:num w:numId="22">
    <w:abstractNumId w:val="24"/>
  </w:num>
  <w:num w:numId="23">
    <w:abstractNumId w:val="8"/>
  </w:num>
  <w:num w:numId="24">
    <w:abstractNumId w:val="11"/>
  </w:num>
  <w:num w:numId="25">
    <w:abstractNumId w:val="15"/>
  </w:num>
  <w:num w:numId="26">
    <w:abstractNumId w:val="23"/>
  </w:num>
  <w:num w:numId="27">
    <w:abstractNumId w:val="26"/>
  </w:num>
  <w:num w:numId="28">
    <w:abstractNumId w:val="2"/>
  </w:num>
  <w:num w:numId="29">
    <w:abstractNumId w:val="13"/>
  </w:num>
  <w:num w:numId="30">
    <w:abstractNumId w:val="2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C3"/>
    <w:rsid w:val="00014836"/>
    <w:rsid w:val="000A1CB7"/>
    <w:rsid w:val="000C621B"/>
    <w:rsid w:val="00171152"/>
    <w:rsid w:val="002746C3"/>
    <w:rsid w:val="002A4D72"/>
    <w:rsid w:val="002A703A"/>
    <w:rsid w:val="003606DD"/>
    <w:rsid w:val="003D6594"/>
    <w:rsid w:val="004754EA"/>
    <w:rsid w:val="004F4D0D"/>
    <w:rsid w:val="00536F65"/>
    <w:rsid w:val="00627D53"/>
    <w:rsid w:val="00737839"/>
    <w:rsid w:val="00816EE1"/>
    <w:rsid w:val="008A0D91"/>
    <w:rsid w:val="008C73AC"/>
    <w:rsid w:val="009036FD"/>
    <w:rsid w:val="00923E45"/>
    <w:rsid w:val="00935C34"/>
    <w:rsid w:val="00A6694C"/>
    <w:rsid w:val="00A9407F"/>
    <w:rsid w:val="00AA02CE"/>
    <w:rsid w:val="00AD72B6"/>
    <w:rsid w:val="00AE79E3"/>
    <w:rsid w:val="00B11A3C"/>
    <w:rsid w:val="00B65098"/>
    <w:rsid w:val="00C47E9F"/>
    <w:rsid w:val="00CB7267"/>
    <w:rsid w:val="00D668D1"/>
    <w:rsid w:val="00DC65E7"/>
    <w:rsid w:val="00F2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5B37D"/>
  <w15:docId w15:val="{48B2F857-53B3-4F41-AB48-36D2830B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1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46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50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66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826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57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312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59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0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51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2093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86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416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352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5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495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94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480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820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71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842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375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89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13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AD4D8-9862-47C1-A3F1-BD64985E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Glenys Townsend</dc:creator>
  <cp:lastModifiedBy>Glenys Townsend</cp:lastModifiedBy>
  <cp:revision>6</cp:revision>
  <cp:lastPrinted>2017-04-20T14:56:00Z</cp:lastPrinted>
  <dcterms:created xsi:type="dcterms:W3CDTF">2017-10-30T16:58:00Z</dcterms:created>
  <dcterms:modified xsi:type="dcterms:W3CDTF">2017-10-31T08:49:00Z</dcterms:modified>
</cp:coreProperties>
</file>