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F18F1" w14:textId="30FAD416" w:rsidR="009B50BC" w:rsidRPr="009B50BC" w:rsidRDefault="004D56CD" w:rsidP="009A7975">
      <w:pPr>
        <w:pStyle w:val="Subtitle"/>
        <w:ind w:left="1440" w:right="-180" w:hanging="1440"/>
      </w:pPr>
      <w:r w:rsidRPr="411A8C72">
        <w:rPr>
          <w:rFonts w:cs="Arial"/>
          <w:sz w:val="28"/>
          <w:szCs w:val="28"/>
        </w:rPr>
        <w:t>Post Title:</w:t>
      </w:r>
      <w:r>
        <w:tab/>
      </w:r>
      <w:r w:rsidR="00014CA7">
        <w:rPr>
          <w:rFonts w:eastAsia="Arial" w:cs="Arial"/>
          <w:sz w:val="28"/>
          <w:szCs w:val="28"/>
        </w:rPr>
        <w:t xml:space="preserve">SHEQ Lead </w:t>
      </w:r>
      <w:r w:rsidR="009A7975">
        <w:rPr>
          <w:rFonts w:eastAsia="Arial" w:cs="Arial"/>
          <w:sz w:val="28"/>
          <w:szCs w:val="28"/>
        </w:rPr>
        <w:t>–</w:t>
      </w:r>
      <w:r w:rsidR="00014CA7">
        <w:rPr>
          <w:rFonts w:eastAsia="Arial" w:cs="Arial"/>
          <w:sz w:val="28"/>
          <w:szCs w:val="28"/>
        </w:rPr>
        <w:t xml:space="preserve"> </w:t>
      </w:r>
      <w:r w:rsidR="0095430E">
        <w:rPr>
          <w:rFonts w:eastAsia="Arial" w:cs="Arial"/>
          <w:sz w:val="28"/>
          <w:szCs w:val="28"/>
        </w:rPr>
        <w:t>Waste &amp; Cleansing Services</w:t>
      </w:r>
    </w:p>
    <w:p w14:paraId="4B2CBA67" w14:textId="5E557798" w:rsidR="004D56CD" w:rsidRPr="009B50BC" w:rsidRDefault="004D56CD" w:rsidP="009B50BC">
      <w:pPr>
        <w:pStyle w:val="Subtitle"/>
        <w:ind w:right="-180"/>
        <w:rPr>
          <w:rFonts w:cs="Arial"/>
          <w:sz w:val="28"/>
          <w:szCs w:val="28"/>
        </w:rPr>
      </w:pPr>
      <w:r w:rsidRPr="2C7FA320">
        <w:rPr>
          <w:rFonts w:cs="Arial"/>
          <w:sz w:val="28"/>
          <w:szCs w:val="28"/>
        </w:rPr>
        <w:t>Grade:</w:t>
      </w:r>
      <w:r>
        <w:tab/>
      </w:r>
      <w:r w:rsidR="00B53397" w:rsidRPr="2C7FA320">
        <w:rPr>
          <w:rFonts w:cs="Arial"/>
          <w:sz w:val="28"/>
          <w:szCs w:val="28"/>
        </w:rPr>
        <w:t xml:space="preserve">I </w:t>
      </w:r>
    </w:p>
    <w:p w14:paraId="0DF7EE24" w14:textId="77777777" w:rsidR="004D56CD" w:rsidRDefault="004D56CD">
      <w:pPr>
        <w:rPr>
          <w:sz w:val="22"/>
          <w:szCs w:val="20"/>
        </w:rPr>
      </w:pPr>
    </w:p>
    <w:p w14:paraId="7B77A40E" w14:textId="77777777" w:rsidR="004D56CD" w:rsidRDefault="004D56CD">
      <w:pPr>
        <w:pStyle w:val="Heading1"/>
        <w:jc w:val="both"/>
        <w:rPr>
          <w:sz w:val="26"/>
        </w:rPr>
      </w:pPr>
      <w:r>
        <w:rPr>
          <w:sz w:val="26"/>
        </w:rPr>
        <w:t>Job Purpose</w:t>
      </w:r>
    </w:p>
    <w:p w14:paraId="37DDAA24" w14:textId="77777777" w:rsidR="004D56CD" w:rsidRDefault="004D56CD">
      <w:pPr>
        <w:pStyle w:val="BodyText2"/>
      </w:pPr>
    </w:p>
    <w:p w14:paraId="4DD50710" w14:textId="77777777" w:rsidR="004F48B1" w:rsidRPr="00D8179E" w:rsidRDefault="004F48B1" w:rsidP="00700E6F">
      <w:pPr>
        <w:pStyle w:val="BodyTextIndent"/>
        <w:ind w:left="0" w:firstLine="0"/>
        <w:rPr>
          <w:rFonts w:cs="Arial"/>
          <w:i/>
          <w:sz w:val="24"/>
        </w:rPr>
      </w:pPr>
      <w:r w:rsidRPr="00D8179E">
        <w:rPr>
          <w:sz w:val="24"/>
        </w:rPr>
        <w:t>To actively and effectively promote the Council’s vision, values, aims, objectives and priorities, putting our citizens first through the delivery of best value services.</w:t>
      </w:r>
      <w:r w:rsidRPr="00D8179E">
        <w:rPr>
          <w:rFonts w:cs="Arial"/>
          <w:i/>
          <w:sz w:val="24"/>
        </w:rPr>
        <w:t xml:space="preserve">  </w:t>
      </w:r>
    </w:p>
    <w:p w14:paraId="007CBE71" w14:textId="77777777" w:rsidR="009A2552" w:rsidRPr="00D8179E" w:rsidRDefault="009A2552" w:rsidP="00700E6F">
      <w:pPr>
        <w:pStyle w:val="BodyTextIndent"/>
        <w:ind w:left="0" w:firstLine="0"/>
        <w:rPr>
          <w:sz w:val="24"/>
        </w:rPr>
      </w:pPr>
    </w:p>
    <w:p w14:paraId="183088D2" w14:textId="096D8E6D" w:rsidR="004D56CD" w:rsidRDefault="005303AD" w:rsidP="00700E6F">
      <w:pPr>
        <w:jc w:val="both"/>
      </w:pPr>
      <w:r>
        <w:t>To provide senior professional leadership and assurance on health, safety, environmental and quality (SHEQ)</w:t>
      </w:r>
      <w:r w:rsidR="006612B1" w:rsidRPr="006612B1">
        <w:rPr>
          <w:rFonts w:ascii="Segoe UI" w:hAnsi="Segoe UI" w:cs="Segoe UI"/>
          <w:sz w:val="21"/>
          <w:szCs w:val="21"/>
          <w:lang w:eastAsia="en-GB"/>
        </w:rPr>
        <w:t xml:space="preserve"> </w:t>
      </w:r>
      <w:r w:rsidR="006612B1" w:rsidRPr="006612B1">
        <w:rPr>
          <w:rFonts w:cs="Arial"/>
          <w:lang w:eastAsia="en-GB"/>
        </w:rPr>
        <w:t>compliance across Waste &amp; Cleansing operational service delivery functions, with scope to support wider divisional activity</w:t>
      </w:r>
      <w:r w:rsidR="006612B1" w:rsidRPr="00347265">
        <w:rPr>
          <w:rFonts w:ascii="Segoe UI" w:hAnsi="Segoe UI" w:cs="Segoe UI"/>
          <w:sz w:val="21"/>
          <w:szCs w:val="21"/>
          <w:lang w:eastAsia="en-GB"/>
        </w:rPr>
        <w:t xml:space="preserve"> </w:t>
      </w:r>
      <w:r w:rsidR="006612B1" w:rsidRPr="004C0F66">
        <w:rPr>
          <w:rFonts w:cs="Arial"/>
          <w:lang w:eastAsia="en-GB"/>
        </w:rPr>
        <w:t>where required</w:t>
      </w:r>
      <w:r w:rsidR="004C0F66">
        <w:rPr>
          <w:rFonts w:cs="Arial"/>
          <w:lang w:eastAsia="en-GB"/>
        </w:rPr>
        <w:t>.</w:t>
      </w:r>
      <w:r>
        <w:t xml:space="preserve"> Working under the strategic direction of the Divisional SHEQ Manager, the postholder acts as a delegated lead for operational compliance and service assurance, ensuring statutory requirements, safe systems of work and management system standards are consistently applied in practice.</w:t>
      </w:r>
      <w:r>
        <w:br/>
      </w:r>
      <w:r>
        <w:br/>
        <w:t>The role supports</w:t>
      </w:r>
      <w:r w:rsidR="000E6CF0" w:rsidRPr="000E6CF0">
        <w:rPr>
          <w:rFonts w:ascii="Segoe UI" w:hAnsi="Segoe UI" w:cs="Segoe UI"/>
          <w:b/>
          <w:bCs/>
          <w:sz w:val="21"/>
          <w:szCs w:val="21"/>
          <w:lang w:eastAsia="en-GB"/>
        </w:rPr>
        <w:t xml:space="preserve"> </w:t>
      </w:r>
      <w:r w:rsidR="000E6CF0" w:rsidRPr="000E6CF0">
        <w:rPr>
          <w:rFonts w:cs="Arial"/>
          <w:lang w:eastAsia="en-GB"/>
        </w:rPr>
        <w:t>Waste &amp; Cleansing operational leaders</w:t>
      </w:r>
      <w:r>
        <w:t xml:space="preserve"> to manage risk effectively through proportionate challenge, assurance activity and evidence-based advice, driving continuous improvement in frontline service delivery, workforce competence and compliance performance.</w:t>
      </w:r>
    </w:p>
    <w:p w14:paraId="6B98C1F3" w14:textId="77777777" w:rsidR="00700E6F" w:rsidRPr="00D8179E" w:rsidRDefault="00700E6F"/>
    <w:p w14:paraId="18FDA347" w14:textId="29CCC339" w:rsidR="00426767" w:rsidRPr="00CE386A" w:rsidRDefault="005D711E" w:rsidP="00426767">
      <w:pPr>
        <w:pStyle w:val="Heading1"/>
        <w:jc w:val="both"/>
        <w:rPr>
          <w:color w:val="FFFFFF" w:themeColor="background1"/>
          <w:sz w:val="24"/>
          <w:szCs w:val="24"/>
        </w:rPr>
      </w:pPr>
      <w:bookmarkStart w:id="0" w:name="_Hlk98166142"/>
      <w:r w:rsidRPr="00CE386A">
        <w:rPr>
          <w:color w:val="FFFFFF" w:themeColor="background1"/>
          <w:sz w:val="24"/>
          <w:szCs w:val="24"/>
        </w:rPr>
        <w:t xml:space="preserve">Service Leadership </w:t>
      </w:r>
      <w:r w:rsidR="00426767" w:rsidRPr="00CE386A">
        <w:rPr>
          <w:color w:val="FFFFFF" w:themeColor="background1"/>
          <w:sz w:val="24"/>
          <w:szCs w:val="24"/>
        </w:rPr>
        <w:t>Expectations</w:t>
      </w:r>
    </w:p>
    <w:p w14:paraId="3330EA5E" w14:textId="77777777" w:rsidR="00CE386A" w:rsidRDefault="00CE386A" w:rsidP="004F48B1">
      <w:pPr>
        <w:pStyle w:val="BodyTextIndent"/>
        <w:jc w:val="left"/>
        <w:rPr>
          <w:rFonts w:cs="Arial"/>
          <w:sz w:val="24"/>
        </w:rPr>
      </w:pPr>
    </w:p>
    <w:p w14:paraId="556D9D1B" w14:textId="501E3DAD" w:rsidR="004F48B1" w:rsidRPr="00D8179E" w:rsidRDefault="004F48B1" w:rsidP="00700E6F">
      <w:pPr>
        <w:pStyle w:val="BodyTextIndent"/>
        <w:rPr>
          <w:rFonts w:cs="Arial"/>
          <w:sz w:val="24"/>
        </w:rPr>
      </w:pPr>
      <w:r w:rsidRPr="00D8179E">
        <w:rPr>
          <w:rFonts w:cs="Arial"/>
          <w:sz w:val="24"/>
        </w:rPr>
        <w:t xml:space="preserve">As a service leader you will be expected to demonstrate our core behaviours, built around </w:t>
      </w:r>
    </w:p>
    <w:p w14:paraId="6930E521" w14:textId="26C80EFE" w:rsidR="004F48B1" w:rsidRPr="00D8179E" w:rsidRDefault="006036B5" w:rsidP="00700E6F">
      <w:pPr>
        <w:pStyle w:val="BodyTextIndent"/>
        <w:rPr>
          <w:rFonts w:cs="Arial"/>
          <w:sz w:val="24"/>
        </w:rPr>
      </w:pPr>
      <w:r>
        <w:rPr>
          <w:rFonts w:cs="Arial"/>
          <w:sz w:val="24"/>
        </w:rPr>
        <w:t>four</w:t>
      </w:r>
      <w:r w:rsidR="004F48B1" w:rsidRPr="00D8179E">
        <w:rPr>
          <w:rFonts w:cs="Arial"/>
          <w:sz w:val="24"/>
        </w:rPr>
        <w:t xml:space="preserve"> central themes:</w:t>
      </w:r>
    </w:p>
    <w:p w14:paraId="13D31867" w14:textId="77777777" w:rsidR="004F48B1" w:rsidRPr="00D8179E" w:rsidRDefault="004F48B1" w:rsidP="00700E6F">
      <w:pPr>
        <w:pStyle w:val="BodyTextIndent"/>
        <w:rPr>
          <w:rFonts w:cs="Arial"/>
          <w:sz w:val="24"/>
        </w:rPr>
      </w:pPr>
    </w:p>
    <w:p w14:paraId="245BF319" w14:textId="11778411" w:rsidR="004F48B1" w:rsidRPr="00D8179E" w:rsidRDefault="004F48B1" w:rsidP="00700E6F">
      <w:pPr>
        <w:pStyle w:val="BodyTextIndent"/>
        <w:numPr>
          <w:ilvl w:val="0"/>
          <w:numId w:val="37"/>
        </w:numPr>
        <w:rPr>
          <w:rFonts w:cs="Arial"/>
          <w:sz w:val="24"/>
        </w:rPr>
      </w:pPr>
      <w:r w:rsidRPr="00FF4564">
        <w:rPr>
          <w:rFonts w:cs="Arial"/>
          <w:b/>
          <w:bCs/>
          <w:sz w:val="24"/>
        </w:rPr>
        <w:t>Leading People</w:t>
      </w:r>
      <w:r w:rsidRPr="00D8179E">
        <w:rPr>
          <w:rFonts w:cs="Arial"/>
          <w:sz w:val="24"/>
        </w:rPr>
        <w:t>: by building high performing teams, empowering and motivating others and being a role model for the organisation and its values</w:t>
      </w:r>
      <w:r w:rsidR="00FF4564">
        <w:rPr>
          <w:rFonts w:cs="Arial"/>
          <w:sz w:val="24"/>
        </w:rPr>
        <w:t>.</w:t>
      </w:r>
    </w:p>
    <w:p w14:paraId="7689CB17" w14:textId="77777777" w:rsidR="004F48B1" w:rsidRPr="00D8179E" w:rsidRDefault="004F48B1" w:rsidP="00700E6F">
      <w:pPr>
        <w:pStyle w:val="BodyTextIndent"/>
        <w:rPr>
          <w:rFonts w:cs="Arial"/>
          <w:sz w:val="24"/>
        </w:rPr>
      </w:pPr>
    </w:p>
    <w:p w14:paraId="1F41165C" w14:textId="289ED8E6" w:rsidR="004F48B1" w:rsidRPr="00E77416" w:rsidRDefault="004F48B1" w:rsidP="00700E6F">
      <w:pPr>
        <w:pStyle w:val="ListParagraph"/>
        <w:numPr>
          <w:ilvl w:val="0"/>
          <w:numId w:val="39"/>
        </w:numPr>
        <w:jc w:val="both"/>
        <w:rPr>
          <w:rFonts w:cs="Arial"/>
        </w:rPr>
      </w:pPr>
      <w:r w:rsidRPr="00FF4564">
        <w:rPr>
          <w:rFonts w:cs="Arial"/>
          <w:b/>
          <w:bCs/>
        </w:rPr>
        <w:t>Equality Diversity &amp; Inclusion</w:t>
      </w:r>
      <w:r w:rsidRPr="00D8179E">
        <w:rPr>
          <w:rFonts w:cs="Arial"/>
        </w:rPr>
        <w:t xml:space="preserve">:  </w:t>
      </w:r>
      <w:r w:rsidR="00FF4564">
        <w:rPr>
          <w:rFonts w:cs="Arial"/>
        </w:rPr>
        <w:t xml:space="preserve">by </w:t>
      </w:r>
      <w:r w:rsidRPr="00D8179E">
        <w:rPr>
          <w:rFonts w:cs="Arial"/>
        </w:rPr>
        <w:t>creat</w:t>
      </w:r>
      <w:r w:rsidR="00FF4564">
        <w:rPr>
          <w:rFonts w:cs="Arial"/>
        </w:rPr>
        <w:t xml:space="preserve">ing </w:t>
      </w:r>
      <w:r w:rsidRPr="00D8179E">
        <w:rPr>
          <w:rFonts w:cs="Arial"/>
        </w:rPr>
        <w:t xml:space="preserve">  a culture of respect and inclusivity in the services we provide and </w:t>
      </w:r>
      <w:r w:rsidR="00BD594C">
        <w:rPr>
          <w:rFonts w:cs="Arial"/>
        </w:rPr>
        <w:t xml:space="preserve">embedded </w:t>
      </w:r>
      <w:r w:rsidR="00FF4564">
        <w:rPr>
          <w:rFonts w:cs="Arial"/>
        </w:rPr>
        <w:t xml:space="preserve">within our </w:t>
      </w:r>
      <w:proofErr w:type="gramStart"/>
      <w:r w:rsidRPr="00D8179E">
        <w:rPr>
          <w:rFonts w:cs="Arial"/>
        </w:rPr>
        <w:t>workforce</w:t>
      </w:r>
      <w:r w:rsidR="00FF4564">
        <w:rPr>
          <w:rFonts w:cs="Arial"/>
        </w:rPr>
        <w:t>.</w:t>
      </w:r>
      <w:r w:rsidR="00E77416">
        <w:rPr>
          <w:rFonts w:cs="Arial"/>
        </w:rPr>
        <w:t>.</w:t>
      </w:r>
      <w:proofErr w:type="gramEnd"/>
      <w:r w:rsidR="00E77416">
        <w:rPr>
          <w:rFonts w:cs="Arial"/>
        </w:rPr>
        <w:t xml:space="preserve">  </w:t>
      </w:r>
      <w:r w:rsidR="00E77416" w:rsidRPr="00B57C89">
        <w:t>Ensur</w:t>
      </w:r>
      <w:r w:rsidR="00BD594C">
        <w:t>ing</w:t>
      </w:r>
      <w:r w:rsidR="00E77416" w:rsidRPr="00B57C89">
        <w:t xml:space="preserve"> E</w:t>
      </w:r>
      <w:r w:rsidR="00FF4564">
        <w:t xml:space="preserve">quality, </w:t>
      </w:r>
      <w:r w:rsidR="00E77416" w:rsidRPr="00B57C89">
        <w:t>D</w:t>
      </w:r>
      <w:r w:rsidR="00FF4564">
        <w:t xml:space="preserve">iversity and </w:t>
      </w:r>
      <w:r w:rsidR="00E77416" w:rsidRPr="00B57C89">
        <w:t>I</w:t>
      </w:r>
      <w:r w:rsidR="00FF4564">
        <w:t>nclusion</w:t>
      </w:r>
      <w:r w:rsidR="009D4420">
        <w:t xml:space="preserve">, </w:t>
      </w:r>
      <w:r w:rsidR="00E77416" w:rsidRPr="00B57C89">
        <w:t xml:space="preserve">are </w:t>
      </w:r>
      <w:r w:rsidR="00FF4564">
        <w:t xml:space="preserve">fully </w:t>
      </w:r>
      <w:r w:rsidR="00E77416" w:rsidRPr="00B57C89">
        <w:t xml:space="preserve">considered in </w:t>
      </w:r>
      <w:r w:rsidR="00FF4564">
        <w:t xml:space="preserve">all our </w:t>
      </w:r>
      <w:r w:rsidR="00E77416" w:rsidRPr="00B57C89">
        <w:t>decision</w:t>
      </w:r>
      <w:r w:rsidR="00FF4564">
        <w:t>s</w:t>
      </w:r>
      <w:r w:rsidR="00E77416" w:rsidRPr="00B57C89">
        <w:t xml:space="preserve"> </w:t>
      </w:r>
      <w:r w:rsidR="00FF4564">
        <w:t xml:space="preserve">and </w:t>
      </w:r>
      <w:r w:rsidR="00BD594C">
        <w:t xml:space="preserve">we </w:t>
      </w:r>
      <w:r w:rsidR="00FF4564">
        <w:t xml:space="preserve">give due regard to advancing equality. </w:t>
      </w:r>
    </w:p>
    <w:p w14:paraId="1F039B92" w14:textId="77777777" w:rsidR="004F48B1" w:rsidRPr="00D8179E" w:rsidRDefault="004F48B1" w:rsidP="00700E6F">
      <w:pPr>
        <w:pStyle w:val="BodyTextIndent"/>
        <w:ind w:left="0" w:firstLine="0"/>
        <w:rPr>
          <w:rFonts w:cs="Arial"/>
          <w:sz w:val="24"/>
        </w:rPr>
      </w:pPr>
    </w:p>
    <w:p w14:paraId="6873E2D7" w14:textId="0EA6AFBB" w:rsidR="004F48B1" w:rsidRPr="00D8179E" w:rsidRDefault="004F48B1" w:rsidP="00700E6F">
      <w:pPr>
        <w:pStyle w:val="BodyTextIndent"/>
        <w:numPr>
          <w:ilvl w:val="0"/>
          <w:numId w:val="37"/>
        </w:numPr>
        <w:rPr>
          <w:rFonts w:cs="Arial"/>
          <w:sz w:val="24"/>
        </w:rPr>
      </w:pPr>
      <w:r w:rsidRPr="002E2F45">
        <w:rPr>
          <w:rFonts w:cs="Arial"/>
          <w:b/>
          <w:bCs/>
          <w:sz w:val="24"/>
        </w:rPr>
        <w:t>Change &amp; Innovation</w:t>
      </w:r>
      <w:r w:rsidRPr="00D8179E">
        <w:rPr>
          <w:rFonts w:cs="Arial"/>
          <w:sz w:val="24"/>
        </w:rPr>
        <w:t xml:space="preserve">: by driving change and a culture of continuous improvement, exploring new and innovative ways to design and deliver </w:t>
      </w:r>
      <w:r w:rsidR="00FF4564">
        <w:rPr>
          <w:rFonts w:cs="Arial"/>
          <w:sz w:val="24"/>
        </w:rPr>
        <w:t xml:space="preserve">our </w:t>
      </w:r>
      <w:r w:rsidRPr="00D8179E">
        <w:rPr>
          <w:rFonts w:cs="Arial"/>
          <w:sz w:val="24"/>
        </w:rPr>
        <w:t>services</w:t>
      </w:r>
      <w:r w:rsidR="00FF4564">
        <w:rPr>
          <w:rFonts w:cs="Arial"/>
          <w:sz w:val="24"/>
        </w:rPr>
        <w:t>.</w:t>
      </w:r>
    </w:p>
    <w:p w14:paraId="40D231CA" w14:textId="77777777" w:rsidR="004F48B1" w:rsidRPr="00D8179E" w:rsidRDefault="004F48B1" w:rsidP="00700E6F">
      <w:pPr>
        <w:pStyle w:val="BodyTextIndent"/>
        <w:rPr>
          <w:rFonts w:cs="Arial"/>
          <w:sz w:val="24"/>
        </w:rPr>
      </w:pPr>
    </w:p>
    <w:p w14:paraId="5ACCEA7F" w14:textId="7194FABB" w:rsidR="004F48B1" w:rsidRPr="00D8179E" w:rsidRDefault="004F48B1" w:rsidP="00700E6F">
      <w:pPr>
        <w:pStyle w:val="BodyTextIndent"/>
        <w:numPr>
          <w:ilvl w:val="0"/>
          <w:numId w:val="37"/>
        </w:numPr>
        <w:rPr>
          <w:rFonts w:cs="Arial"/>
          <w:sz w:val="24"/>
        </w:rPr>
      </w:pPr>
      <w:r w:rsidRPr="002E2F45">
        <w:rPr>
          <w:rFonts w:cs="Arial"/>
          <w:b/>
          <w:bCs/>
          <w:sz w:val="24"/>
        </w:rPr>
        <w:t>Collaboration</w:t>
      </w:r>
      <w:r w:rsidRPr="00D8179E">
        <w:rPr>
          <w:rFonts w:cs="Arial"/>
          <w:sz w:val="24"/>
        </w:rPr>
        <w:t xml:space="preserve">: by working across boundaries, building relationships and creating joined up services to deliver the best </w:t>
      </w:r>
      <w:r w:rsidR="00FF4564">
        <w:rPr>
          <w:rFonts w:cs="Arial"/>
          <w:sz w:val="24"/>
        </w:rPr>
        <w:t xml:space="preserve">outcomes </w:t>
      </w:r>
      <w:r w:rsidRPr="00D8179E">
        <w:rPr>
          <w:rFonts w:cs="Arial"/>
          <w:sz w:val="24"/>
        </w:rPr>
        <w:t>for the people of our city</w:t>
      </w:r>
      <w:bookmarkEnd w:id="0"/>
      <w:r w:rsidR="00FF4564">
        <w:rPr>
          <w:rFonts w:cs="Arial"/>
          <w:sz w:val="24"/>
        </w:rPr>
        <w:t>.</w:t>
      </w:r>
    </w:p>
    <w:p w14:paraId="024CFB5C" w14:textId="77777777" w:rsidR="00860D38" w:rsidRPr="00D8179E" w:rsidRDefault="00860D38" w:rsidP="004D5FE6">
      <w:pPr>
        <w:pStyle w:val="BodyTextIndent"/>
        <w:ind w:left="0" w:firstLine="60"/>
        <w:jc w:val="left"/>
        <w:rPr>
          <w:rFonts w:cs="Arial"/>
          <w:sz w:val="24"/>
        </w:rPr>
      </w:pPr>
    </w:p>
    <w:p w14:paraId="5E539724" w14:textId="77777777" w:rsidR="004D5FE6" w:rsidRPr="00D8179E" w:rsidRDefault="004D5FE6" w:rsidP="004D5FE6">
      <w:pPr>
        <w:pStyle w:val="Heading1"/>
        <w:jc w:val="both"/>
        <w:rPr>
          <w:sz w:val="24"/>
          <w:szCs w:val="24"/>
        </w:rPr>
      </w:pPr>
      <w:r w:rsidRPr="00D8179E">
        <w:rPr>
          <w:sz w:val="24"/>
          <w:szCs w:val="24"/>
        </w:rPr>
        <w:t xml:space="preserve">Specific Duties  </w:t>
      </w:r>
    </w:p>
    <w:p w14:paraId="17D8D5C0" w14:textId="77777777" w:rsidR="005C4AFA" w:rsidRPr="00D8179E" w:rsidRDefault="005C4AFA" w:rsidP="00700E6F">
      <w:pPr>
        <w:ind w:left="709" w:right="267"/>
        <w:jc w:val="both"/>
        <w:rPr>
          <w:rFonts w:cs="Arial"/>
          <w:bCs/>
        </w:rPr>
      </w:pPr>
    </w:p>
    <w:p w14:paraId="7666027D" w14:textId="77777777" w:rsidR="00E77416" w:rsidRDefault="00E77416" w:rsidP="00700E6F">
      <w:pPr>
        <w:pStyle w:val="ListParagraph"/>
        <w:numPr>
          <w:ilvl w:val="0"/>
          <w:numId w:val="40"/>
        </w:numPr>
        <w:jc w:val="both"/>
      </w:pPr>
      <w:r w:rsidRPr="00236632">
        <w:t>Actively promote and embed Equality</w:t>
      </w:r>
      <w:r>
        <w:t>,</w:t>
      </w:r>
      <w:r w:rsidRPr="00236632">
        <w:t xml:space="preserve"> Diversity and Inclusion through all actions and in accordance with the organisation's EDI Strategy and objectives</w:t>
      </w:r>
      <w:r>
        <w:t>.</w:t>
      </w:r>
    </w:p>
    <w:p w14:paraId="427A5D69" w14:textId="77777777" w:rsidR="00E77416" w:rsidRDefault="00E77416" w:rsidP="00700E6F">
      <w:pPr>
        <w:pStyle w:val="ListParagraph"/>
        <w:ind w:left="360"/>
        <w:jc w:val="both"/>
      </w:pPr>
    </w:p>
    <w:p w14:paraId="18ACDB27" w14:textId="1F267F5D" w:rsidR="0056443D" w:rsidRPr="0056443D" w:rsidRDefault="0056443D" w:rsidP="00700E6F">
      <w:pPr>
        <w:pStyle w:val="ListParagraph"/>
        <w:numPr>
          <w:ilvl w:val="0"/>
          <w:numId w:val="40"/>
        </w:numPr>
        <w:jc w:val="both"/>
      </w:pPr>
      <w:r w:rsidRPr="0056443D">
        <w:rPr>
          <w:iCs/>
        </w:rPr>
        <w:t xml:space="preserve">Ensure </w:t>
      </w:r>
      <w:r w:rsidRPr="0056443D">
        <w:rPr>
          <w:iCs/>
          <w:lang w:eastAsia="en-GB"/>
        </w:rPr>
        <w:t>good financial management and assist in maintaining financial sustainability</w:t>
      </w:r>
      <w:r w:rsidRPr="0056443D">
        <w:rPr>
          <w:iCs/>
        </w:rPr>
        <w:t xml:space="preserve"> by adhering to the Council Financial Accountabilities </w:t>
      </w:r>
      <w:r>
        <w:rPr>
          <w:iCs/>
        </w:rPr>
        <w:t>F</w:t>
      </w:r>
      <w:r w:rsidRPr="0056443D">
        <w:rPr>
          <w:iCs/>
        </w:rPr>
        <w:t xml:space="preserve">ramework and Financial Regulations. </w:t>
      </w:r>
    </w:p>
    <w:p w14:paraId="607F8F64" w14:textId="77777777" w:rsidR="0056443D" w:rsidRDefault="0056443D" w:rsidP="00700E6F">
      <w:pPr>
        <w:pStyle w:val="ListParagraph"/>
        <w:ind w:left="360"/>
        <w:jc w:val="both"/>
      </w:pPr>
    </w:p>
    <w:p w14:paraId="347CBB45" w14:textId="359CEEBD" w:rsidR="0056443D" w:rsidRDefault="00E77416" w:rsidP="00700E6F">
      <w:pPr>
        <w:pStyle w:val="ListParagraph"/>
        <w:numPr>
          <w:ilvl w:val="0"/>
          <w:numId w:val="40"/>
        </w:numPr>
        <w:jc w:val="both"/>
      </w:pPr>
      <w:r w:rsidRPr="00735B20">
        <w:t xml:space="preserve">Contribute to our corporate responsibility in relation to climate change by </w:t>
      </w:r>
      <w:proofErr w:type="gramStart"/>
      <w:r>
        <w:t>taking action</w:t>
      </w:r>
      <w:proofErr w:type="gramEnd"/>
      <w:r w:rsidRPr="00735B20">
        <w:t xml:space="preserve"> and limiting the carbon impact of activities within your role and championing this work</w:t>
      </w:r>
    </w:p>
    <w:p w14:paraId="0AF549E7" w14:textId="77777777" w:rsidR="00BB1F34" w:rsidRDefault="00BB1F34" w:rsidP="00700E6F">
      <w:pPr>
        <w:pStyle w:val="ListParagraph"/>
        <w:jc w:val="both"/>
      </w:pPr>
    </w:p>
    <w:p w14:paraId="57AED793" w14:textId="26253F15" w:rsidR="00BB1F34" w:rsidRPr="00700E6F" w:rsidRDefault="00FF09BA" w:rsidP="00700E6F">
      <w:pPr>
        <w:pStyle w:val="ListBullet"/>
        <w:numPr>
          <w:ilvl w:val="0"/>
          <w:numId w:val="40"/>
        </w:numPr>
        <w:jc w:val="both"/>
        <w:rPr>
          <w:rFonts w:ascii="Arial" w:hAnsi="Arial" w:cs="Arial"/>
          <w:sz w:val="24"/>
          <w:szCs w:val="24"/>
        </w:rPr>
      </w:pPr>
      <w:r w:rsidRPr="00FF09BA">
        <w:rPr>
          <w:rFonts w:ascii="Arial" w:eastAsia="Times New Roman" w:hAnsi="Arial" w:cs="Arial"/>
          <w:sz w:val="24"/>
          <w:szCs w:val="24"/>
          <w:lang w:eastAsia="en-GB"/>
        </w:rPr>
        <w:lastRenderedPageBreak/>
        <w:t>Provide senior professional leadership and assurance on SHEQ compliance across Waste &amp; Cleansing operational service delivery functions</w:t>
      </w:r>
    </w:p>
    <w:p w14:paraId="65860549" w14:textId="77777777" w:rsidR="00700E6F" w:rsidRPr="00FF09BA" w:rsidRDefault="00700E6F" w:rsidP="00700E6F">
      <w:pPr>
        <w:pStyle w:val="ListBullet"/>
        <w:numPr>
          <w:ilvl w:val="0"/>
          <w:numId w:val="0"/>
        </w:numPr>
        <w:jc w:val="both"/>
        <w:rPr>
          <w:rFonts w:ascii="Arial" w:hAnsi="Arial" w:cs="Arial"/>
          <w:sz w:val="24"/>
          <w:szCs w:val="24"/>
        </w:rPr>
      </w:pPr>
    </w:p>
    <w:p w14:paraId="69911172" w14:textId="79A0401B" w:rsidR="00BB1F34" w:rsidRDefault="00BB1F34" w:rsidP="00700E6F">
      <w:pPr>
        <w:pStyle w:val="ListBullet"/>
        <w:numPr>
          <w:ilvl w:val="0"/>
          <w:numId w:val="40"/>
        </w:numPr>
        <w:jc w:val="both"/>
        <w:rPr>
          <w:rFonts w:ascii="Arial" w:hAnsi="Arial" w:cs="Arial"/>
          <w:sz w:val="24"/>
          <w:szCs w:val="24"/>
        </w:rPr>
      </w:pPr>
      <w:r w:rsidRPr="00BB1F34">
        <w:rPr>
          <w:rFonts w:ascii="Arial" w:hAnsi="Arial" w:cs="Arial"/>
          <w:sz w:val="24"/>
          <w:szCs w:val="24"/>
        </w:rPr>
        <w:t>Ensure statutory requirements and safe systems of work are implemented and consistently applied</w:t>
      </w:r>
      <w:r w:rsidR="0002646B" w:rsidRPr="0002646B">
        <w:rPr>
          <w:rFonts w:ascii="Segoe UI" w:eastAsia="Times New Roman" w:hAnsi="Segoe UI" w:cs="Segoe UI"/>
          <w:sz w:val="21"/>
          <w:szCs w:val="21"/>
          <w:lang w:eastAsia="en-GB"/>
        </w:rPr>
        <w:t xml:space="preserve"> </w:t>
      </w:r>
      <w:r w:rsidR="0002646B" w:rsidRPr="0002646B">
        <w:rPr>
          <w:rFonts w:ascii="Arial" w:eastAsia="Times New Roman" w:hAnsi="Arial" w:cs="Arial"/>
          <w:sz w:val="24"/>
          <w:szCs w:val="24"/>
          <w:lang w:eastAsia="en-GB"/>
        </w:rPr>
        <w:t>within Waste &amp; Cleansing operational environments</w:t>
      </w:r>
    </w:p>
    <w:p w14:paraId="146D9A01" w14:textId="77777777" w:rsidR="00CC6E63" w:rsidRPr="00BB1F34" w:rsidRDefault="00CC6E63" w:rsidP="00700E6F">
      <w:pPr>
        <w:pStyle w:val="ListBullet"/>
        <w:numPr>
          <w:ilvl w:val="0"/>
          <w:numId w:val="0"/>
        </w:numPr>
        <w:ind w:left="360"/>
        <w:jc w:val="both"/>
        <w:rPr>
          <w:rFonts w:ascii="Arial" w:hAnsi="Arial" w:cs="Arial"/>
          <w:sz w:val="24"/>
          <w:szCs w:val="24"/>
        </w:rPr>
      </w:pPr>
    </w:p>
    <w:p w14:paraId="7D572398" w14:textId="77777777" w:rsidR="00BB1F34" w:rsidRDefault="00BB1F34" w:rsidP="00700E6F">
      <w:pPr>
        <w:pStyle w:val="ListBullet"/>
        <w:numPr>
          <w:ilvl w:val="0"/>
          <w:numId w:val="40"/>
        </w:numPr>
        <w:jc w:val="both"/>
        <w:rPr>
          <w:rFonts w:ascii="Arial" w:hAnsi="Arial" w:cs="Arial"/>
          <w:sz w:val="24"/>
          <w:szCs w:val="24"/>
        </w:rPr>
      </w:pPr>
      <w:r w:rsidRPr="00BB1F34">
        <w:rPr>
          <w:rFonts w:ascii="Arial" w:hAnsi="Arial" w:cs="Arial"/>
          <w:sz w:val="24"/>
          <w:szCs w:val="24"/>
        </w:rPr>
        <w:t>Plan and deliver inspections, audits and compliance reviews, identifying non-compliance and driving corrective actions to completion.</w:t>
      </w:r>
    </w:p>
    <w:p w14:paraId="32A55F14" w14:textId="77777777" w:rsidR="00CC6E63" w:rsidRPr="00BB1F34" w:rsidRDefault="00CC6E63" w:rsidP="00700E6F">
      <w:pPr>
        <w:pStyle w:val="ListBullet"/>
        <w:numPr>
          <w:ilvl w:val="0"/>
          <w:numId w:val="0"/>
        </w:numPr>
        <w:jc w:val="both"/>
        <w:rPr>
          <w:rFonts w:ascii="Arial" w:hAnsi="Arial" w:cs="Arial"/>
          <w:sz w:val="24"/>
          <w:szCs w:val="24"/>
        </w:rPr>
      </w:pPr>
    </w:p>
    <w:p w14:paraId="12FD6E9D" w14:textId="77777777" w:rsidR="00BB1F34" w:rsidRDefault="00BB1F34" w:rsidP="00700E6F">
      <w:pPr>
        <w:pStyle w:val="ListBullet"/>
        <w:numPr>
          <w:ilvl w:val="0"/>
          <w:numId w:val="40"/>
        </w:numPr>
        <w:jc w:val="both"/>
        <w:rPr>
          <w:rFonts w:ascii="Arial" w:hAnsi="Arial" w:cs="Arial"/>
          <w:sz w:val="24"/>
          <w:szCs w:val="24"/>
        </w:rPr>
      </w:pPr>
      <w:r w:rsidRPr="00BB1F34">
        <w:rPr>
          <w:rFonts w:ascii="Arial" w:hAnsi="Arial" w:cs="Arial"/>
          <w:sz w:val="24"/>
          <w:szCs w:val="24"/>
        </w:rPr>
        <w:t xml:space="preserve">Act as delegated </w:t>
      </w:r>
      <w:proofErr w:type="gramStart"/>
      <w:r w:rsidRPr="00BB1F34">
        <w:rPr>
          <w:rFonts w:ascii="Arial" w:hAnsi="Arial" w:cs="Arial"/>
          <w:sz w:val="24"/>
          <w:szCs w:val="24"/>
        </w:rPr>
        <w:t>lead</w:t>
      </w:r>
      <w:proofErr w:type="gramEnd"/>
      <w:r w:rsidRPr="00BB1F34">
        <w:rPr>
          <w:rFonts w:ascii="Arial" w:hAnsi="Arial" w:cs="Arial"/>
          <w:sz w:val="24"/>
          <w:szCs w:val="24"/>
        </w:rPr>
        <w:t xml:space="preserve"> </w:t>
      </w:r>
      <w:proofErr w:type="gramStart"/>
      <w:r w:rsidRPr="00BB1F34">
        <w:rPr>
          <w:rFonts w:ascii="Arial" w:hAnsi="Arial" w:cs="Arial"/>
          <w:sz w:val="24"/>
          <w:szCs w:val="24"/>
        </w:rPr>
        <w:t>for</w:t>
      </w:r>
      <w:proofErr w:type="gramEnd"/>
      <w:r w:rsidRPr="00BB1F34">
        <w:rPr>
          <w:rFonts w:ascii="Arial" w:hAnsi="Arial" w:cs="Arial"/>
          <w:sz w:val="24"/>
          <w:szCs w:val="24"/>
        </w:rPr>
        <w:t xml:space="preserve"> operational compliance assurance activity, ensuring risks are identified, assessed and managed effectively.</w:t>
      </w:r>
    </w:p>
    <w:p w14:paraId="6F4006FB" w14:textId="77777777" w:rsidR="00A503F8" w:rsidRDefault="00A503F8" w:rsidP="00700E6F">
      <w:pPr>
        <w:pStyle w:val="ListParagraph"/>
        <w:jc w:val="both"/>
        <w:rPr>
          <w:rFonts w:cs="Arial"/>
        </w:rPr>
      </w:pPr>
    </w:p>
    <w:p w14:paraId="1742E1CA" w14:textId="5D1EA1CD" w:rsidR="00A503F8" w:rsidRPr="004A6D18" w:rsidRDefault="00BB1F34" w:rsidP="00700E6F">
      <w:pPr>
        <w:pStyle w:val="ListBullet"/>
        <w:numPr>
          <w:ilvl w:val="0"/>
          <w:numId w:val="40"/>
        </w:numPr>
        <w:jc w:val="both"/>
        <w:rPr>
          <w:rFonts w:ascii="Arial" w:hAnsi="Arial" w:cs="Arial"/>
          <w:sz w:val="24"/>
          <w:szCs w:val="24"/>
        </w:rPr>
      </w:pPr>
      <w:r w:rsidRPr="00A503F8">
        <w:rPr>
          <w:rFonts w:ascii="Arial" w:hAnsi="Arial" w:cs="Arial"/>
          <w:sz w:val="24"/>
          <w:szCs w:val="24"/>
        </w:rPr>
        <w:t xml:space="preserve">Monitor compliance performance, </w:t>
      </w:r>
      <w:proofErr w:type="spellStart"/>
      <w:r w:rsidRPr="00A503F8">
        <w:rPr>
          <w:rFonts w:ascii="Arial" w:hAnsi="Arial" w:cs="Arial"/>
          <w:sz w:val="24"/>
          <w:szCs w:val="24"/>
        </w:rPr>
        <w:t>analyse</w:t>
      </w:r>
      <w:proofErr w:type="spellEnd"/>
      <w:r w:rsidRPr="00A503F8">
        <w:rPr>
          <w:rFonts w:ascii="Arial" w:hAnsi="Arial" w:cs="Arial"/>
          <w:sz w:val="24"/>
          <w:szCs w:val="24"/>
        </w:rPr>
        <w:t xml:space="preserve"> data and identify trends, risks and systemic issues to inform</w:t>
      </w:r>
      <w:r w:rsidR="00A503F8" w:rsidRPr="00A503F8">
        <w:rPr>
          <w:rFonts w:ascii="Arial" w:eastAsia="Times New Roman" w:hAnsi="Arial" w:cs="Arial"/>
          <w:sz w:val="24"/>
          <w:szCs w:val="24"/>
          <w:lang w:eastAsia="en-GB"/>
        </w:rPr>
        <w:t xml:space="preserve"> Waste &amp; Cleansing service improvement.</w:t>
      </w:r>
    </w:p>
    <w:p w14:paraId="0B1C55A9" w14:textId="77777777" w:rsidR="004A6D18" w:rsidRPr="00A503F8" w:rsidRDefault="004A6D18" w:rsidP="00700E6F">
      <w:pPr>
        <w:pStyle w:val="ListBullet"/>
        <w:numPr>
          <w:ilvl w:val="0"/>
          <w:numId w:val="0"/>
        </w:numPr>
        <w:jc w:val="both"/>
        <w:rPr>
          <w:rFonts w:ascii="Arial" w:hAnsi="Arial" w:cs="Arial"/>
          <w:sz w:val="24"/>
          <w:szCs w:val="24"/>
        </w:rPr>
      </w:pPr>
    </w:p>
    <w:p w14:paraId="6FBD44BD" w14:textId="77777777" w:rsidR="00BB1F34" w:rsidRPr="004A6D18" w:rsidRDefault="00BB1F34" w:rsidP="00700E6F">
      <w:pPr>
        <w:pStyle w:val="ListBullet"/>
        <w:numPr>
          <w:ilvl w:val="0"/>
          <w:numId w:val="40"/>
        </w:numPr>
        <w:jc w:val="both"/>
        <w:rPr>
          <w:rFonts w:ascii="Arial" w:hAnsi="Arial" w:cs="Arial"/>
          <w:sz w:val="24"/>
          <w:szCs w:val="24"/>
        </w:rPr>
      </w:pPr>
      <w:r w:rsidRPr="004A6D18">
        <w:rPr>
          <w:rFonts w:ascii="Arial" w:hAnsi="Arial" w:cs="Arial"/>
          <w:sz w:val="24"/>
          <w:szCs w:val="24"/>
        </w:rPr>
        <w:t>Provide authoritative professional advice and proportionate challenge to managers and operational leaders.</w:t>
      </w:r>
    </w:p>
    <w:p w14:paraId="7FD41F0E" w14:textId="77777777" w:rsidR="00CC6E63" w:rsidRPr="00BB1F34" w:rsidRDefault="00CC6E63" w:rsidP="00700E6F">
      <w:pPr>
        <w:pStyle w:val="ListBullet"/>
        <w:numPr>
          <w:ilvl w:val="0"/>
          <w:numId w:val="0"/>
        </w:numPr>
        <w:jc w:val="both"/>
        <w:rPr>
          <w:rFonts w:ascii="Arial" w:hAnsi="Arial" w:cs="Arial"/>
          <w:sz w:val="24"/>
          <w:szCs w:val="24"/>
        </w:rPr>
      </w:pPr>
    </w:p>
    <w:p w14:paraId="4B02F8ED" w14:textId="77777777" w:rsidR="00BB1F34" w:rsidRDefault="00BB1F34" w:rsidP="00700E6F">
      <w:pPr>
        <w:pStyle w:val="ListBullet"/>
        <w:numPr>
          <w:ilvl w:val="0"/>
          <w:numId w:val="40"/>
        </w:numPr>
        <w:jc w:val="both"/>
        <w:rPr>
          <w:rFonts w:ascii="Arial" w:hAnsi="Arial" w:cs="Arial"/>
          <w:sz w:val="24"/>
          <w:szCs w:val="24"/>
        </w:rPr>
      </w:pPr>
      <w:r w:rsidRPr="00BB1F34">
        <w:rPr>
          <w:rFonts w:ascii="Arial" w:hAnsi="Arial" w:cs="Arial"/>
          <w:sz w:val="24"/>
          <w:szCs w:val="24"/>
        </w:rPr>
        <w:t>Act as technical lead for ISO 45001, ISO 14001 and ISO 9001 within operational service environments.</w:t>
      </w:r>
    </w:p>
    <w:p w14:paraId="1BE032FA" w14:textId="77777777" w:rsidR="00CC6E63" w:rsidRPr="00BB1F34" w:rsidRDefault="00CC6E63" w:rsidP="00700E6F">
      <w:pPr>
        <w:pStyle w:val="ListBullet"/>
        <w:numPr>
          <w:ilvl w:val="0"/>
          <w:numId w:val="0"/>
        </w:numPr>
        <w:jc w:val="both"/>
        <w:rPr>
          <w:rFonts w:ascii="Arial" w:hAnsi="Arial" w:cs="Arial"/>
          <w:sz w:val="24"/>
          <w:szCs w:val="24"/>
        </w:rPr>
      </w:pPr>
    </w:p>
    <w:p w14:paraId="4C147616" w14:textId="77777777" w:rsidR="00BB1F34" w:rsidRDefault="00BB1F34" w:rsidP="00700E6F">
      <w:pPr>
        <w:pStyle w:val="ListBullet"/>
        <w:numPr>
          <w:ilvl w:val="0"/>
          <w:numId w:val="40"/>
        </w:numPr>
        <w:jc w:val="both"/>
        <w:rPr>
          <w:rFonts w:ascii="Arial" w:hAnsi="Arial" w:cs="Arial"/>
          <w:sz w:val="24"/>
          <w:szCs w:val="24"/>
        </w:rPr>
      </w:pPr>
      <w:r w:rsidRPr="00BB1F34">
        <w:rPr>
          <w:rFonts w:ascii="Arial" w:hAnsi="Arial" w:cs="Arial"/>
          <w:sz w:val="24"/>
          <w:szCs w:val="24"/>
        </w:rPr>
        <w:t>Prepare assurance reports, audit findings and governance outputs to support risk management and decision making.</w:t>
      </w:r>
    </w:p>
    <w:p w14:paraId="0DEA3205" w14:textId="77777777" w:rsidR="00CC6E63" w:rsidRPr="00BB1F34" w:rsidRDefault="00CC6E63" w:rsidP="00700E6F">
      <w:pPr>
        <w:pStyle w:val="ListBullet"/>
        <w:numPr>
          <w:ilvl w:val="0"/>
          <w:numId w:val="0"/>
        </w:numPr>
        <w:jc w:val="both"/>
        <w:rPr>
          <w:rFonts w:ascii="Arial" w:hAnsi="Arial" w:cs="Arial"/>
          <w:sz w:val="24"/>
          <w:szCs w:val="24"/>
        </w:rPr>
      </w:pPr>
    </w:p>
    <w:p w14:paraId="4803099A" w14:textId="77777777" w:rsidR="00BB1F34" w:rsidRDefault="00BB1F34" w:rsidP="00700E6F">
      <w:pPr>
        <w:pStyle w:val="ListBullet"/>
        <w:numPr>
          <w:ilvl w:val="0"/>
          <w:numId w:val="40"/>
        </w:numPr>
        <w:jc w:val="both"/>
        <w:rPr>
          <w:rFonts w:ascii="Arial" w:hAnsi="Arial" w:cs="Arial"/>
          <w:sz w:val="24"/>
          <w:szCs w:val="24"/>
        </w:rPr>
      </w:pPr>
      <w:r w:rsidRPr="00BB1F34">
        <w:rPr>
          <w:rFonts w:ascii="Arial" w:hAnsi="Arial" w:cs="Arial"/>
          <w:sz w:val="24"/>
          <w:szCs w:val="24"/>
        </w:rPr>
        <w:t xml:space="preserve">Support and contribute to incident investigations, assurance reviews and </w:t>
      </w:r>
      <w:proofErr w:type="spellStart"/>
      <w:r w:rsidRPr="00BB1F34">
        <w:rPr>
          <w:rFonts w:ascii="Arial" w:hAnsi="Arial" w:cs="Arial"/>
          <w:sz w:val="24"/>
          <w:szCs w:val="24"/>
        </w:rPr>
        <w:t>organisational</w:t>
      </w:r>
      <w:proofErr w:type="spellEnd"/>
      <w:r w:rsidRPr="00BB1F34">
        <w:rPr>
          <w:rFonts w:ascii="Arial" w:hAnsi="Arial" w:cs="Arial"/>
          <w:sz w:val="24"/>
          <w:szCs w:val="24"/>
        </w:rPr>
        <w:t xml:space="preserve"> learning.</w:t>
      </w:r>
    </w:p>
    <w:p w14:paraId="4E9E91DD" w14:textId="77777777" w:rsidR="00CC6E63" w:rsidRPr="00BB1F34" w:rsidRDefault="00CC6E63" w:rsidP="00700E6F">
      <w:pPr>
        <w:pStyle w:val="ListBullet"/>
        <w:numPr>
          <w:ilvl w:val="0"/>
          <w:numId w:val="0"/>
        </w:numPr>
        <w:jc w:val="both"/>
        <w:rPr>
          <w:rFonts w:ascii="Arial" w:hAnsi="Arial" w:cs="Arial"/>
          <w:sz w:val="24"/>
          <w:szCs w:val="24"/>
        </w:rPr>
      </w:pPr>
    </w:p>
    <w:p w14:paraId="35236BCF" w14:textId="4AD4F1EF" w:rsidR="00E77416" w:rsidRPr="00CC6E63" w:rsidRDefault="00BB1F34" w:rsidP="00700E6F">
      <w:pPr>
        <w:pStyle w:val="ListBullet"/>
        <w:numPr>
          <w:ilvl w:val="0"/>
          <w:numId w:val="40"/>
        </w:numPr>
        <w:jc w:val="both"/>
        <w:rPr>
          <w:rFonts w:ascii="Arial" w:hAnsi="Arial" w:cs="Arial"/>
          <w:sz w:val="24"/>
          <w:szCs w:val="24"/>
        </w:rPr>
      </w:pPr>
      <w:r w:rsidRPr="00BB1F34">
        <w:rPr>
          <w:rFonts w:ascii="Arial" w:hAnsi="Arial" w:cs="Arial"/>
          <w:sz w:val="24"/>
          <w:szCs w:val="24"/>
        </w:rPr>
        <w:t>Work collaboratively with operational teams and partners to promote a positive safety</w:t>
      </w:r>
      <w:r w:rsidR="007507CD" w:rsidRPr="007507CD">
        <w:rPr>
          <w:rFonts w:ascii="Segoe UI" w:eastAsia="Times New Roman" w:hAnsi="Segoe UI" w:cs="Segoe UI"/>
          <w:b/>
          <w:bCs/>
          <w:sz w:val="21"/>
          <w:szCs w:val="21"/>
          <w:lang w:eastAsia="en-GB"/>
        </w:rPr>
        <w:t xml:space="preserve"> </w:t>
      </w:r>
      <w:r w:rsidR="004A6D18" w:rsidRPr="004A6D18">
        <w:rPr>
          <w:rFonts w:ascii="Arial" w:eastAsia="Times New Roman" w:hAnsi="Arial" w:cs="Arial"/>
          <w:sz w:val="24"/>
          <w:szCs w:val="24"/>
          <w:lang w:eastAsia="en-GB"/>
        </w:rPr>
        <w:t xml:space="preserve">culture across </w:t>
      </w:r>
      <w:r w:rsidR="007507CD" w:rsidRPr="004A6D18">
        <w:rPr>
          <w:rFonts w:ascii="Arial" w:eastAsia="Times New Roman" w:hAnsi="Arial" w:cs="Arial"/>
          <w:sz w:val="24"/>
          <w:szCs w:val="24"/>
          <w:lang w:eastAsia="en-GB"/>
        </w:rPr>
        <w:t>Waste &amp; Cleansing front-line services</w:t>
      </w:r>
      <w:r w:rsidRPr="00BB1F34">
        <w:rPr>
          <w:rFonts w:ascii="Arial" w:hAnsi="Arial" w:cs="Arial"/>
          <w:sz w:val="24"/>
          <w:szCs w:val="24"/>
        </w:rPr>
        <w:t>.</w:t>
      </w:r>
    </w:p>
    <w:p w14:paraId="7D40CA2C" w14:textId="28C08F92" w:rsidR="00D26360" w:rsidRDefault="00D26360" w:rsidP="00E93B29">
      <w:pPr>
        <w:jc w:val="both"/>
        <w:rPr>
          <w:rFonts w:cs="Arial"/>
          <w:b/>
        </w:rPr>
      </w:pPr>
      <w:r w:rsidRPr="008F2FBC">
        <w:rPr>
          <w:rFonts w:cs="Arial"/>
          <w:b/>
        </w:rPr>
        <w:t>Numbers and grades of any staff supervised by the post holder:</w:t>
      </w:r>
      <w:r w:rsidR="00CC6E63">
        <w:rPr>
          <w:rFonts w:cs="Arial"/>
          <w:b/>
        </w:rPr>
        <w:t xml:space="preserve"> N/A</w:t>
      </w:r>
    </w:p>
    <w:p w14:paraId="57704294" w14:textId="77777777" w:rsidR="005D711E" w:rsidRDefault="005D711E" w:rsidP="00E93B29">
      <w:pPr>
        <w:jc w:val="both"/>
        <w:rPr>
          <w:bCs/>
        </w:rPr>
      </w:pPr>
    </w:p>
    <w:p w14:paraId="375409B2" w14:textId="77777777" w:rsidR="009A2552" w:rsidRDefault="00E93B29" w:rsidP="00E93B29">
      <w:pPr>
        <w:jc w:val="both"/>
        <w:rPr>
          <w:bCs/>
        </w:rPr>
      </w:pPr>
      <w:r w:rsidRPr="00D8179E">
        <w:rPr>
          <w:bCs/>
        </w:rPr>
        <w:t xml:space="preserve">All staff are expected to abide by the obligations set out in the Information Security Policy, IT Acceptable Use Policy and Code of Conduct </w:t>
      </w:r>
      <w:proofErr w:type="gramStart"/>
      <w:r w:rsidRPr="00D8179E">
        <w:rPr>
          <w:bCs/>
        </w:rPr>
        <w:t>in order to</w:t>
      </w:r>
      <w:proofErr w:type="gramEnd"/>
      <w:r w:rsidRPr="00D8179E">
        <w:rPr>
          <w:bCs/>
        </w:rPr>
        <w:t xml:space="preserve"> uphold Nottingham City Council standards in relation to the creation, management, storage and transmission of information. Information must be treated in confidence and only be used for the purposes for which it has been </w:t>
      </w:r>
      <w:r w:rsidR="00436DCC" w:rsidRPr="00D8179E">
        <w:rPr>
          <w:bCs/>
        </w:rPr>
        <w:t>gathered and</w:t>
      </w:r>
      <w:r w:rsidRPr="00D8179E">
        <w:rPr>
          <w:bCs/>
        </w:rPr>
        <w:t xml:space="preserve"> should not be shared except </w:t>
      </w:r>
      <w:proofErr w:type="gramStart"/>
      <w:r w:rsidRPr="00D8179E">
        <w:rPr>
          <w:bCs/>
        </w:rPr>
        <w:t>where</w:t>
      </w:r>
      <w:proofErr w:type="gramEnd"/>
      <w:r w:rsidRPr="00D8179E">
        <w:rPr>
          <w:bCs/>
        </w:rPr>
        <w:t xml:space="preserve"> authorised to do so. It must not be used for personal gain or benefit, nor should it be passed on to third parties who might use it in such a way All staff are expected to uphold the City Council obligations in relation to current legislation including the Data Protection Act and Freedom of Information Act. </w:t>
      </w:r>
    </w:p>
    <w:p w14:paraId="2E04CB0E" w14:textId="77777777" w:rsidR="005332CD" w:rsidRDefault="005332CD" w:rsidP="00E93B29">
      <w:pPr>
        <w:jc w:val="both"/>
        <w:rPr>
          <w:bCs/>
        </w:rPr>
      </w:pPr>
    </w:p>
    <w:p w14:paraId="08EEA651" w14:textId="77777777" w:rsidR="005332CD" w:rsidRDefault="005332CD" w:rsidP="00E93B29">
      <w:pPr>
        <w:jc w:val="both"/>
        <w:rPr>
          <w:rFonts w:cs="Arial"/>
          <w:b/>
        </w:rPr>
      </w:pPr>
      <w:r w:rsidRPr="008F2FBC">
        <w:rPr>
          <w:rFonts w:cs="Arial"/>
          <w:b/>
        </w:rPr>
        <w:t xml:space="preserve">This is not a complete statement of all duties and responsibilities of this post.  The post holder may be required to carry out any other duties as directed by a supervising </w:t>
      </w:r>
      <w:proofErr w:type="gramStart"/>
      <w:r w:rsidRPr="008F2FBC">
        <w:rPr>
          <w:rFonts w:cs="Arial"/>
          <w:b/>
        </w:rPr>
        <w:t>officer,</w:t>
      </w:r>
      <w:proofErr w:type="gramEnd"/>
      <w:r w:rsidRPr="008F2FBC">
        <w:rPr>
          <w:rFonts w:cs="Arial"/>
          <w:b/>
        </w:rPr>
        <w:t xml:space="preserve"> the responsibility level of any other duties should not exceed those outlined above.</w:t>
      </w:r>
    </w:p>
    <w:p w14:paraId="466F16D1" w14:textId="77777777" w:rsidR="005332CD" w:rsidRDefault="005332CD" w:rsidP="00E93B29">
      <w:pPr>
        <w:jc w:val="both"/>
        <w:rPr>
          <w:rFonts w:cs="Arial"/>
          <w:b/>
        </w:rPr>
      </w:pPr>
    </w:p>
    <w:p w14:paraId="2ECB1BE8" w14:textId="77777777" w:rsidR="005332CD" w:rsidRDefault="005332CD" w:rsidP="00E93B29">
      <w:pPr>
        <w:jc w:val="both"/>
        <w:rPr>
          <w:rFonts w:cs="Arial"/>
          <w:b/>
        </w:rPr>
      </w:pPr>
    </w:p>
    <w:p w14:paraId="40FA4DCD" w14:textId="7E50AC14" w:rsidR="005332CD" w:rsidRDefault="005332CD" w:rsidP="00E93B29">
      <w:pPr>
        <w:jc w:val="both"/>
        <w:rPr>
          <w:rFonts w:cs="Arial"/>
          <w:b/>
        </w:rPr>
      </w:pPr>
      <w:r>
        <w:rPr>
          <w:rFonts w:cs="Arial"/>
          <w:b/>
        </w:rPr>
        <w:t>Produced by</w:t>
      </w:r>
      <w:r w:rsidR="00CC6E63">
        <w:rPr>
          <w:rFonts w:cs="Arial"/>
          <w:b/>
        </w:rPr>
        <w:t>:</w:t>
      </w:r>
      <w:r>
        <w:rPr>
          <w:rFonts w:cs="Arial"/>
          <w:b/>
        </w:rPr>
        <w:t xml:space="preserve">  </w:t>
      </w:r>
      <w:r w:rsidR="00CC6E63">
        <w:rPr>
          <w:rFonts w:cs="Arial"/>
          <w:b/>
        </w:rPr>
        <w:t>Divisional SHEQ Manager</w:t>
      </w:r>
    </w:p>
    <w:p w14:paraId="332C36EB" w14:textId="77777777" w:rsidR="005332CD" w:rsidRDefault="005332CD" w:rsidP="00E93B29">
      <w:pPr>
        <w:jc w:val="both"/>
        <w:rPr>
          <w:rFonts w:cs="Arial"/>
          <w:b/>
        </w:rPr>
      </w:pPr>
    </w:p>
    <w:p w14:paraId="4243A073" w14:textId="24584F7F" w:rsidR="005332CD" w:rsidRPr="00D8179E" w:rsidRDefault="005332CD" w:rsidP="00E93B29">
      <w:pPr>
        <w:jc w:val="both"/>
        <w:rPr>
          <w:bCs/>
        </w:rPr>
      </w:pPr>
      <w:proofErr w:type="gramStart"/>
      <w:r>
        <w:rPr>
          <w:rFonts w:cs="Arial"/>
          <w:b/>
        </w:rPr>
        <w:t xml:space="preserve">Date </w:t>
      </w:r>
      <w:r w:rsidR="00CC6E63">
        <w:rPr>
          <w:rFonts w:cs="Arial"/>
          <w:b/>
        </w:rPr>
        <w:t>:</w:t>
      </w:r>
      <w:proofErr w:type="gramEnd"/>
      <w:r w:rsidR="00CC6E63">
        <w:rPr>
          <w:rFonts w:cs="Arial"/>
          <w:b/>
        </w:rPr>
        <w:t xml:space="preserve"> May 2026</w:t>
      </w:r>
    </w:p>
    <w:p w14:paraId="406E7FD0" w14:textId="2C0FE31F" w:rsidR="009A2552" w:rsidRPr="009A2552" w:rsidRDefault="009A2552" w:rsidP="00E93B29">
      <w:pPr>
        <w:jc w:val="both"/>
        <w:rPr>
          <w:bCs/>
          <w:sz w:val="22"/>
          <w:szCs w:val="22"/>
        </w:rPr>
      </w:pPr>
    </w:p>
    <w:p w14:paraId="6A2A1FB5" w14:textId="77777777" w:rsidR="003D4C9C" w:rsidRDefault="003D4C9C" w:rsidP="003D4C9C">
      <w:pPr>
        <w:pStyle w:val="Heading2"/>
        <w:shd w:val="clear" w:color="auto" w:fill="002060"/>
        <w:rPr>
          <w:sz w:val="26"/>
        </w:rPr>
      </w:pPr>
      <w:r w:rsidRPr="003D4C9C">
        <w:rPr>
          <w:sz w:val="24"/>
        </w:rPr>
        <w:t xml:space="preserve">Person Specification: </w:t>
      </w:r>
    </w:p>
    <w:p w14:paraId="6D0F5817" w14:textId="77777777" w:rsidR="003D4C9C" w:rsidRPr="00A90DB1" w:rsidRDefault="003D4C9C" w:rsidP="003D4C9C"/>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297"/>
        <w:gridCol w:w="2551"/>
        <w:gridCol w:w="1229"/>
        <w:gridCol w:w="756"/>
        <w:gridCol w:w="709"/>
        <w:gridCol w:w="708"/>
      </w:tblGrid>
      <w:tr w:rsidR="00A1745D" w:rsidRPr="00B15705" w14:paraId="5D8DBCCC" w14:textId="77777777" w:rsidTr="00F93BAE">
        <w:trPr>
          <w:trHeight w:val="1140"/>
        </w:trPr>
        <w:tc>
          <w:tcPr>
            <w:tcW w:w="1951" w:type="dxa"/>
            <w:vMerge w:val="restart"/>
            <w:tcBorders>
              <w:top w:val="single" w:sz="4" w:space="0" w:color="auto"/>
              <w:left w:val="single" w:sz="4" w:space="0" w:color="auto"/>
              <w:right w:val="single" w:sz="4" w:space="0" w:color="auto"/>
            </w:tcBorders>
            <w:shd w:val="clear" w:color="auto" w:fill="BFBFBF"/>
            <w:vAlign w:val="center"/>
          </w:tcPr>
          <w:p w14:paraId="70F44AB2" w14:textId="77777777" w:rsidR="00A1745D" w:rsidRPr="008256A3" w:rsidRDefault="00A1745D" w:rsidP="00A1745D">
            <w:pPr>
              <w:pStyle w:val="Heading3"/>
              <w:jc w:val="center"/>
              <w:rPr>
                <w:sz w:val="22"/>
              </w:rPr>
            </w:pPr>
            <w:bookmarkStart w:id="1" w:name="_Hlk106006808"/>
            <w:r w:rsidRPr="008256A3">
              <w:rPr>
                <w:sz w:val="22"/>
              </w:rPr>
              <w:t>Area of responsibility</w:t>
            </w:r>
          </w:p>
          <w:p w14:paraId="64625049" w14:textId="77777777" w:rsidR="00A1745D" w:rsidRPr="00B15705" w:rsidRDefault="00A1745D" w:rsidP="009D7D40">
            <w:pPr>
              <w:rPr>
                <w:rFonts w:cs="Arial"/>
                <w:b/>
                <w:bCs/>
              </w:rPr>
            </w:pPr>
          </w:p>
        </w:tc>
        <w:tc>
          <w:tcPr>
            <w:tcW w:w="6077" w:type="dxa"/>
            <w:gridSpan w:val="3"/>
            <w:vMerge w:val="restart"/>
            <w:tcBorders>
              <w:top w:val="single" w:sz="4" w:space="0" w:color="auto"/>
              <w:left w:val="single" w:sz="4" w:space="0" w:color="auto"/>
              <w:right w:val="single" w:sz="4" w:space="0" w:color="auto"/>
            </w:tcBorders>
            <w:vAlign w:val="center"/>
          </w:tcPr>
          <w:p w14:paraId="2AAEF1E3" w14:textId="3D982566" w:rsidR="00A1745D" w:rsidRDefault="00A1745D" w:rsidP="00A1745D">
            <w:pPr>
              <w:jc w:val="center"/>
              <w:rPr>
                <w:rFonts w:cs="Arial"/>
                <w:sz w:val="22"/>
                <w:szCs w:val="22"/>
              </w:rPr>
            </w:pPr>
            <w:r w:rsidRPr="00B15705">
              <w:rPr>
                <w:rFonts w:cs="Arial"/>
                <w:b/>
              </w:rPr>
              <w:t>REQUIREMENT</w:t>
            </w:r>
          </w:p>
        </w:tc>
        <w:tc>
          <w:tcPr>
            <w:tcW w:w="2173" w:type="dxa"/>
            <w:gridSpan w:val="3"/>
            <w:tcBorders>
              <w:top w:val="single" w:sz="4" w:space="0" w:color="auto"/>
              <w:left w:val="single" w:sz="4" w:space="0" w:color="auto"/>
              <w:right w:val="single" w:sz="4" w:space="0" w:color="auto"/>
            </w:tcBorders>
            <w:vAlign w:val="center"/>
          </w:tcPr>
          <w:p w14:paraId="78FD2334" w14:textId="77777777" w:rsidR="00A1745D" w:rsidRPr="00B15705" w:rsidRDefault="00A1745D" w:rsidP="00A1745D">
            <w:pPr>
              <w:pStyle w:val="Heading3"/>
              <w:jc w:val="center"/>
              <w:rPr>
                <w:rFonts w:cs="Arial"/>
              </w:rPr>
            </w:pPr>
            <w:r w:rsidRPr="00B15705">
              <w:rPr>
                <w:rFonts w:cs="Arial"/>
              </w:rPr>
              <w:t>MEASUREMENT</w:t>
            </w:r>
          </w:p>
          <w:p w14:paraId="0DB7C1AD" w14:textId="77777777" w:rsidR="00A1745D" w:rsidRPr="00B15705" w:rsidRDefault="00A1745D" w:rsidP="009D7D40">
            <w:pPr>
              <w:pStyle w:val="Heading3"/>
              <w:rPr>
                <w:rFonts w:cs="Arial"/>
              </w:rPr>
            </w:pPr>
          </w:p>
        </w:tc>
      </w:tr>
      <w:tr w:rsidR="00A1745D" w:rsidRPr="00B15705" w14:paraId="131CC191" w14:textId="77777777" w:rsidTr="00F93BAE">
        <w:trPr>
          <w:trHeight w:val="1140"/>
        </w:trPr>
        <w:tc>
          <w:tcPr>
            <w:tcW w:w="1951" w:type="dxa"/>
            <w:vMerge/>
            <w:tcBorders>
              <w:left w:val="single" w:sz="4" w:space="0" w:color="auto"/>
              <w:right w:val="single" w:sz="4" w:space="0" w:color="auto"/>
            </w:tcBorders>
            <w:shd w:val="clear" w:color="auto" w:fill="BFBFBF"/>
            <w:vAlign w:val="center"/>
          </w:tcPr>
          <w:p w14:paraId="6A83D689" w14:textId="77777777" w:rsidR="00A1745D" w:rsidRPr="00B15705" w:rsidRDefault="00A1745D" w:rsidP="009D7D40">
            <w:pPr>
              <w:rPr>
                <w:rFonts w:cs="Arial"/>
                <w:b/>
                <w:bCs/>
              </w:rPr>
            </w:pPr>
          </w:p>
        </w:tc>
        <w:tc>
          <w:tcPr>
            <w:tcW w:w="6077" w:type="dxa"/>
            <w:gridSpan w:val="3"/>
            <w:vMerge/>
            <w:tcBorders>
              <w:left w:val="single" w:sz="4" w:space="0" w:color="auto"/>
              <w:bottom w:val="single" w:sz="4" w:space="0" w:color="auto"/>
              <w:right w:val="single" w:sz="4" w:space="0" w:color="auto"/>
            </w:tcBorders>
            <w:vAlign w:val="center"/>
          </w:tcPr>
          <w:p w14:paraId="5ECA3D21" w14:textId="77777777" w:rsidR="00A1745D" w:rsidRDefault="00A1745D" w:rsidP="00473C99">
            <w:pPr>
              <w:rPr>
                <w:rFonts w:cs="Arial"/>
                <w:sz w:val="22"/>
                <w:szCs w:val="22"/>
              </w:rPr>
            </w:pPr>
          </w:p>
        </w:tc>
        <w:tc>
          <w:tcPr>
            <w:tcW w:w="756" w:type="dxa"/>
            <w:tcBorders>
              <w:top w:val="single" w:sz="4" w:space="0" w:color="auto"/>
              <w:left w:val="single" w:sz="4" w:space="0" w:color="auto"/>
              <w:right w:val="single" w:sz="4" w:space="0" w:color="auto"/>
            </w:tcBorders>
            <w:vAlign w:val="center"/>
          </w:tcPr>
          <w:p w14:paraId="55A08347" w14:textId="66E276D0" w:rsidR="00A1745D" w:rsidRPr="00A1745D" w:rsidRDefault="00A1745D" w:rsidP="00F93BAE">
            <w:pPr>
              <w:pStyle w:val="Heading3"/>
              <w:jc w:val="center"/>
              <w:rPr>
                <w:sz w:val="22"/>
                <w:szCs w:val="22"/>
              </w:rPr>
            </w:pPr>
            <w:r w:rsidRPr="00A1745D">
              <w:rPr>
                <w:sz w:val="22"/>
                <w:szCs w:val="22"/>
              </w:rPr>
              <w:t>A</w:t>
            </w:r>
          </w:p>
        </w:tc>
        <w:tc>
          <w:tcPr>
            <w:tcW w:w="709" w:type="dxa"/>
            <w:tcBorders>
              <w:top w:val="single" w:sz="4" w:space="0" w:color="auto"/>
              <w:left w:val="single" w:sz="4" w:space="0" w:color="auto"/>
              <w:right w:val="single" w:sz="4" w:space="0" w:color="auto"/>
            </w:tcBorders>
            <w:vAlign w:val="center"/>
          </w:tcPr>
          <w:p w14:paraId="09D9298A" w14:textId="088D9805" w:rsidR="00A1745D" w:rsidRPr="00A1745D" w:rsidRDefault="00A1745D" w:rsidP="00F93BAE">
            <w:pPr>
              <w:jc w:val="center"/>
              <w:rPr>
                <w:b/>
                <w:sz w:val="22"/>
                <w:szCs w:val="22"/>
              </w:rPr>
            </w:pPr>
            <w:r w:rsidRPr="00A1745D">
              <w:rPr>
                <w:b/>
                <w:sz w:val="22"/>
                <w:szCs w:val="22"/>
              </w:rPr>
              <w:t>AC</w:t>
            </w:r>
          </w:p>
        </w:tc>
        <w:tc>
          <w:tcPr>
            <w:tcW w:w="708" w:type="dxa"/>
            <w:tcBorders>
              <w:top w:val="single" w:sz="4" w:space="0" w:color="auto"/>
              <w:left w:val="single" w:sz="4" w:space="0" w:color="auto"/>
              <w:right w:val="single" w:sz="4" w:space="0" w:color="auto"/>
            </w:tcBorders>
            <w:vAlign w:val="center"/>
          </w:tcPr>
          <w:p w14:paraId="6B1B5870" w14:textId="3B0DB8A1" w:rsidR="00A1745D" w:rsidRPr="00A1745D" w:rsidRDefault="00A1745D" w:rsidP="00F93BAE">
            <w:pPr>
              <w:pStyle w:val="Heading3"/>
              <w:jc w:val="center"/>
              <w:rPr>
                <w:rFonts w:cs="Arial"/>
              </w:rPr>
            </w:pPr>
            <w:r w:rsidRPr="00A1745D">
              <w:rPr>
                <w:rFonts w:cs="Arial"/>
              </w:rPr>
              <w:t>D</w:t>
            </w:r>
          </w:p>
        </w:tc>
      </w:tr>
      <w:tr w:rsidR="00A1745D" w:rsidRPr="00B15705" w14:paraId="19AF19EE" w14:textId="77777777" w:rsidTr="00F93BAE">
        <w:trPr>
          <w:trHeight w:val="1140"/>
        </w:trPr>
        <w:tc>
          <w:tcPr>
            <w:tcW w:w="1951" w:type="dxa"/>
            <w:tcBorders>
              <w:top w:val="single" w:sz="4" w:space="0" w:color="auto"/>
              <w:left w:val="single" w:sz="4" w:space="0" w:color="auto"/>
              <w:right w:val="single" w:sz="4" w:space="0" w:color="auto"/>
            </w:tcBorders>
            <w:shd w:val="clear" w:color="auto" w:fill="BFBFBF"/>
            <w:vAlign w:val="center"/>
          </w:tcPr>
          <w:p w14:paraId="206419B9" w14:textId="77777777" w:rsidR="00A1745D" w:rsidRPr="00B15705" w:rsidRDefault="00A1745D" w:rsidP="009D7D40">
            <w:pPr>
              <w:rPr>
                <w:rFonts w:cs="Arial"/>
                <w:b/>
                <w:bCs/>
              </w:rPr>
            </w:pPr>
          </w:p>
          <w:p w14:paraId="3B3BA0C8" w14:textId="77777777" w:rsidR="00A1745D" w:rsidRPr="00B15705" w:rsidRDefault="00A1745D" w:rsidP="009D7D40">
            <w:pPr>
              <w:jc w:val="center"/>
              <w:rPr>
                <w:rFonts w:cs="Arial"/>
                <w:b/>
                <w:bCs/>
              </w:rPr>
            </w:pPr>
            <w:r>
              <w:rPr>
                <w:rFonts w:cs="Arial"/>
                <w:b/>
                <w:bCs/>
              </w:rPr>
              <w:t xml:space="preserve">Vision, Strategy and Delivery </w:t>
            </w:r>
          </w:p>
          <w:p w14:paraId="7993E0F5" w14:textId="77777777" w:rsidR="00A1745D" w:rsidRPr="00B15705" w:rsidRDefault="00A1745D" w:rsidP="009D7D40">
            <w:pPr>
              <w:ind w:firstLine="720"/>
              <w:jc w:val="center"/>
              <w:rPr>
                <w:rFonts w:cs="Arial"/>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392A2212" w14:textId="77777777" w:rsidR="00A1745D" w:rsidRDefault="00A1745D" w:rsidP="00473C99">
            <w:pPr>
              <w:rPr>
                <w:rFonts w:cs="Arial"/>
                <w:sz w:val="22"/>
                <w:szCs w:val="22"/>
              </w:rPr>
            </w:pPr>
            <w:r>
              <w:rPr>
                <w:rFonts w:cs="Arial"/>
                <w:sz w:val="22"/>
                <w:szCs w:val="22"/>
              </w:rPr>
              <w:t xml:space="preserve">Experience as a </w:t>
            </w:r>
            <w:r w:rsidRPr="00B15705">
              <w:rPr>
                <w:rFonts w:cs="Arial"/>
                <w:sz w:val="22"/>
                <w:szCs w:val="22"/>
              </w:rPr>
              <w:t>s</w:t>
            </w:r>
            <w:r>
              <w:rPr>
                <w:rFonts w:cs="Arial"/>
                <w:sz w:val="22"/>
                <w:szCs w:val="22"/>
              </w:rPr>
              <w:t>ervice leader</w:t>
            </w:r>
            <w:r w:rsidRPr="00B15705">
              <w:rPr>
                <w:rFonts w:cs="Arial"/>
                <w:sz w:val="22"/>
                <w:szCs w:val="22"/>
              </w:rPr>
              <w:t xml:space="preserve"> in a complex organisation</w:t>
            </w:r>
            <w:r>
              <w:rPr>
                <w:rFonts w:cs="Arial"/>
                <w:sz w:val="22"/>
                <w:szCs w:val="22"/>
              </w:rPr>
              <w:t>, with experience of;</w:t>
            </w:r>
          </w:p>
          <w:p w14:paraId="2069EB2D" w14:textId="77777777" w:rsidR="00A1745D" w:rsidRDefault="00A1745D" w:rsidP="00473C99">
            <w:pPr>
              <w:rPr>
                <w:rFonts w:cs="Arial"/>
                <w:sz w:val="22"/>
                <w:szCs w:val="22"/>
              </w:rPr>
            </w:pPr>
          </w:p>
          <w:p w14:paraId="1A6FE0A3" w14:textId="77777777" w:rsidR="00A1745D" w:rsidRDefault="00A1745D" w:rsidP="00F012D0">
            <w:pPr>
              <w:numPr>
                <w:ilvl w:val="0"/>
                <w:numId w:val="38"/>
              </w:numPr>
              <w:rPr>
                <w:rFonts w:cs="Arial"/>
                <w:sz w:val="22"/>
                <w:szCs w:val="22"/>
              </w:rPr>
            </w:pPr>
            <w:r>
              <w:rPr>
                <w:rFonts w:cs="Arial"/>
                <w:sz w:val="22"/>
                <w:szCs w:val="22"/>
              </w:rPr>
              <w:t>Delivering against outcomes and creating clear objectives</w:t>
            </w:r>
          </w:p>
          <w:p w14:paraId="51098509" w14:textId="77777777" w:rsidR="00A1745D" w:rsidRDefault="00A1745D" w:rsidP="00F012D0">
            <w:pPr>
              <w:numPr>
                <w:ilvl w:val="0"/>
                <w:numId w:val="38"/>
              </w:numPr>
              <w:rPr>
                <w:rFonts w:cs="Arial"/>
                <w:sz w:val="22"/>
                <w:szCs w:val="22"/>
              </w:rPr>
            </w:pPr>
            <w:r>
              <w:rPr>
                <w:rFonts w:cs="Arial"/>
                <w:sz w:val="22"/>
                <w:szCs w:val="22"/>
              </w:rPr>
              <w:t>Creating a culture of continuous improvement</w:t>
            </w:r>
          </w:p>
          <w:p w14:paraId="75419078" w14:textId="77777777" w:rsidR="00A1745D" w:rsidRDefault="00A1745D" w:rsidP="00F012D0">
            <w:pPr>
              <w:numPr>
                <w:ilvl w:val="0"/>
                <w:numId w:val="38"/>
              </w:numPr>
              <w:rPr>
                <w:rFonts w:cs="Arial"/>
                <w:sz w:val="22"/>
                <w:szCs w:val="22"/>
              </w:rPr>
            </w:pPr>
            <w:r>
              <w:rPr>
                <w:rFonts w:cs="Arial"/>
                <w:sz w:val="22"/>
                <w:szCs w:val="22"/>
              </w:rPr>
              <w:t>Commercially aware with strong analytical skills</w:t>
            </w:r>
          </w:p>
          <w:p w14:paraId="6F504281" w14:textId="77777777" w:rsidR="00A1745D" w:rsidRPr="00B15705" w:rsidRDefault="00A1745D" w:rsidP="00F012D0">
            <w:pPr>
              <w:numPr>
                <w:ilvl w:val="0"/>
                <w:numId w:val="38"/>
              </w:numPr>
              <w:rPr>
                <w:rFonts w:cs="Arial"/>
                <w:sz w:val="22"/>
                <w:szCs w:val="22"/>
              </w:rPr>
            </w:pPr>
            <w:r>
              <w:rPr>
                <w:rFonts w:cs="Arial"/>
                <w:sz w:val="22"/>
                <w:szCs w:val="22"/>
              </w:rPr>
              <w:t>Awareness of key issues in your market and for the city of Nottingham</w:t>
            </w:r>
            <w:r w:rsidRPr="00B15705">
              <w:rPr>
                <w:rFonts w:cs="Arial"/>
                <w:sz w:val="22"/>
                <w:szCs w:val="22"/>
              </w:rPr>
              <w:t xml:space="preserve"> </w:t>
            </w:r>
          </w:p>
        </w:tc>
        <w:tc>
          <w:tcPr>
            <w:tcW w:w="756" w:type="dxa"/>
            <w:tcBorders>
              <w:top w:val="single" w:sz="4" w:space="0" w:color="auto"/>
              <w:left w:val="single" w:sz="4" w:space="0" w:color="auto"/>
              <w:right w:val="single" w:sz="4" w:space="0" w:color="auto"/>
            </w:tcBorders>
            <w:vAlign w:val="center"/>
          </w:tcPr>
          <w:p w14:paraId="22F1418D" w14:textId="77777777" w:rsidR="00A1745D" w:rsidRPr="00D65019" w:rsidRDefault="00A1745D" w:rsidP="00F93BAE">
            <w:pPr>
              <w:pStyle w:val="Heading3"/>
              <w:jc w:val="center"/>
              <w:rPr>
                <w:rFonts w:cs="Arial"/>
                <w:sz w:val="22"/>
                <w:szCs w:val="22"/>
              </w:rPr>
            </w:pPr>
            <w:r w:rsidRPr="00D65019">
              <w:rPr>
                <w:rFonts w:ascii="Wingdings 2" w:eastAsia="Wingdings 2" w:hAnsi="Wingdings 2" w:cs="Wingdings 2"/>
                <w:sz w:val="22"/>
                <w:szCs w:val="22"/>
              </w:rPr>
              <w:t>P</w:t>
            </w:r>
          </w:p>
        </w:tc>
        <w:tc>
          <w:tcPr>
            <w:tcW w:w="709" w:type="dxa"/>
            <w:tcBorders>
              <w:top w:val="single" w:sz="4" w:space="0" w:color="auto"/>
              <w:left w:val="single" w:sz="4" w:space="0" w:color="auto"/>
              <w:right w:val="single" w:sz="4" w:space="0" w:color="auto"/>
            </w:tcBorders>
            <w:vAlign w:val="center"/>
          </w:tcPr>
          <w:p w14:paraId="1C6C8748" w14:textId="77777777" w:rsidR="00A1745D" w:rsidRPr="00D65019" w:rsidRDefault="00A1745D" w:rsidP="00F93BAE">
            <w:pPr>
              <w:jc w:val="center"/>
              <w:rPr>
                <w:b/>
                <w:sz w:val="22"/>
                <w:szCs w:val="22"/>
              </w:rPr>
            </w:pPr>
            <w:r w:rsidRPr="00D65019">
              <w:rPr>
                <w:rFonts w:ascii="Wingdings 2" w:eastAsia="Wingdings 2" w:hAnsi="Wingdings 2" w:cs="Wingdings 2"/>
                <w:sz w:val="22"/>
                <w:szCs w:val="22"/>
              </w:rPr>
              <w:t>P</w:t>
            </w:r>
          </w:p>
        </w:tc>
        <w:tc>
          <w:tcPr>
            <w:tcW w:w="708" w:type="dxa"/>
            <w:tcBorders>
              <w:top w:val="single" w:sz="4" w:space="0" w:color="auto"/>
              <w:left w:val="single" w:sz="4" w:space="0" w:color="auto"/>
              <w:right w:val="single" w:sz="4" w:space="0" w:color="auto"/>
            </w:tcBorders>
            <w:vAlign w:val="center"/>
          </w:tcPr>
          <w:p w14:paraId="0A8E8C75" w14:textId="77777777" w:rsidR="00A1745D" w:rsidRPr="00B15705" w:rsidRDefault="00A1745D" w:rsidP="00F93BAE">
            <w:pPr>
              <w:pStyle w:val="Heading3"/>
              <w:jc w:val="center"/>
              <w:rPr>
                <w:rFonts w:cs="Arial"/>
              </w:rPr>
            </w:pPr>
          </w:p>
        </w:tc>
      </w:tr>
      <w:tr w:rsidR="00A1745D" w:rsidRPr="00D8179E" w14:paraId="56748F84" w14:textId="77777777" w:rsidTr="00F93BAE">
        <w:trPr>
          <w:trHeight w:val="1103"/>
        </w:trPr>
        <w:tc>
          <w:tcPr>
            <w:tcW w:w="1951" w:type="dxa"/>
            <w:tcBorders>
              <w:left w:val="single" w:sz="4" w:space="0" w:color="auto"/>
              <w:right w:val="single" w:sz="4" w:space="0" w:color="auto"/>
            </w:tcBorders>
            <w:shd w:val="clear" w:color="auto" w:fill="BFBFBF"/>
            <w:vAlign w:val="center"/>
          </w:tcPr>
          <w:p w14:paraId="6D82867E" w14:textId="77777777" w:rsidR="00A1745D" w:rsidRPr="00D8179E" w:rsidRDefault="00A1745D" w:rsidP="009D7D40">
            <w:pPr>
              <w:jc w:val="center"/>
              <w:rPr>
                <w:rFonts w:cs="Arial"/>
                <w:b/>
                <w:bCs/>
                <w:sz w:val="22"/>
                <w:szCs w:val="22"/>
              </w:rPr>
            </w:pPr>
          </w:p>
          <w:p w14:paraId="436E711B" w14:textId="77777777" w:rsidR="00A1745D" w:rsidRPr="00D8179E" w:rsidRDefault="00A1745D" w:rsidP="009D7D40">
            <w:pPr>
              <w:jc w:val="center"/>
              <w:rPr>
                <w:rFonts w:cs="Arial"/>
                <w:b/>
                <w:bCs/>
                <w:sz w:val="22"/>
                <w:szCs w:val="22"/>
              </w:rPr>
            </w:pPr>
            <w:r w:rsidRPr="00D8179E">
              <w:rPr>
                <w:rFonts w:cs="Arial"/>
                <w:b/>
                <w:bCs/>
                <w:sz w:val="22"/>
                <w:szCs w:val="22"/>
              </w:rPr>
              <w:t xml:space="preserve">Leading </w:t>
            </w:r>
          </w:p>
          <w:p w14:paraId="7EF5F0D9" w14:textId="77777777" w:rsidR="00A1745D" w:rsidRPr="00D8179E" w:rsidRDefault="00A1745D" w:rsidP="009D7D40">
            <w:pPr>
              <w:jc w:val="center"/>
              <w:rPr>
                <w:rFonts w:cs="Arial"/>
                <w:b/>
                <w:bCs/>
                <w:sz w:val="22"/>
                <w:szCs w:val="22"/>
              </w:rPr>
            </w:pPr>
            <w:r w:rsidRPr="00D8179E">
              <w:rPr>
                <w:rFonts w:cs="Arial"/>
                <w:b/>
                <w:bCs/>
                <w:sz w:val="22"/>
                <w:szCs w:val="22"/>
              </w:rPr>
              <w:t xml:space="preserve">People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3C259F15" w14:textId="77777777" w:rsidR="00A1745D" w:rsidRDefault="00A1745D" w:rsidP="009D7D40">
            <w:pPr>
              <w:pStyle w:val="BodyTextIndent"/>
              <w:tabs>
                <w:tab w:val="left" w:pos="252"/>
              </w:tabs>
              <w:ind w:left="12" w:hanging="12"/>
              <w:jc w:val="left"/>
              <w:rPr>
                <w:rFonts w:cs="Arial"/>
                <w:szCs w:val="22"/>
              </w:rPr>
            </w:pPr>
            <w:r w:rsidRPr="00D8179E">
              <w:rPr>
                <w:rFonts w:cs="Arial"/>
                <w:szCs w:val="22"/>
              </w:rPr>
              <w:t xml:space="preserve">Evidence of successfully leading </w:t>
            </w:r>
            <w:r>
              <w:rPr>
                <w:rFonts w:cs="Arial"/>
                <w:szCs w:val="22"/>
              </w:rPr>
              <w:t>teams, with experience of;</w:t>
            </w:r>
          </w:p>
          <w:p w14:paraId="0A54B1FD" w14:textId="77777777" w:rsidR="00A1745D" w:rsidRDefault="00A1745D" w:rsidP="009D7D40">
            <w:pPr>
              <w:pStyle w:val="BodyTextIndent"/>
              <w:tabs>
                <w:tab w:val="left" w:pos="252"/>
              </w:tabs>
              <w:ind w:left="12" w:hanging="12"/>
              <w:jc w:val="left"/>
              <w:rPr>
                <w:rFonts w:cs="Arial"/>
                <w:szCs w:val="22"/>
              </w:rPr>
            </w:pPr>
          </w:p>
          <w:p w14:paraId="6E3CE3B7" w14:textId="77777777" w:rsidR="00A1745D" w:rsidRDefault="00A1745D" w:rsidP="00F012D0">
            <w:pPr>
              <w:pStyle w:val="BodyTextIndent"/>
              <w:numPr>
                <w:ilvl w:val="0"/>
                <w:numId w:val="38"/>
              </w:numPr>
              <w:tabs>
                <w:tab w:val="left" w:pos="252"/>
              </w:tabs>
              <w:jc w:val="left"/>
              <w:rPr>
                <w:rFonts w:cs="Arial"/>
                <w:szCs w:val="22"/>
              </w:rPr>
            </w:pPr>
            <w:r>
              <w:rPr>
                <w:rFonts w:cs="Arial"/>
                <w:szCs w:val="22"/>
              </w:rPr>
              <w:t>Motivating people and creating high performing services</w:t>
            </w:r>
          </w:p>
          <w:p w14:paraId="30F8D526" w14:textId="77777777" w:rsidR="00A1745D" w:rsidRDefault="00A1745D" w:rsidP="00F012D0">
            <w:pPr>
              <w:pStyle w:val="BodyTextIndent"/>
              <w:numPr>
                <w:ilvl w:val="0"/>
                <w:numId w:val="38"/>
              </w:numPr>
              <w:tabs>
                <w:tab w:val="left" w:pos="252"/>
              </w:tabs>
              <w:jc w:val="left"/>
              <w:rPr>
                <w:rFonts w:cs="Arial"/>
                <w:szCs w:val="22"/>
              </w:rPr>
            </w:pPr>
            <w:r>
              <w:rPr>
                <w:rFonts w:cs="Arial"/>
                <w:szCs w:val="22"/>
              </w:rPr>
              <w:t>Empowering others to take decisions</w:t>
            </w:r>
          </w:p>
          <w:p w14:paraId="5515DB69" w14:textId="77777777" w:rsidR="00A1745D" w:rsidRDefault="00A1745D" w:rsidP="00F012D0">
            <w:pPr>
              <w:pStyle w:val="BodyTextIndent"/>
              <w:numPr>
                <w:ilvl w:val="0"/>
                <w:numId w:val="38"/>
              </w:numPr>
              <w:tabs>
                <w:tab w:val="left" w:pos="252"/>
              </w:tabs>
              <w:jc w:val="left"/>
              <w:rPr>
                <w:rFonts w:cs="Arial"/>
                <w:szCs w:val="22"/>
              </w:rPr>
            </w:pPr>
            <w:r>
              <w:rPr>
                <w:rFonts w:cs="Arial"/>
                <w:szCs w:val="22"/>
              </w:rPr>
              <w:t>Successfully managing wellbeing and resilience</w:t>
            </w:r>
          </w:p>
          <w:p w14:paraId="428F255C" w14:textId="77777777" w:rsidR="00A1745D" w:rsidRDefault="00A1745D" w:rsidP="00F012D0">
            <w:pPr>
              <w:pStyle w:val="BodyTextIndent"/>
              <w:numPr>
                <w:ilvl w:val="0"/>
                <w:numId w:val="38"/>
              </w:numPr>
              <w:tabs>
                <w:tab w:val="left" w:pos="252"/>
              </w:tabs>
              <w:jc w:val="left"/>
              <w:rPr>
                <w:rFonts w:cs="Arial"/>
                <w:szCs w:val="22"/>
              </w:rPr>
            </w:pPr>
            <w:r>
              <w:rPr>
                <w:rFonts w:cs="Arial"/>
                <w:szCs w:val="22"/>
              </w:rPr>
              <w:t xml:space="preserve">Ability to </w:t>
            </w:r>
            <w:proofErr w:type="gramStart"/>
            <w:r>
              <w:rPr>
                <w:rFonts w:cs="Arial"/>
                <w:szCs w:val="22"/>
              </w:rPr>
              <w:t>plan for the future</w:t>
            </w:r>
            <w:proofErr w:type="gramEnd"/>
            <w:r>
              <w:rPr>
                <w:rFonts w:cs="Arial"/>
                <w:szCs w:val="22"/>
              </w:rPr>
              <w:t>, with effective workforce planning skills</w:t>
            </w:r>
          </w:p>
          <w:p w14:paraId="08990893" w14:textId="77777777" w:rsidR="00A1745D" w:rsidRPr="00D8179E" w:rsidRDefault="00A1745D" w:rsidP="00F012D0">
            <w:pPr>
              <w:pStyle w:val="BodyTextIndent"/>
              <w:tabs>
                <w:tab w:val="left" w:pos="252"/>
              </w:tabs>
              <w:ind w:firstLine="0"/>
              <w:jc w:val="left"/>
              <w:rPr>
                <w:rFonts w:cs="Arial"/>
                <w:szCs w:val="22"/>
              </w:rPr>
            </w:pPr>
          </w:p>
        </w:tc>
        <w:tc>
          <w:tcPr>
            <w:tcW w:w="756" w:type="dxa"/>
            <w:tcBorders>
              <w:left w:val="single" w:sz="4" w:space="0" w:color="auto"/>
              <w:right w:val="single" w:sz="4" w:space="0" w:color="auto"/>
            </w:tcBorders>
            <w:vAlign w:val="center"/>
          </w:tcPr>
          <w:p w14:paraId="540F6589" w14:textId="77777777" w:rsidR="00A1745D" w:rsidRPr="00D65019" w:rsidRDefault="00A1745D" w:rsidP="00F93BAE">
            <w:pPr>
              <w:pStyle w:val="Heading3"/>
              <w:jc w:val="center"/>
              <w:rPr>
                <w:rFonts w:cs="Arial"/>
                <w:sz w:val="22"/>
                <w:szCs w:val="22"/>
              </w:rPr>
            </w:pPr>
            <w:r w:rsidRPr="00D65019">
              <w:rPr>
                <w:rFonts w:ascii="Wingdings 2" w:eastAsia="Wingdings 2" w:hAnsi="Wingdings 2" w:cs="Wingdings 2"/>
                <w:sz w:val="22"/>
                <w:szCs w:val="22"/>
              </w:rPr>
              <w:t>P</w:t>
            </w:r>
          </w:p>
        </w:tc>
        <w:tc>
          <w:tcPr>
            <w:tcW w:w="709" w:type="dxa"/>
            <w:tcBorders>
              <w:left w:val="single" w:sz="4" w:space="0" w:color="auto"/>
              <w:right w:val="single" w:sz="4" w:space="0" w:color="auto"/>
            </w:tcBorders>
            <w:vAlign w:val="center"/>
          </w:tcPr>
          <w:p w14:paraId="6DB7195A" w14:textId="77777777" w:rsidR="00A1745D" w:rsidRPr="00D65019" w:rsidRDefault="00A1745D" w:rsidP="00F93BAE">
            <w:pPr>
              <w:jc w:val="center"/>
              <w:rPr>
                <w:b/>
                <w:sz w:val="22"/>
                <w:szCs w:val="22"/>
              </w:rPr>
            </w:pPr>
            <w:r w:rsidRPr="00D65019">
              <w:rPr>
                <w:rFonts w:ascii="Wingdings 2" w:eastAsia="Wingdings 2" w:hAnsi="Wingdings 2" w:cs="Wingdings 2"/>
                <w:sz w:val="22"/>
                <w:szCs w:val="22"/>
              </w:rPr>
              <w:t>P</w:t>
            </w:r>
          </w:p>
        </w:tc>
        <w:tc>
          <w:tcPr>
            <w:tcW w:w="708" w:type="dxa"/>
            <w:tcBorders>
              <w:left w:val="single" w:sz="4" w:space="0" w:color="auto"/>
              <w:right w:val="single" w:sz="4" w:space="0" w:color="auto"/>
            </w:tcBorders>
            <w:vAlign w:val="center"/>
          </w:tcPr>
          <w:p w14:paraId="245470B5" w14:textId="77777777" w:rsidR="00A1745D" w:rsidRPr="00D8179E" w:rsidRDefault="00A1745D" w:rsidP="00F93BAE">
            <w:pPr>
              <w:pStyle w:val="Heading3"/>
              <w:jc w:val="center"/>
              <w:rPr>
                <w:rFonts w:cs="Arial"/>
                <w:sz w:val="22"/>
                <w:szCs w:val="22"/>
              </w:rPr>
            </w:pPr>
          </w:p>
        </w:tc>
      </w:tr>
      <w:tr w:rsidR="00A1745D" w:rsidRPr="00D8179E" w14:paraId="4CE77797" w14:textId="77777777" w:rsidTr="00F93BAE">
        <w:trPr>
          <w:trHeight w:val="796"/>
        </w:trPr>
        <w:tc>
          <w:tcPr>
            <w:tcW w:w="1951" w:type="dxa"/>
            <w:tcBorders>
              <w:top w:val="single" w:sz="4" w:space="0" w:color="auto"/>
              <w:left w:val="single" w:sz="4" w:space="0" w:color="auto"/>
              <w:right w:val="single" w:sz="4" w:space="0" w:color="auto"/>
            </w:tcBorders>
            <w:shd w:val="clear" w:color="auto" w:fill="BFBFBF"/>
            <w:vAlign w:val="center"/>
          </w:tcPr>
          <w:p w14:paraId="50B2AAE5" w14:textId="77777777" w:rsidR="00A1745D" w:rsidRPr="00D8179E" w:rsidRDefault="00A1745D" w:rsidP="009D7D40">
            <w:pPr>
              <w:jc w:val="center"/>
              <w:rPr>
                <w:rFonts w:cs="Arial"/>
                <w:b/>
                <w:sz w:val="22"/>
                <w:szCs w:val="22"/>
              </w:rPr>
            </w:pPr>
          </w:p>
          <w:p w14:paraId="7152FB44" w14:textId="77777777" w:rsidR="00A1745D" w:rsidRPr="00D8179E" w:rsidRDefault="00A1745D" w:rsidP="009D7D40">
            <w:pPr>
              <w:jc w:val="center"/>
              <w:rPr>
                <w:rFonts w:cs="Arial"/>
                <w:b/>
                <w:sz w:val="22"/>
                <w:szCs w:val="22"/>
              </w:rPr>
            </w:pPr>
          </w:p>
          <w:p w14:paraId="177E4502" w14:textId="77777777" w:rsidR="00A1745D" w:rsidRPr="00D8179E" w:rsidRDefault="00A1745D" w:rsidP="009D7D40">
            <w:pPr>
              <w:jc w:val="center"/>
              <w:rPr>
                <w:rFonts w:cs="Arial"/>
                <w:b/>
                <w:sz w:val="22"/>
                <w:szCs w:val="22"/>
              </w:rPr>
            </w:pPr>
          </w:p>
          <w:p w14:paraId="622A2761" w14:textId="77777777" w:rsidR="00A1745D" w:rsidRPr="00D8179E" w:rsidRDefault="00A1745D" w:rsidP="009D7D40">
            <w:pPr>
              <w:jc w:val="center"/>
              <w:rPr>
                <w:rFonts w:cs="Arial"/>
                <w:b/>
                <w:sz w:val="22"/>
                <w:szCs w:val="22"/>
              </w:rPr>
            </w:pPr>
          </w:p>
          <w:p w14:paraId="0635A349" w14:textId="77777777" w:rsidR="00A1745D" w:rsidRPr="00D8179E" w:rsidRDefault="00A1745D" w:rsidP="009D7D40">
            <w:pPr>
              <w:jc w:val="center"/>
              <w:rPr>
                <w:rFonts w:cs="Arial"/>
                <w:b/>
                <w:sz w:val="22"/>
                <w:szCs w:val="22"/>
              </w:rPr>
            </w:pPr>
            <w:r w:rsidRPr="00D8179E">
              <w:rPr>
                <w:rFonts w:cs="Arial"/>
                <w:b/>
                <w:sz w:val="22"/>
                <w:szCs w:val="22"/>
              </w:rPr>
              <w:t xml:space="preserve">Change and Innovation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52C5E256" w14:textId="77777777" w:rsidR="00A1745D" w:rsidRDefault="00A1745D" w:rsidP="00473C99">
            <w:pPr>
              <w:pStyle w:val="BodyTextIndent"/>
              <w:tabs>
                <w:tab w:val="left" w:pos="252"/>
              </w:tabs>
              <w:ind w:left="12" w:hanging="12"/>
              <w:jc w:val="left"/>
              <w:rPr>
                <w:rFonts w:cs="Arial"/>
                <w:szCs w:val="22"/>
              </w:rPr>
            </w:pPr>
            <w:r>
              <w:rPr>
                <w:rFonts w:cs="Arial"/>
                <w:szCs w:val="22"/>
              </w:rPr>
              <w:t xml:space="preserve">Able to lead service through change, with experience of </w:t>
            </w:r>
          </w:p>
          <w:p w14:paraId="0C88EDA3" w14:textId="77777777" w:rsidR="00A1745D" w:rsidRDefault="00A1745D" w:rsidP="00473C99">
            <w:pPr>
              <w:pStyle w:val="BodyTextIndent"/>
              <w:tabs>
                <w:tab w:val="left" w:pos="252"/>
              </w:tabs>
              <w:ind w:left="12" w:hanging="12"/>
              <w:jc w:val="left"/>
              <w:rPr>
                <w:rFonts w:cs="Arial"/>
                <w:szCs w:val="22"/>
              </w:rPr>
            </w:pPr>
          </w:p>
          <w:p w14:paraId="7C114B5F" w14:textId="77777777" w:rsidR="00A1745D" w:rsidRDefault="00A1745D" w:rsidP="00F012D0">
            <w:pPr>
              <w:pStyle w:val="BodyTextIndent"/>
              <w:numPr>
                <w:ilvl w:val="0"/>
                <w:numId w:val="38"/>
              </w:numPr>
              <w:tabs>
                <w:tab w:val="left" w:pos="252"/>
              </w:tabs>
              <w:jc w:val="left"/>
              <w:rPr>
                <w:rFonts w:cs="Arial"/>
                <w:szCs w:val="22"/>
              </w:rPr>
            </w:pPr>
            <w:r w:rsidRPr="00D8179E">
              <w:rPr>
                <w:rFonts w:cs="Arial"/>
                <w:szCs w:val="22"/>
              </w:rPr>
              <w:t xml:space="preserve">Evidence of leading change programmes, bringing others on the journey with you. </w:t>
            </w:r>
          </w:p>
          <w:p w14:paraId="3E856E74" w14:textId="77777777" w:rsidR="00A1745D" w:rsidRDefault="00A1745D" w:rsidP="00F012D0">
            <w:pPr>
              <w:pStyle w:val="BodyTextIndent"/>
              <w:numPr>
                <w:ilvl w:val="0"/>
                <w:numId w:val="38"/>
              </w:numPr>
              <w:tabs>
                <w:tab w:val="left" w:pos="252"/>
              </w:tabs>
              <w:jc w:val="left"/>
              <w:rPr>
                <w:rFonts w:cs="Arial"/>
                <w:szCs w:val="22"/>
              </w:rPr>
            </w:pPr>
            <w:r>
              <w:rPr>
                <w:rFonts w:cs="Arial"/>
                <w:szCs w:val="22"/>
              </w:rPr>
              <w:t>Identifying and delivering innovative service delivery models</w:t>
            </w:r>
          </w:p>
          <w:p w14:paraId="1FEB2432" w14:textId="77777777" w:rsidR="00A1745D" w:rsidRPr="00D8179E" w:rsidRDefault="00A1745D" w:rsidP="00F012D0">
            <w:pPr>
              <w:pStyle w:val="BodyTextIndent"/>
              <w:numPr>
                <w:ilvl w:val="0"/>
                <w:numId w:val="38"/>
              </w:numPr>
              <w:tabs>
                <w:tab w:val="left" w:pos="252"/>
              </w:tabs>
              <w:jc w:val="left"/>
              <w:rPr>
                <w:rFonts w:cs="Arial"/>
                <w:szCs w:val="22"/>
              </w:rPr>
            </w:pPr>
            <w:r>
              <w:rPr>
                <w:rFonts w:cs="Arial"/>
                <w:szCs w:val="22"/>
              </w:rPr>
              <w:t>Able to create a culture of continuous improvement</w:t>
            </w:r>
            <w:r w:rsidRPr="00D8179E">
              <w:rPr>
                <w:rFonts w:cs="Arial"/>
                <w:szCs w:val="22"/>
              </w:rPr>
              <w:t xml:space="preserve">  </w:t>
            </w:r>
          </w:p>
        </w:tc>
        <w:tc>
          <w:tcPr>
            <w:tcW w:w="756" w:type="dxa"/>
            <w:tcBorders>
              <w:top w:val="single" w:sz="4" w:space="0" w:color="auto"/>
              <w:left w:val="single" w:sz="4" w:space="0" w:color="auto"/>
              <w:bottom w:val="single" w:sz="4" w:space="0" w:color="auto"/>
              <w:right w:val="single" w:sz="4" w:space="0" w:color="auto"/>
            </w:tcBorders>
            <w:vAlign w:val="center"/>
          </w:tcPr>
          <w:p w14:paraId="780DFE10" w14:textId="77777777" w:rsidR="00A1745D" w:rsidRPr="00D65019" w:rsidRDefault="00A1745D" w:rsidP="00F93BAE">
            <w:pPr>
              <w:pStyle w:val="Heading3"/>
              <w:jc w:val="center"/>
              <w:rPr>
                <w:rFonts w:cs="Arial"/>
                <w:sz w:val="22"/>
                <w:szCs w:val="22"/>
              </w:rPr>
            </w:pPr>
            <w:r w:rsidRPr="00D65019">
              <w:rPr>
                <w:rFonts w:ascii="Wingdings 2" w:eastAsia="Wingdings 2" w:hAnsi="Wingdings 2" w:cs="Wingdings 2"/>
                <w:sz w:val="22"/>
                <w:szCs w:val="22"/>
              </w:rPr>
              <w:t>P</w:t>
            </w:r>
          </w:p>
        </w:tc>
        <w:tc>
          <w:tcPr>
            <w:tcW w:w="709" w:type="dxa"/>
            <w:tcBorders>
              <w:top w:val="single" w:sz="4" w:space="0" w:color="auto"/>
              <w:left w:val="single" w:sz="4" w:space="0" w:color="auto"/>
              <w:bottom w:val="single" w:sz="4" w:space="0" w:color="auto"/>
              <w:right w:val="single" w:sz="4" w:space="0" w:color="auto"/>
            </w:tcBorders>
            <w:vAlign w:val="center"/>
          </w:tcPr>
          <w:p w14:paraId="4BD8A831" w14:textId="77777777" w:rsidR="00A1745D" w:rsidRPr="00D65019" w:rsidRDefault="00A1745D" w:rsidP="00F93BAE">
            <w:pPr>
              <w:jc w:val="center"/>
              <w:rPr>
                <w:b/>
                <w:sz w:val="22"/>
                <w:szCs w:val="22"/>
              </w:rPr>
            </w:pPr>
            <w:r w:rsidRPr="00D65019">
              <w:rPr>
                <w:rFonts w:ascii="Wingdings 2" w:eastAsia="Wingdings 2" w:hAnsi="Wingdings 2" w:cs="Wingdings 2"/>
                <w:sz w:val="22"/>
                <w:szCs w:val="22"/>
              </w:rPr>
              <w:t>P</w:t>
            </w:r>
          </w:p>
        </w:tc>
        <w:tc>
          <w:tcPr>
            <w:tcW w:w="708" w:type="dxa"/>
            <w:tcBorders>
              <w:top w:val="single" w:sz="4" w:space="0" w:color="auto"/>
              <w:left w:val="single" w:sz="4" w:space="0" w:color="auto"/>
              <w:bottom w:val="single" w:sz="4" w:space="0" w:color="auto"/>
              <w:right w:val="single" w:sz="4" w:space="0" w:color="auto"/>
            </w:tcBorders>
            <w:vAlign w:val="center"/>
          </w:tcPr>
          <w:p w14:paraId="51B94DB8" w14:textId="77777777" w:rsidR="00A1745D" w:rsidRPr="00D8179E" w:rsidRDefault="00A1745D" w:rsidP="00F93BAE">
            <w:pPr>
              <w:pStyle w:val="Heading3"/>
              <w:jc w:val="center"/>
              <w:rPr>
                <w:rFonts w:cs="Arial"/>
                <w:sz w:val="22"/>
                <w:szCs w:val="22"/>
              </w:rPr>
            </w:pPr>
          </w:p>
        </w:tc>
      </w:tr>
      <w:tr w:rsidR="00A1745D" w:rsidRPr="00D8179E" w14:paraId="1EE93516" w14:textId="77777777" w:rsidTr="00F93BAE">
        <w:trPr>
          <w:trHeight w:val="796"/>
        </w:trPr>
        <w:tc>
          <w:tcPr>
            <w:tcW w:w="1951" w:type="dxa"/>
            <w:tcBorders>
              <w:left w:val="single" w:sz="4" w:space="0" w:color="auto"/>
              <w:right w:val="single" w:sz="4" w:space="0" w:color="auto"/>
            </w:tcBorders>
            <w:shd w:val="clear" w:color="auto" w:fill="BFBFBF"/>
            <w:vAlign w:val="center"/>
          </w:tcPr>
          <w:p w14:paraId="66E3BD56" w14:textId="77777777" w:rsidR="00A1745D" w:rsidRPr="00D8179E" w:rsidRDefault="00A1745D" w:rsidP="009D7D40">
            <w:pPr>
              <w:jc w:val="center"/>
              <w:rPr>
                <w:rFonts w:cs="Arial"/>
                <w:b/>
                <w:sz w:val="22"/>
                <w:szCs w:val="22"/>
              </w:rPr>
            </w:pPr>
            <w:r w:rsidRPr="00D8179E">
              <w:rPr>
                <w:rFonts w:cs="Arial"/>
                <w:b/>
                <w:sz w:val="22"/>
                <w:szCs w:val="22"/>
              </w:rPr>
              <w:t xml:space="preserve">Collaboration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49E37225" w14:textId="77777777" w:rsidR="00A1745D" w:rsidRDefault="00A1745D" w:rsidP="00473C99">
            <w:pPr>
              <w:pStyle w:val="NormalWeb"/>
              <w:rPr>
                <w:rFonts w:ascii="Arial" w:hAnsi="Arial" w:cs="Arial"/>
                <w:sz w:val="22"/>
                <w:szCs w:val="22"/>
              </w:rPr>
            </w:pPr>
            <w:r>
              <w:rPr>
                <w:rFonts w:ascii="Arial" w:hAnsi="Arial" w:cs="Arial"/>
                <w:sz w:val="22"/>
                <w:szCs w:val="22"/>
              </w:rPr>
              <w:t>A collaborative leader, with evidence of</w:t>
            </w:r>
          </w:p>
          <w:p w14:paraId="359ED07B" w14:textId="77777777" w:rsidR="00A1745D" w:rsidRDefault="00A1745D" w:rsidP="00F012D0">
            <w:pPr>
              <w:pStyle w:val="NormalWeb"/>
              <w:numPr>
                <w:ilvl w:val="0"/>
                <w:numId w:val="38"/>
              </w:numPr>
              <w:rPr>
                <w:rFonts w:ascii="Arial" w:hAnsi="Arial" w:cs="Arial"/>
                <w:sz w:val="22"/>
                <w:szCs w:val="22"/>
              </w:rPr>
            </w:pPr>
            <w:r w:rsidRPr="00D8179E">
              <w:rPr>
                <w:rFonts w:ascii="Arial" w:hAnsi="Arial" w:cs="Arial"/>
                <w:sz w:val="22"/>
                <w:szCs w:val="22"/>
              </w:rPr>
              <w:t>successfully in partnership across different sectors and fostering / harnessing partnerships.</w:t>
            </w:r>
          </w:p>
          <w:p w14:paraId="28B0CCC3" w14:textId="77777777" w:rsidR="00A1745D" w:rsidRDefault="00A1745D" w:rsidP="00F012D0">
            <w:pPr>
              <w:pStyle w:val="NormalWeb"/>
              <w:numPr>
                <w:ilvl w:val="0"/>
                <w:numId w:val="38"/>
              </w:numPr>
              <w:rPr>
                <w:rFonts w:ascii="Arial" w:hAnsi="Arial" w:cs="Arial"/>
                <w:sz w:val="22"/>
                <w:szCs w:val="22"/>
              </w:rPr>
            </w:pPr>
            <w:r>
              <w:rPr>
                <w:rFonts w:ascii="Arial" w:hAnsi="Arial" w:cs="Arial"/>
                <w:sz w:val="22"/>
                <w:szCs w:val="22"/>
              </w:rPr>
              <w:t>Able to</w:t>
            </w:r>
            <w:r w:rsidRPr="00D8179E">
              <w:rPr>
                <w:rFonts w:ascii="Arial" w:hAnsi="Arial" w:cs="Arial"/>
                <w:sz w:val="22"/>
                <w:szCs w:val="22"/>
              </w:rPr>
              <w:t xml:space="preserve"> develop a culture of collaboration.</w:t>
            </w:r>
          </w:p>
          <w:p w14:paraId="21AC12A8" w14:textId="77777777" w:rsidR="00A1745D" w:rsidRPr="00D8179E" w:rsidRDefault="00A1745D" w:rsidP="00F012D0">
            <w:pPr>
              <w:pStyle w:val="NormalWeb"/>
              <w:numPr>
                <w:ilvl w:val="0"/>
                <w:numId w:val="38"/>
              </w:numPr>
              <w:rPr>
                <w:rFonts w:ascii="Arial" w:hAnsi="Arial" w:cs="Arial"/>
                <w:sz w:val="22"/>
                <w:szCs w:val="22"/>
              </w:rPr>
            </w:pPr>
            <w:r>
              <w:rPr>
                <w:rFonts w:ascii="Arial" w:hAnsi="Arial" w:cs="Arial"/>
                <w:sz w:val="22"/>
                <w:szCs w:val="22"/>
              </w:rPr>
              <w:t>Political acumen and able to develop productive relationships with senior figures within an organisation</w:t>
            </w:r>
          </w:p>
        </w:tc>
        <w:tc>
          <w:tcPr>
            <w:tcW w:w="756" w:type="dxa"/>
            <w:tcBorders>
              <w:top w:val="single" w:sz="4" w:space="0" w:color="auto"/>
              <w:left w:val="single" w:sz="4" w:space="0" w:color="auto"/>
              <w:bottom w:val="single" w:sz="4" w:space="0" w:color="auto"/>
              <w:right w:val="single" w:sz="4" w:space="0" w:color="auto"/>
            </w:tcBorders>
            <w:vAlign w:val="center"/>
          </w:tcPr>
          <w:p w14:paraId="036EF663" w14:textId="77777777" w:rsidR="00A1745D" w:rsidRPr="00D65019" w:rsidRDefault="00A1745D" w:rsidP="00F93BAE">
            <w:pPr>
              <w:pStyle w:val="Heading3"/>
              <w:jc w:val="center"/>
              <w:rPr>
                <w:rFonts w:cs="Arial"/>
                <w:sz w:val="22"/>
                <w:szCs w:val="22"/>
              </w:rPr>
            </w:pPr>
            <w:r w:rsidRPr="00D65019">
              <w:rPr>
                <w:rFonts w:ascii="Wingdings 2" w:eastAsia="Wingdings 2" w:hAnsi="Wingdings 2" w:cs="Wingdings 2"/>
                <w:sz w:val="22"/>
                <w:szCs w:val="22"/>
              </w:rPr>
              <w:t>P</w:t>
            </w:r>
          </w:p>
        </w:tc>
        <w:tc>
          <w:tcPr>
            <w:tcW w:w="709" w:type="dxa"/>
            <w:tcBorders>
              <w:top w:val="single" w:sz="4" w:space="0" w:color="auto"/>
              <w:left w:val="single" w:sz="4" w:space="0" w:color="auto"/>
              <w:bottom w:val="single" w:sz="4" w:space="0" w:color="auto"/>
              <w:right w:val="single" w:sz="4" w:space="0" w:color="auto"/>
            </w:tcBorders>
            <w:vAlign w:val="center"/>
          </w:tcPr>
          <w:p w14:paraId="52EEE92A" w14:textId="77777777" w:rsidR="00A1745D" w:rsidRPr="00D65019" w:rsidRDefault="00A1745D" w:rsidP="00F93BAE">
            <w:pPr>
              <w:jc w:val="center"/>
              <w:rPr>
                <w:b/>
                <w:sz w:val="22"/>
                <w:szCs w:val="22"/>
              </w:rPr>
            </w:pPr>
            <w:r w:rsidRPr="00D65019">
              <w:rPr>
                <w:rFonts w:ascii="Wingdings 2" w:eastAsia="Wingdings 2" w:hAnsi="Wingdings 2" w:cs="Wingdings 2"/>
                <w:sz w:val="22"/>
                <w:szCs w:val="22"/>
              </w:rPr>
              <w:t>P</w:t>
            </w:r>
          </w:p>
        </w:tc>
        <w:tc>
          <w:tcPr>
            <w:tcW w:w="708" w:type="dxa"/>
            <w:tcBorders>
              <w:top w:val="single" w:sz="4" w:space="0" w:color="auto"/>
              <w:left w:val="single" w:sz="4" w:space="0" w:color="auto"/>
              <w:bottom w:val="single" w:sz="4" w:space="0" w:color="auto"/>
              <w:right w:val="single" w:sz="4" w:space="0" w:color="auto"/>
            </w:tcBorders>
            <w:vAlign w:val="center"/>
          </w:tcPr>
          <w:p w14:paraId="3273C8C0" w14:textId="77777777" w:rsidR="00A1745D" w:rsidRPr="00D8179E" w:rsidRDefault="00A1745D" w:rsidP="00F93BAE">
            <w:pPr>
              <w:pStyle w:val="Heading3"/>
              <w:jc w:val="center"/>
              <w:rPr>
                <w:rFonts w:cs="Arial"/>
                <w:sz w:val="22"/>
                <w:szCs w:val="22"/>
              </w:rPr>
            </w:pPr>
          </w:p>
        </w:tc>
      </w:tr>
      <w:tr w:rsidR="00A1745D" w:rsidRPr="00D8179E" w14:paraId="7BA4270E" w14:textId="77777777" w:rsidTr="00F93BAE">
        <w:trPr>
          <w:trHeight w:val="974"/>
        </w:trPr>
        <w:tc>
          <w:tcPr>
            <w:tcW w:w="1951" w:type="dxa"/>
            <w:tcBorders>
              <w:left w:val="single" w:sz="4" w:space="0" w:color="auto"/>
              <w:right w:val="single" w:sz="4" w:space="0" w:color="auto"/>
            </w:tcBorders>
            <w:shd w:val="clear" w:color="auto" w:fill="BFBFBF"/>
            <w:vAlign w:val="center"/>
          </w:tcPr>
          <w:p w14:paraId="73A63D78" w14:textId="77777777" w:rsidR="00A1745D" w:rsidRPr="00D8179E" w:rsidRDefault="00A1745D" w:rsidP="009D7D40">
            <w:pPr>
              <w:jc w:val="center"/>
              <w:rPr>
                <w:rFonts w:cs="Arial"/>
                <w:b/>
                <w:bCs/>
                <w:sz w:val="22"/>
                <w:szCs w:val="22"/>
              </w:rPr>
            </w:pPr>
          </w:p>
          <w:p w14:paraId="4B911270" w14:textId="77777777" w:rsidR="00A1745D" w:rsidRPr="00D8179E" w:rsidRDefault="00A1745D" w:rsidP="009D7D40">
            <w:pPr>
              <w:jc w:val="center"/>
              <w:rPr>
                <w:rFonts w:cs="Arial"/>
                <w:b/>
                <w:bCs/>
                <w:sz w:val="22"/>
                <w:szCs w:val="22"/>
              </w:rPr>
            </w:pPr>
          </w:p>
          <w:p w14:paraId="177D379E" w14:textId="77777777" w:rsidR="00A1745D" w:rsidRPr="00D8179E" w:rsidRDefault="00A1745D" w:rsidP="009D7D40">
            <w:pPr>
              <w:jc w:val="center"/>
              <w:rPr>
                <w:rFonts w:cs="Arial"/>
                <w:b/>
                <w:bCs/>
                <w:sz w:val="22"/>
                <w:szCs w:val="22"/>
              </w:rPr>
            </w:pPr>
            <w:r w:rsidRPr="00D8179E">
              <w:rPr>
                <w:rFonts w:cs="Arial"/>
                <w:b/>
                <w:bCs/>
                <w:sz w:val="22"/>
                <w:szCs w:val="22"/>
              </w:rPr>
              <w:t xml:space="preserve">Equality, Diversity and Inclusion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39CB7593" w14:textId="77777777" w:rsidR="00A1745D" w:rsidRDefault="00A1745D" w:rsidP="00473C99">
            <w:pPr>
              <w:pStyle w:val="BodyTextIndent"/>
              <w:tabs>
                <w:tab w:val="left" w:pos="252"/>
              </w:tabs>
              <w:ind w:left="0" w:firstLine="0"/>
              <w:rPr>
                <w:rFonts w:cs="Arial"/>
                <w:szCs w:val="22"/>
              </w:rPr>
            </w:pPr>
            <w:r>
              <w:rPr>
                <w:rFonts w:cs="Arial"/>
                <w:szCs w:val="22"/>
              </w:rPr>
              <w:t>A strong focus on ability and personal commitment to equality, diversity and inclusion, with evidence of:</w:t>
            </w:r>
          </w:p>
          <w:p w14:paraId="4D6A65B0" w14:textId="77777777" w:rsidR="00A1745D" w:rsidRDefault="00A1745D" w:rsidP="00473C99">
            <w:pPr>
              <w:pStyle w:val="BodyTextIndent"/>
              <w:tabs>
                <w:tab w:val="left" w:pos="252"/>
              </w:tabs>
              <w:ind w:left="0" w:firstLine="0"/>
              <w:rPr>
                <w:rFonts w:cs="Arial"/>
                <w:szCs w:val="22"/>
              </w:rPr>
            </w:pPr>
          </w:p>
          <w:p w14:paraId="05CBF040" w14:textId="77777777" w:rsidR="00A1745D" w:rsidRDefault="00A1745D" w:rsidP="00370B4B">
            <w:pPr>
              <w:pStyle w:val="BodyTextIndent"/>
              <w:numPr>
                <w:ilvl w:val="0"/>
                <w:numId w:val="38"/>
              </w:numPr>
              <w:tabs>
                <w:tab w:val="left" w:pos="252"/>
              </w:tabs>
              <w:rPr>
                <w:rFonts w:cs="Arial"/>
                <w:szCs w:val="22"/>
              </w:rPr>
            </w:pPr>
            <w:r>
              <w:rPr>
                <w:rFonts w:cs="Arial"/>
                <w:szCs w:val="22"/>
              </w:rPr>
              <w:t>Delivery of inclusive services, understanding the challenges faced and how they can be overcome</w:t>
            </w:r>
            <w:r w:rsidRPr="00D8179E">
              <w:rPr>
                <w:rFonts w:cs="Arial"/>
                <w:szCs w:val="22"/>
              </w:rPr>
              <w:t>.</w:t>
            </w:r>
          </w:p>
          <w:p w14:paraId="7BCC7C85" w14:textId="77777777" w:rsidR="00A1745D" w:rsidRDefault="00A1745D" w:rsidP="00370B4B">
            <w:pPr>
              <w:pStyle w:val="BodyTextIndent"/>
              <w:numPr>
                <w:ilvl w:val="0"/>
                <w:numId w:val="38"/>
              </w:numPr>
              <w:tabs>
                <w:tab w:val="left" w:pos="252"/>
              </w:tabs>
              <w:rPr>
                <w:rFonts w:cs="Arial"/>
                <w:szCs w:val="22"/>
              </w:rPr>
            </w:pPr>
            <w:r w:rsidRPr="00D8179E">
              <w:rPr>
                <w:rFonts w:cs="Arial"/>
                <w:szCs w:val="22"/>
              </w:rPr>
              <w:t xml:space="preserve">Evidence of developing people and services/teams recognise, respect and value individual needs to achieve a culture of inclusivity. </w:t>
            </w:r>
          </w:p>
          <w:p w14:paraId="6ED20023" w14:textId="77777777" w:rsidR="00A1745D" w:rsidRPr="00D8179E" w:rsidRDefault="00A1745D" w:rsidP="00370B4B">
            <w:pPr>
              <w:pStyle w:val="BodyTextIndent"/>
              <w:numPr>
                <w:ilvl w:val="0"/>
                <w:numId w:val="38"/>
              </w:numPr>
              <w:tabs>
                <w:tab w:val="left" w:pos="252"/>
              </w:tabs>
              <w:rPr>
                <w:rFonts w:cs="Arial"/>
                <w:szCs w:val="22"/>
              </w:rPr>
            </w:pPr>
            <w:r w:rsidRPr="00D8179E">
              <w:rPr>
                <w:rFonts w:cs="Arial"/>
                <w:szCs w:val="22"/>
              </w:rPr>
              <w:t>Demonstrating personal commitment to the equality, diversity and inclusion challenges faced by our workforce and Nottingham’s people.</w:t>
            </w:r>
          </w:p>
        </w:tc>
        <w:tc>
          <w:tcPr>
            <w:tcW w:w="756" w:type="dxa"/>
            <w:tcBorders>
              <w:top w:val="single" w:sz="4" w:space="0" w:color="auto"/>
              <w:left w:val="single" w:sz="4" w:space="0" w:color="auto"/>
              <w:bottom w:val="single" w:sz="4" w:space="0" w:color="auto"/>
              <w:right w:val="single" w:sz="4" w:space="0" w:color="auto"/>
            </w:tcBorders>
            <w:vAlign w:val="center"/>
          </w:tcPr>
          <w:p w14:paraId="2F8835EB" w14:textId="77777777" w:rsidR="00A1745D" w:rsidRPr="00D65019" w:rsidRDefault="00A1745D" w:rsidP="00F93BAE">
            <w:pPr>
              <w:pStyle w:val="Heading3"/>
              <w:jc w:val="center"/>
              <w:rPr>
                <w:rFonts w:cs="Arial"/>
                <w:sz w:val="22"/>
                <w:szCs w:val="22"/>
              </w:rPr>
            </w:pPr>
            <w:r w:rsidRPr="00D65019">
              <w:rPr>
                <w:rFonts w:ascii="Wingdings 2" w:eastAsia="Wingdings 2" w:hAnsi="Wingdings 2" w:cs="Wingdings 2"/>
                <w:sz w:val="22"/>
                <w:szCs w:val="22"/>
              </w:rPr>
              <w:t>P</w:t>
            </w:r>
          </w:p>
        </w:tc>
        <w:tc>
          <w:tcPr>
            <w:tcW w:w="709" w:type="dxa"/>
            <w:tcBorders>
              <w:top w:val="single" w:sz="4" w:space="0" w:color="auto"/>
              <w:left w:val="single" w:sz="4" w:space="0" w:color="auto"/>
              <w:bottom w:val="single" w:sz="4" w:space="0" w:color="auto"/>
              <w:right w:val="single" w:sz="4" w:space="0" w:color="auto"/>
            </w:tcBorders>
            <w:vAlign w:val="center"/>
          </w:tcPr>
          <w:p w14:paraId="17893B0F" w14:textId="77777777" w:rsidR="00A1745D" w:rsidRPr="00D65019" w:rsidRDefault="00A1745D" w:rsidP="00F93BAE">
            <w:pPr>
              <w:jc w:val="center"/>
              <w:rPr>
                <w:b/>
                <w:sz w:val="22"/>
                <w:szCs w:val="22"/>
              </w:rPr>
            </w:pPr>
            <w:r w:rsidRPr="00D65019">
              <w:rPr>
                <w:rFonts w:ascii="Wingdings 2" w:eastAsia="Wingdings 2" w:hAnsi="Wingdings 2" w:cs="Wingdings 2"/>
                <w:sz w:val="22"/>
                <w:szCs w:val="22"/>
              </w:rPr>
              <w:t>P</w:t>
            </w:r>
          </w:p>
        </w:tc>
        <w:tc>
          <w:tcPr>
            <w:tcW w:w="708" w:type="dxa"/>
            <w:tcBorders>
              <w:top w:val="single" w:sz="4" w:space="0" w:color="auto"/>
              <w:left w:val="single" w:sz="4" w:space="0" w:color="auto"/>
              <w:bottom w:val="single" w:sz="4" w:space="0" w:color="auto"/>
              <w:right w:val="single" w:sz="4" w:space="0" w:color="auto"/>
            </w:tcBorders>
            <w:vAlign w:val="center"/>
          </w:tcPr>
          <w:p w14:paraId="06AB7B41" w14:textId="77777777" w:rsidR="00A1745D" w:rsidRPr="00D8179E" w:rsidRDefault="00A1745D" w:rsidP="00F93BAE">
            <w:pPr>
              <w:pStyle w:val="Heading3"/>
              <w:jc w:val="center"/>
              <w:rPr>
                <w:rFonts w:cs="Arial"/>
                <w:sz w:val="22"/>
                <w:szCs w:val="22"/>
              </w:rPr>
            </w:pPr>
          </w:p>
        </w:tc>
      </w:tr>
      <w:bookmarkEnd w:id="1"/>
      <w:tr w:rsidR="00A1745D" w:rsidRPr="00D8179E" w14:paraId="7129963D" w14:textId="77777777" w:rsidTr="00F93BAE">
        <w:trPr>
          <w:trHeight w:val="630"/>
        </w:trPr>
        <w:tc>
          <w:tcPr>
            <w:tcW w:w="1951" w:type="dxa"/>
            <w:tcBorders>
              <w:top w:val="single" w:sz="4" w:space="0" w:color="auto"/>
              <w:left w:val="single" w:sz="4" w:space="0" w:color="auto"/>
              <w:bottom w:val="nil"/>
              <w:right w:val="single" w:sz="4" w:space="0" w:color="auto"/>
            </w:tcBorders>
            <w:shd w:val="clear" w:color="auto" w:fill="BFBFBF"/>
            <w:vAlign w:val="center"/>
          </w:tcPr>
          <w:p w14:paraId="092031D8" w14:textId="3FE6FC24" w:rsidR="00A1745D" w:rsidRPr="00D8179E" w:rsidRDefault="00A1745D" w:rsidP="00DD52EA">
            <w:pPr>
              <w:jc w:val="center"/>
              <w:rPr>
                <w:rFonts w:cs="Arial"/>
                <w:b/>
                <w:sz w:val="22"/>
                <w:szCs w:val="22"/>
              </w:rPr>
            </w:pPr>
            <w:r>
              <w:br w:type="page"/>
            </w:r>
          </w:p>
        </w:tc>
        <w:tc>
          <w:tcPr>
            <w:tcW w:w="6077" w:type="dxa"/>
            <w:gridSpan w:val="3"/>
            <w:tcBorders>
              <w:top w:val="single" w:sz="4" w:space="0" w:color="auto"/>
              <w:left w:val="single" w:sz="4" w:space="0" w:color="auto"/>
              <w:bottom w:val="single" w:sz="4" w:space="0" w:color="auto"/>
              <w:right w:val="single" w:sz="4" w:space="0" w:color="auto"/>
            </w:tcBorders>
          </w:tcPr>
          <w:p w14:paraId="5AE895CD" w14:textId="4BFDD45E" w:rsidR="00AC6B34" w:rsidRPr="00014CA7" w:rsidRDefault="00AC6B34" w:rsidP="00014CA7">
            <w:pPr>
              <w:pStyle w:val="ListBullet"/>
              <w:numPr>
                <w:ilvl w:val="0"/>
                <w:numId w:val="0"/>
              </w:numPr>
              <w:rPr>
                <w:rFonts w:ascii="Arial" w:hAnsi="Arial" w:cs="Arial"/>
                <w:sz w:val="24"/>
                <w:szCs w:val="24"/>
              </w:rPr>
            </w:pPr>
            <w:r w:rsidRPr="00014CA7">
              <w:rPr>
                <w:rFonts w:ascii="Arial" w:hAnsi="Arial" w:cs="Arial"/>
                <w:sz w:val="24"/>
                <w:szCs w:val="24"/>
              </w:rPr>
              <w:t>Significant experience in a senior SHEQ or health and safety role within an</w:t>
            </w:r>
            <w:r w:rsidR="00D6781C" w:rsidRPr="00D6781C">
              <w:rPr>
                <w:rFonts w:ascii="Arial" w:eastAsia="Times New Roman" w:hAnsi="Arial" w:cs="Arial"/>
                <w:sz w:val="24"/>
                <w:szCs w:val="24"/>
                <w:lang w:eastAsia="en-GB"/>
              </w:rPr>
              <w:t xml:space="preserve"> operational environment, ideally within high-risk front-line services such as Waste &amp; Cleansing, highways, or similar</w:t>
            </w:r>
            <w:r w:rsidRPr="00D6781C">
              <w:rPr>
                <w:rFonts w:ascii="Arial" w:hAnsi="Arial" w:cs="Arial"/>
                <w:sz w:val="24"/>
                <w:szCs w:val="24"/>
              </w:rPr>
              <w:t>.</w:t>
            </w:r>
          </w:p>
          <w:p w14:paraId="3324D6C7" w14:textId="77777777" w:rsidR="00A1745D" w:rsidRPr="00014CA7" w:rsidRDefault="00A1745D" w:rsidP="00DD52EA">
            <w:pPr>
              <w:pStyle w:val="Heading6"/>
              <w:jc w:val="both"/>
              <w:rPr>
                <w:rFonts w:cs="Arial"/>
                <w:szCs w:val="24"/>
              </w:rPr>
            </w:pPr>
          </w:p>
        </w:tc>
        <w:tc>
          <w:tcPr>
            <w:tcW w:w="756" w:type="dxa"/>
            <w:tcBorders>
              <w:top w:val="single" w:sz="4" w:space="0" w:color="auto"/>
              <w:left w:val="single" w:sz="4" w:space="0" w:color="auto"/>
              <w:bottom w:val="single" w:sz="4" w:space="0" w:color="auto"/>
              <w:right w:val="single" w:sz="4" w:space="0" w:color="auto"/>
            </w:tcBorders>
            <w:vAlign w:val="center"/>
          </w:tcPr>
          <w:p w14:paraId="52F32CCC" w14:textId="158BECC0" w:rsidR="00A1745D" w:rsidRPr="00D8179E" w:rsidRDefault="00014CA7" w:rsidP="00F93BAE">
            <w:pPr>
              <w:pStyle w:val="Heading3"/>
              <w:jc w:val="center"/>
              <w:rPr>
                <w:rFonts w:cs="Arial"/>
                <w:sz w:val="22"/>
                <w:szCs w:val="22"/>
              </w:rPr>
            </w:pPr>
            <w:r w:rsidRPr="00D65019">
              <w:rPr>
                <w:rFonts w:ascii="Wingdings 2" w:eastAsia="Wingdings 2" w:hAnsi="Wingdings 2" w:cs="Wingdings 2"/>
                <w:sz w:val="22"/>
                <w:szCs w:val="22"/>
              </w:rPr>
              <w:t>P</w:t>
            </w:r>
          </w:p>
        </w:tc>
        <w:tc>
          <w:tcPr>
            <w:tcW w:w="709" w:type="dxa"/>
            <w:tcBorders>
              <w:top w:val="single" w:sz="4" w:space="0" w:color="auto"/>
              <w:left w:val="single" w:sz="4" w:space="0" w:color="auto"/>
              <w:bottom w:val="single" w:sz="4" w:space="0" w:color="auto"/>
              <w:right w:val="single" w:sz="4" w:space="0" w:color="auto"/>
            </w:tcBorders>
            <w:vAlign w:val="center"/>
          </w:tcPr>
          <w:p w14:paraId="560A8039" w14:textId="77777777" w:rsidR="00A1745D" w:rsidRPr="00D8179E" w:rsidRDefault="00A1745D" w:rsidP="00F93BAE">
            <w:pPr>
              <w:jc w:val="center"/>
              <w:rPr>
                <w:rFonts w:cs="Arial"/>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6BE5FD0C" w14:textId="77777777" w:rsidR="00A1745D" w:rsidRPr="00D8179E" w:rsidRDefault="00A1745D" w:rsidP="00F93BAE">
            <w:pPr>
              <w:pStyle w:val="Heading3"/>
              <w:jc w:val="center"/>
              <w:rPr>
                <w:rFonts w:cs="Arial"/>
                <w:sz w:val="22"/>
                <w:szCs w:val="22"/>
              </w:rPr>
            </w:pPr>
          </w:p>
        </w:tc>
      </w:tr>
      <w:tr w:rsidR="00A1745D" w:rsidRPr="00D8179E" w14:paraId="0D462B6D" w14:textId="77777777" w:rsidTr="00F93BAE">
        <w:trPr>
          <w:trHeight w:val="630"/>
        </w:trPr>
        <w:tc>
          <w:tcPr>
            <w:tcW w:w="1951" w:type="dxa"/>
            <w:tcBorders>
              <w:top w:val="nil"/>
              <w:left w:val="single" w:sz="4" w:space="0" w:color="auto"/>
              <w:bottom w:val="nil"/>
              <w:right w:val="single" w:sz="4" w:space="0" w:color="auto"/>
            </w:tcBorders>
            <w:shd w:val="clear" w:color="auto" w:fill="BFBFBF"/>
            <w:vAlign w:val="center"/>
          </w:tcPr>
          <w:p w14:paraId="63759D1E" w14:textId="77777777" w:rsidR="00A1745D" w:rsidRPr="00D8179E" w:rsidRDefault="00A1745D"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32196496" w14:textId="7C89F5DA" w:rsidR="00A1745D" w:rsidRPr="00700E6F" w:rsidRDefault="00C20279" w:rsidP="00700E6F">
            <w:pPr>
              <w:pStyle w:val="ListBullet"/>
              <w:numPr>
                <w:ilvl w:val="0"/>
                <w:numId w:val="0"/>
              </w:numPr>
              <w:rPr>
                <w:rFonts w:ascii="Arial" w:hAnsi="Arial" w:cs="Arial"/>
                <w:sz w:val="24"/>
                <w:szCs w:val="24"/>
              </w:rPr>
            </w:pPr>
            <w:r w:rsidRPr="00014CA7">
              <w:rPr>
                <w:rFonts w:ascii="Arial" w:hAnsi="Arial" w:cs="Arial"/>
                <w:sz w:val="24"/>
                <w:szCs w:val="24"/>
              </w:rPr>
              <w:t xml:space="preserve">In-depth knowledge of health, safety and environmental legislation </w:t>
            </w:r>
            <w:proofErr w:type="gramStart"/>
            <w:r w:rsidRPr="00014CA7">
              <w:rPr>
                <w:rFonts w:ascii="Arial" w:hAnsi="Arial" w:cs="Arial"/>
                <w:sz w:val="24"/>
                <w:szCs w:val="24"/>
              </w:rPr>
              <w:t>in</w:t>
            </w:r>
            <w:proofErr w:type="gramEnd"/>
            <w:r w:rsidRPr="00014CA7">
              <w:rPr>
                <w:rFonts w:ascii="Arial" w:hAnsi="Arial" w:cs="Arial"/>
                <w:sz w:val="24"/>
                <w:szCs w:val="24"/>
              </w:rPr>
              <w:t xml:space="preserve"> practice.</w:t>
            </w:r>
          </w:p>
        </w:tc>
        <w:tc>
          <w:tcPr>
            <w:tcW w:w="756" w:type="dxa"/>
            <w:tcBorders>
              <w:top w:val="single" w:sz="4" w:space="0" w:color="auto"/>
              <w:left w:val="single" w:sz="4" w:space="0" w:color="auto"/>
              <w:bottom w:val="single" w:sz="4" w:space="0" w:color="auto"/>
              <w:right w:val="single" w:sz="4" w:space="0" w:color="auto"/>
            </w:tcBorders>
            <w:vAlign w:val="center"/>
          </w:tcPr>
          <w:p w14:paraId="64618B1D" w14:textId="14FC90E1" w:rsidR="00A1745D" w:rsidRPr="00D8179E" w:rsidRDefault="00014CA7" w:rsidP="00F93BAE">
            <w:pPr>
              <w:pStyle w:val="Heading3"/>
              <w:jc w:val="center"/>
              <w:rPr>
                <w:rFonts w:cs="Arial"/>
                <w:sz w:val="22"/>
                <w:szCs w:val="22"/>
              </w:rPr>
            </w:pPr>
            <w:r w:rsidRPr="00D65019">
              <w:rPr>
                <w:rFonts w:ascii="Wingdings 2" w:eastAsia="Wingdings 2" w:hAnsi="Wingdings 2" w:cs="Wingdings 2"/>
                <w:sz w:val="22"/>
                <w:szCs w:val="22"/>
              </w:rPr>
              <w:t>P</w:t>
            </w:r>
          </w:p>
        </w:tc>
        <w:tc>
          <w:tcPr>
            <w:tcW w:w="709" w:type="dxa"/>
            <w:tcBorders>
              <w:top w:val="single" w:sz="4" w:space="0" w:color="auto"/>
              <w:left w:val="single" w:sz="4" w:space="0" w:color="auto"/>
              <w:bottom w:val="single" w:sz="4" w:space="0" w:color="auto"/>
              <w:right w:val="single" w:sz="4" w:space="0" w:color="auto"/>
            </w:tcBorders>
            <w:vAlign w:val="center"/>
          </w:tcPr>
          <w:p w14:paraId="0D22B400" w14:textId="22190C2A" w:rsidR="00A1745D" w:rsidRPr="00D8179E" w:rsidRDefault="00014CA7" w:rsidP="00F93BAE">
            <w:pPr>
              <w:jc w:val="center"/>
              <w:rPr>
                <w:rFonts w:cs="Arial"/>
                <w:b/>
                <w:sz w:val="22"/>
                <w:szCs w:val="22"/>
              </w:rPr>
            </w:pPr>
            <w:r w:rsidRPr="00D65019">
              <w:rPr>
                <w:rFonts w:ascii="Wingdings 2" w:eastAsia="Wingdings 2" w:hAnsi="Wingdings 2" w:cs="Wingdings 2"/>
                <w:sz w:val="22"/>
                <w:szCs w:val="22"/>
              </w:rPr>
              <w:t>P</w:t>
            </w:r>
          </w:p>
        </w:tc>
        <w:tc>
          <w:tcPr>
            <w:tcW w:w="708" w:type="dxa"/>
            <w:tcBorders>
              <w:top w:val="single" w:sz="4" w:space="0" w:color="auto"/>
              <w:left w:val="single" w:sz="4" w:space="0" w:color="auto"/>
              <w:bottom w:val="single" w:sz="4" w:space="0" w:color="auto"/>
              <w:right w:val="single" w:sz="4" w:space="0" w:color="auto"/>
            </w:tcBorders>
            <w:vAlign w:val="center"/>
          </w:tcPr>
          <w:p w14:paraId="07601D06" w14:textId="77777777" w:rsidR="00A1745D" w:rsidRPr="00D8179E" w:rsidRDefault="00A1745D" w:rsidP="00F93BAE">
            <w:pPr>
              <w:pStyle w:val="Heading3"/>
              <w:jc w:val="center"/>
              <w:rPr>
                <w:rFonts w:cs="Arial"/>
                <w:sz w:val="22"/>
                <w:szCs w:val="22"/>
              </w:rPr>
            </w:pPr>
          </w:p>
        </w:tc>
      </w:tr>
      <w:tr w:rsidR="00A1745D" w:rsidRPr="00D8179E" w14:paraId="1F8CE558" w14:textId="77777777" w:rsidTr="00F93BAE">
        <w:trPr>
          <w:trHeight w:val="630"/>
        </w:trPr>
        <w:tc>
          <w:tcPr>
            <w:tcW w:w="1951" w:type="dxa"/>
            <w:vMerge w:val="restart"/>
            <w:tcBorders>
              <w:top w:val="nil"/>
              <w:left w:val="single" w:sz="4" w:space="0" w:color="auto"/>
              <w:right w:val="single" w:sz="4" w:space="0" w:color="auto"/>
            </w:tcBorders>
            <w:shd w:val="clear" w:color="auto" w:fill="BFBFBF"/>
            <w:vAlign w:val="center"/>
          </w:tcPr>
          <w:p w14:paraId="57FCA992" w14:textId="77777777" w:rsidR="00A1745D" w:rsidRPr="00D8179E" w:rsidRDefault="00A1745D" w:rsidP="00DD52EA">
            <w:pPr>
              <w:jc w:val="center"/>
              <w:rPr>
                <w:rFonts w:cs="Arial"/>
                <w:b/>
                <w:sz w:val="22"/>
                <w:szCs w:val="22"/>
              </w:rPr>
            </w:pPr>
            <w:r>
              <w:rPr>
                <w:rFonts w:cs="Arial"/>
                <w:b/>
                <w:sz w:val="22"/>
                <w:szCs w:val="22"/>
              </w:rPr>
              <w:t>Technical Skills and Knowledge</w:t>
            </w:r>
          </w:p>
        </w:tc>
        <w:tc>
          <w:tcPr>
            <w:tcW w:w="6077" w:type="dxa"/>
            <w:gridSpan w:val="3"/>
            <w:tcBorders>
              <w:top w:val="single" w:sz="4" w:space="0" w:color="auto"/>
              <w:left w:val="single" w:sz="4" w:space="0" w:color="auto"/>
              <w:bottom w:val="single" w:sz="4" w:space="0" w:color="auto"/>
              <w:right w:val="single" w:sz="4" w:space="0" w:color="auto"/>
            </w:tcBorders>
          </w:tcPr>
          <w:p w14:paraId="770FF4D1" w14:textId="1A77F404" w:rsidR="007F4616" w:rsidRPr="00F715CE" w:rsidRDefault="00F715CE" w:rsidP="00014CA7">
            <w:pPr>
              <w:pStyle w:val="ListBullet"/>
              <w:numPr>
                <w:ilvl w:val="0"/>
                <w:numId w:val="0"/>
              </w:numPr>
              <w:rPr>
                <w:rFonts w:ascii="Arial" w:hAnsi="Arial" w:cs="Arial"/>
                <w:sz w:val="24"/>
                <w:szCs w:val="24"/>
              </w:rPr>
            </w:pPr>
            <w:r w:rsidRPr="00F715CE">
              <w:rPr>
                <w:rFonts w:ascii="Arial" w:eastAsia="Times New Roman" w:hAnsi="Arial" w:cs="Arial"/>
                <w:sz w:val="24"/>
                <w:szCs w:val="24"/>
                <w:lang w:eastAsia="en-GB"/>
              </w:rPr>
              <w:t>Strong experience of audits, inspections and compliance assurance activity within front-line operational environments (e.g. Waste &amp; Cleansing or similar high-risk services)</w:t>
            </w:r>
            <w:r>
              <w:rPr>
                <w:rFonts w:ascii="Arial" w:eastAsia="Times New Roman" w:hAnsi="Arial" w:cs="Arial"/>
                <w:sz w:val="24"/>
                <w:szCs w:val="24"/>
                <w:lang w:eastAsia="en-GB"/>
              </w:rPr>
              <w:t xml:space="preserve"> working to ISO 9001, ISO 14001 &amp; ISO 45001 standards</w:t>
            </w:r>
          </w:p>
          <w:p w14:paraId="13022FFE" w14:textId="77777777" w:rsidR="00A1745D" w:rsidRPr="00F715CE" w:rsidRDefault="00A1745D" w:rsidP="00DD52EA">
            <w:pPr>
              <w:pStyle w:val="Heading6"/>
              <w:jc w:val="both"/>
              <w:rPr>
                <w:rFonts w:cs="Arial"/>
                <w:szCs w:val="24"/>
              </w:rPr>
            </w:pPr>
          </w:p>
        </w:tc>
        <w:tc>
          <w:tcPr>
            <w:tcW w:w="756" w:type="dxa"/>
            <w:tcBorders>
              <w:top w:val="single" w:sz="4" w:space="0" w:color="auto"/>
              <w:left w:val="single" w:sz="4" w:space="0" w:color="auto"/>
              <w:bottom w:val="single" w:sz="4" w:space="0" w:color="auto"/>
              <w:right w:val="single" w:sz="4" w:space="0" w:color="auto"/>
            </w:tcBorders>
            <w:vAlign w:val="center"/>
          </w:tcPr>
          <w:p w14:paraId="1F0AA007" w14:textId="5391A1E4" w:rsidR="00A1745D" w:rsidRPr="00D8179E" w:rsidRDefault="00014CA7" w:rsidP="00F93BAE">
            <w:pPr>
              <w:pStyle w:val="Heading3"/>
              <w:jc w:val="center"/>
              <w:rPr>
                <w:rFonts w:cs="Arial"/>
                <w:sz w:val="22"/>
                <w:szCs w:val="22"/>
              </w:rPr>
            </w:pPr>
            <w:r w:rsidRPr="00D65019">
              <w:rPr>
                <w:rFonts w:ascii="Wingdings 2" w:eastAsia="Wingdings 2" w:hAnsi="Wingdings 2" w:cs="Wingdings 2"/>
                <w:sz w:val="22"/>
                <w:szCs w:val="22"/>
              </w:rPr>
              <w:t>P</w:t>
            </w:r>
          </w:p>
        </w:tc>
        <w:tc>
          <w:tcPr>
            <w:tcW w:w="709" w:type="dxa"/>
            <w:tcBorders>
              <w:top w:val="single" w:sz="4" w:space="0" w:color="auto"/>
              <w:left w:val="single" w:sz="4" w:space="0" w:color="auto"/>
              <w:bottom w:val="single" w:sz="4" w:space="0" w:color="auto"/>
              <w:right w:val="single" w:sz="4" w:space="0" w:color="auto"/>
            </w:tcBorders>
            <w:vAlign w:val="center"/>
          </w:tcPr>
          <w:p w14:paraId="75A9FE96" w14:textId="77777777" w:rsidR="00A1745D" w:rsidRPr="00D8179E" w:rsidRDefault="00A1745D" w:rsidP="00F93BAE">
            <w:pPr>
              <w:jc w:val="center"/>
              <w:rPr>
                <w:rFonts w:cs="Arial"/>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1598BCBA" w14:textId="77777777" w:rsidR="00A1745D" w:rsidRPr="00D8179E" w:rsidRDefault="00A1745D" w:rsidP="00F93BAE">
            <w:pPr>
              <w:pStyle w:val="Heading3"/>
              <w:jc w:val="center"/>
              <w:rPr>
                <w:rFonts w:cs="Arial"/>
                <w:sz w:val="22"/>
                <w:szCs w:val="22"/>
              </w:rPr>
            </w:pPr>
          </w:p>
        </w:tc>
      </w:tr>
      <w:tr w:rsidR="00A1745D" w:rsidRPr="00D8179E" w14:paraId="74AB7C64"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7B47162A" w14:textId="77777777" w:rsidR="00A1745D" w:rsidRPr="00D8179E" w:rsidRDefault="00A1745D"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712A481C" w14:textId="67B186A8" w:rsidR="00A1745D" w:rsidRPr="00700E6F" w:rsidRDefault="00653640" w:rsidP="00700E6F">
            <w:pPr>
              <w:pStyle w:val="ListBullet"/>
              <w:numPr>
                <w:ilvl w:val="0"/>
                <w:numId w:val="0"/>
              </w:numPr>
              <w:rPr>
                <w:rFonts w:ascii="Arial" w:hAnsi="Arial" w:cs="Arial"/>
                <w:sz w:val="24"/>
                <w:szCs w:val="24"/>
              </w:rPr>
            </w:pPr>
            <w:r w:rsidRPr="00014CA7">
              <w:rPr>
                <w:rFonts w:ascii="Arial" w:hAnsi="Arial" w:cs="Arial"/>
                <w:sz w:val="24"/>
                <w:szCs w:val="24"/>
              </w:rPr>
              <w:t>Ability to provide clear, evidence-based advice and professional challenge.</w:t>
            </w:r>
          </w:p>
        </w:tc>
        <w:tc>
          <w:tcPr>
            <w:tcW w:w="756" w:type="dxa"/>
            <w:tcBorders>
              <w:top w:val="single" w:sz="4" w:space="0" w:color="auto"/>
              <w:left w:val="single" w:sz="4" w:space="0" w:color="auto"/>
              <w:bottom w:val="single" w:sz="4" w:space="0" w:color="auto"/>
              <w:right w:val="single" w:sz="4" w:space="0" w:color="auto"/>
            </w:tcBorders>
            <w:vAlign w:val="center"/>
          </w:tcPr>
          <w:p w14:paraId="445DC670" w14:textId="77777777" w:rsidR="00A1745D" w:rsidRPr="00D8179E" w:rsidRDefault="00A1745D" w:rsidP="00F93BAE">
            <w:pPr>
              <w:pStyle w:val="Heading3"/>
              <w:jc w:val="center"/>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C928117" w14:textId="59E3D862" w:rsidR="00A1745D" w:rsidRPr="00D8179E" w:rsidRDefault="00014CA7" w:rsidP="00F93BAE">
            <w:pPr>
              <w:jc w:val="center"/>
              <w:rPr>
                <w:rFonts w:cs="Arial"/>
                <w:b/>
                <w:sz w:val="22"/>
                <w:szCs w:val="22"/>
              </w:rPr>
            </w:pPr>
            <w:r w:rsidRPr="00D65019">
              <w:rPr>
                <w:rFonts w:ascii="Wingdings 2" w:eastAsia="Wingdings 2" w:hAnsi="Wingdings 2" w:cs="Wingdings 2"/>
                <w:sz w:val="22"/>
                <w:szCs w:val="22"/>
              </w:rPr>
              <w:t>P</w:t>
            </w:r>
          </w:p>
        </w:tc>
        <w:tc>
          <w:tcPr>
            <w:tcW w:w="708" w:type="dxa"/>
            <w:tcBorders>
              <w:top w:val="single" w:sz="4" w:space="0" w:color="auto"/>
              <w:left w:val="single" w:sz="4" w:space="0" w:color="auto"/>
              <w:bottom w:val="single" w:sz="4" w:space="0" w:color="auto"/>
              <w:right w:val="single" w:sz="4" w:space="0" w:color="auto"/>
            </w:tcBorders>
            <w:vAlign w:val="center"/>
          </w:tcPr>
          <w:p w14:paraId="7B6F375A" w14:textId="77777777" w:rsidR="00A1745D" w:rsidRPr="00D8179E" w:rsidRDefault="00A1745D" w:rsidP="00F93BAE">
            <w:pPr>
              <w:pStyle w:val="Heading3"/>
              <w:jc w:val="center"/>
              <w:rPr>
                <w:rFonts w:cs="Arial"/>
                <w:sz w:val="22"/>
                <w:szCs w:val="22"/>
              </w:rPr>
            </w:pPr>
          </w:p>
        </w:tc>
      </w:tr>
      <w:tr w:rsidR="00A1745D" w:rsidRPr="00D8179E" w14:paraId="00C95F18"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71CFFC8A" w14:textId="77777777" w:rsidR="00A1745D" w:rsidRPr="00D8179E" w:rsidRDefault="00A1745D"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53182FD8" w14:textId="7A22E3A8" w:rsidR="00A1745D" w:rsidRPr="00700E6F" w:rsidRDefault="00A463D5" w:rsidP="00700E6F">
            <w:pPr>
              <w:pStyle w:val="ListBullet"/>
              <w:numPr>
                <w:ilvl w:val="0"/>
                <w:numId w:val="0"/>
              </w:numPr>
              <w:rPr>
                <w:rFonts w:ascii="Arial" w:hAnsi="Arial" w:cs="Arial"/>
                <w:sz w:val="24"/>
                <w:szCs w:val="24"/>
              </w:rPr>
            </w:pPr>
            <w:r w:rsidRPr="00014CA7">
              <w:rPr>
                <w:rFonts w:ascii="Arial" w:hAnsi="Arial" w:cs="Arial"/>
                <w:sz w:val="24"/>
                <w:szCs w:val="24"/>
              </w:rPr>
              <w:t>Experience of compliance monitoring, data analysis and trend identification.</w:t>
            </w:r>
          </w:p>
        </w:tc>
        <w:tc>
          <w:tcPr>
            <w:tcW w:w="756" w:type="dxa"/>
            <w:tcBorders>
              <w:top w:val="single" w:sz="4" w:space="0" w:color="auto"/>
              <w:left w:val="single" w:sz="4" w:space="0" w:color="auto"/>
              <w:bottom w:val="single" w:sz="4" w:space="0" w:color="auto"/>
              <w:right w:val="single" w:sz="4" w:space="0" w:color="auto"/>
            </w:tcBorders>
            <w:vAlign w:val="center"/>
          </w:tcPr>
          <w:p w14:paraId="5C96CF93" w14:textId="2EBB0A00" w:rsidR="00A1745D" w:rsidRPr="00D8179E" w:rsidRDefault="00014CA7" w:rsidP="00F93BAE">
            <w:pPr>
              <w:pStyle w:val="Heading3"/>
              <w:jc w:val="center"/>
              <w:rPr>
                <w:rFonts w:cs="Arial"/>
                <w:sz w:val="22"/>
                <w:szCs w:val="22"/>
              </w:rPr>
            </w:pPr>
            <w:r w:rsidRPr="00D65019">
              <w:rPr>
                <w:rFonts w:ascii="Wingdings 2" w:eastAsia="Wingdings 2" w:hAnsi="Wingdings 2" w:cs="Wingdings 2"/>
                <w:sz w:val="22"/>
                <w:szCs w:val="22"/>
              </w:rPr>
              <w:t>P</w:t>
            </w:r>
          </w:p>
        </w:tc>
        <w:tc>
          <w:tcPr>
            <w:tcW w:w="709" w:type="dxa"/>
            <w:tcBorders>
              <w:top w:val="single" w:sz="4" w:space="0" w:color="auto"/>
              <w:left w:val="single" w:sz="4" w:space="0" w:color="auto"/>
              <w:bottom w:val="single" w:sz="4" w:space="0" w:color="auto"/>
              <w:right w:val="single" w:sz="4" w:space="0" w:color="auto"/>
            </w:tcBorders>
            <w:vAlign w:val="center"/>
          </w:tcPr>
          <w:p w14:paraId="20A61CC9" w14:textId="77777777" w:rsidR="00A1745D" w:rsidRPr="00D8179E" w:rsidRDefault="00A1745D" w:rsidP="00F93BAE">
            <w:pPr>
              <w:jc w:val="center"/>
              <w:rPr>
                <w:rFonts w:cs="Arial"/>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1FAB1174" w14:textId="77777777" w:rsidR="00A1745D" w:rsidRPr="00D8179E" w:rsidRDefault="00A1745D" w:rsidP="00F93BAE">
            <w:pPr>
              <w:pStyle w:val="Heading3"/>
              <w:jc w:val="center"/>
              <w:rPr>
                <w:rFonts w:cs="Arial"/>
                <w:sz w:val="22"/>
                <w:szCs w:val="22"/>
              </w:rPr>
            </w:pPr>
          </w:p>
        </w:tc>
      </w:tr>
      <w:tr w:rsidR="00A1745D" w:rsidRPr="00D8179E" w14:paraId="0466CC9B"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4851C7ED" w14:textId="77777777" w:rsidR="00A1745D" w:rsidRPr="00D8179E" w:rsidRDefault="00A1745D"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046FAF63" w14:textId="5125FD47" w:rsidR="00A1745D" w:rsidRPr="00700E6F" w:rsidRDefault="00E21D31" w:rsidP="00700E6F">
            <w:pPr>
              <w:pStyle w:val="ListBullet"/>
              <w:numPr>
                <w:ilvl w:val="0"/>
                <w:numId w:val="0"/>
              </w:numPr>
              <w:rPr>
                <w:rFonts w:ascii="Arial" w:hAnsi="Arial" w:cs="Arial"/>
                <w:sz w:val="24"/>
                <w:szCs w:val="24"/>
              </w:rPr>
            </w:pPr>
            <w:r w:rsidRPr="00014CA7">
              <w:rPr>
                <w:rFonts w:ascii="Arial" w:hAnsi="Arial" w:cs="Arial"/>
                <w:sz w:val="24"/>
                <w:szCs w:val="24"/>
              </w:rPr>
              <w:t>Understanding of safe systems of work and operational risk control.</w:t>
            </w:r>
          </w:p>
        </w:tc>
        <w:tc>
          <w:tcPr>
            <w:tcW w:w="756" w:type="dxa"/>
            <w:tcBorders>
              <w:top w:val="single" w:sz="4" w:space="0" w:color="auto"/>
              <w:left w:val="single" w:sz="4" w:space="0" w:color="auto"/>
              <w:bottom w:val="single" w:sz="4" w:space="0" w:color="auto"/>
              <w:right w:val="single" w:sz="4" w:space="0" w:color="auto"/>
            </w:tcBorders>
            <w:vAlign w:val="center"/>
          </w:tcPr>
          <w:p w14:paraId="09A8C020" w14:textId="541021A2" w:rsidR="00A1745D" w:rsidRPr="00D8179E" w:rsidRDefault="00014CA7" w:rsidP="00F93BAE">
            <w:pPr>
              <w:pStyle w:val="Heading3"/>
              <w:jc w:val="center"/>
              <w:rPr>
                <w:rFonts w:cs="Arial"/>
                <w:sz w:val="22"/>
                <w:szCs w:val="22"/>
              </w:rPr>
            </w:pPr>
            <w:r w:rsidRPr="00D65019">
              <w:rPr>
                <w:rFonts w:ascii="Wingdings 2" w:eastAsia="Wingdings 2" w:hAnsi="Wingdings 2" w:cs="Wingdings 2"/>
                <w:sz w:val="22"/>
                <w:szCs w:val="22"/>
              </w:rPr>
              <w:t>P</w:t>
            </w:r>
          </w:p>
        </w:tc>
        <w:tc>
          <w:tcPr>
            <w:tcW w:w="709" w:type="dxa"/>
            <w:tcBorders>
              <w:top w:val="single" w:sz="4" w:space="0" w:color="auto"/>
              <w:left w:val="single" w:sz="4" w:space="0" w:color="auto"/>
              <w:bottom w:val="single" w:sz="4" w:space="0" w:color="auto"/>
              <w:right w:val="single" w:sz="4" w:space="0" w:color="auto"/>
            </w:tcBorders>
            <w:vAlign w:val="center"/>
          </w:tcPr>
          <w:p w14:paraId="29DF4300" w14:textId="77777777" w:rsidR="00A1745D" w:rsidRPr="00D8179E" w:rsidRDefault="00A1745D" w:rsidP="00F93BAE">
            <w:pPr>
              <w:jc w:val="center"/>
              <w:rPr>
                <w:rFonts w:cs="Arial"/>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751A1364" w14:textId="77777777" w:rsidR="00A1745D" w:rsidRPr="00D8179E" w:rsidRDefault="00A1745D" w:rsidP="00F93BAE">
            <w:pPr>
              <w:pStyle w:val="Heading3"/>
              <w:jc w:val="center"/>
              <w:rPr>
                <w:rFonts w:cs="Arial"/>
                <w:sz w:val="22"/>
                <w:szCs w:val="22"/>
              </w:rPr>
            </w:pPr>
          </w:p>
        </w:tc>
      </w:tr>
      <w:tr w:rsidR="00A1745D" w:rsidRPr="00D8179E" w14:paraId="44EFDD3F"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76C411B9" w14:textId="77777777" w:rsidR="00A1745D" w:rsidRPr="00D8179E" w:rsidRDefault="00A1745D"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5AE8E7FB" w14:textId="7B921C8E" w:rsidR="00A1745D" w:rsidRPr="00700E6F" w:rsidRDefault="00341A39" w:rsidP="00700E6F">
            <w:pPr>
              <w:pStyle w:val="ListBullet"/>
              <w:numPr>
                <w:ilvl w:val="0"/>
                <w:numId w:val="0"/>
              </w:numPr>
              <w:rPr>
                <w:rFonts w:ascii="Arial" w:hAnsi="Arial" w:cs="Arial"/>
                <w:sz w:val="24"/>
                <w:szCs w:val="24"/>
              </w:rPr>
            </w:pPr>
            <w:r w:rsidRPr="00014CA7">
              <w:rPr>
                <w:rFonts w:ascii="Arial" w:hAnsi="Arial" w:cs="Arial"/>
                <w:sz w:val="24"/>
                <w:szCs w:val="24"/>
              </w:rPr>
              <w:t xml:space="preserve">Experience of incident investigation and </w:t>
            </w:r>
            <w:proofErr w:type="spellStart"/>
            <w:r w:rsidRPr="00014CA7">
              <w:rPr>
                <w:rFonts w:ascii="Arial" w:hAnsi="Arial" w:cs="Arial"/>
                <w:sz w:val="24"/>
                <w:szCs w:val="24"/>
              </w:rPr>
              <w:t>organisational</w:t>
            </w:r>
            <w:proofErr w:type="spellEnd"/>
            <w:r w:rsidRPr="00014CA7">
              <w:rPr>
                <w:rFonts w:ascii="Arial" w:hAnsi="Arial" w:cs="Arial"/>
                <w:sz w:val="24"/>
                <w:szCs w:val="24"/>
              </w:rPr>
              <w:t xml:space="preserve"> learning.</w:t>
            </w:r>
          </w:p>
        </w:tc>
        <w:tc>
          <w:tcPr>
            <w:tcW w:w="756" w:type="dxa"/>
            <w:tcBorders>
              <w:top w:val="single" w:sz="4" w:space="0" w:color="auto"/>
              <w:left w:val="single" w:sz="4" w:space="0" w:color="auto"/>
              <w:bottom w:val="single" w:sz="4" w:space="0" w:color="auto"/>
              <w:right w:val="single" w:sz="4" w:space="0" w:color="auto"/>
            </w:tcBorders>
            <w:vAlign w:val="center"/>
          </w:tcPr>
          <w:p w14:paraId="29EAAA05" w14:textId="77777777" w:rsidR="00A1745D" w:rsidRPr="00D8179E" w:rsidRDefault="00A1745D" w:rsidP="00F93BAE">
            <w:pPr>
              <w:pStyle w:val="Heading3"/>
              <w:jc w:val="center"/>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2A8957E9" w14:textId="10136B82" w:rsidR="00A1745D" w:rsidRPr="00D8179E" w:rsidRDefault="00014CA7" w:rsidP="00F93BAE">
            <w:pPr>
              <w:jc w:val="center"/>
              <w:rPr>
                <w:rFonts w:cs="Arial"/>
                <w:b/>
                <w:sz w:val="22"/>
                <w:szCs w:val="22"/>
              </w:rPr>
            </w:pPr>
            <w:r w:rsidRPr="00D65019">
              <w:rPr>
                <w:rFonts w:ascii="Wingdings 2" w:eastAsia="Wingdings 2" w:hAnsi="Wingdings 2" w:cs="Wingdings 2"/>
                <w:sz w:val="22"/>
                <w:szCs w:val="22"/>
              </w:rPr>
              <w:t>P</w:t>
            </w:r>
          </w:p>
        </w:tc>
        <w:tc>
          <w:tcPr>
            <w:tcW w:w="708" w:type="dxa"/>
            <w:tcBorders>
              <w:top w:val="single" w:sz="4" w:space="0" w:color="auto"/>
              <w:left w:val="single" w:sz="4" w:space="0" w:color="auto"/>
              <w:bottom w:val="single" w:sz="4" w:space="0" w:color="auto"/>
              <w:right w:val="single" w:sz="4" w:space="0" w:color="auto"/>
            </w:tcBorders>
            <w:vAlign w:val="center"/>
          </w:tcPr>
          <w:p w14:paraId="71FE542B" w14:textId="77777777" w:rsidR="00A1745D" w:rsidRPr="00D8179E" w:rsidRDefault="00A1745D" w:rsidP="00F93BAE">
            <w:pPr>
              <w:pStyle w:val="Heading3"/>
              <w:jc w:val="center"/>
              <w:rPr>
                <w:rFonts w:cs="Arial"/>
                <w:sz w:val="22"/>
                <w:szCs w:val="22"/>
              </w:rPr>
            </w:pPr>
          </w:p>
        </w:tc>
      </w:tr>
      <w:tr w:rsidR="00A1745D" w:rsidRPr="00D8179E" w14:paraId="11FAA618" w14:textId="77777777" w:rsidTr="00F93BAE">
        <w:trPr>
          <w:trHeight w:val="630"/>
        </w:trPr>
        <w:tc>
          <w:tcPr>
            <w:tcW w:w="1951" w:type="dxa"/>
            <w:vMerge/>
            <w:tcBorders>
              <w:left w:val="single" w:sz="4" w:space="0" w:color="auto"/>
              <w:bottom w:val="single" w:sz="4" w:space="0" w:color="auto"/>
              <w:right w:val="single" w:sz="4" w:space="0" w:color="auto"/>
            </w:tcBorders>
            <w:shd w:val="clear" w:color="auto" w:fill="BFBFBF"/>
            <w:vAlign w:val="center"/>
          </w:tcPr>
          <w:p w14:paraId="41079BD1" w14:textId="77777777" w:rsidR="00A1745D" w:rsidRPr="00D8179E" w:rsidRDefault="00A1745D"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5FBFB75E" w14:textId="77777777" w:rsidR="003C3CA9" w:rsidRPr="00014CA7" w:rsidRDefault="003C3CA9" w:rsidP="00014CA7">
            <w:pPr>
              <w:pStyle w:val="ListBullet"/>
              <w:numPr>
                <w:ilvl w:val="0"/>
                <w:numId w:val="0"/>
              </w:numPr>
              <w:rPr>
                <w:rFonts w:ascii="Arial" w:hAnsi="Arial" w:cs="Arial"/>
                <w:sz w:val="24"/>
                <w:szCs w:val="24"/>
              </w:rPr>
            </w:pPr>
            <w:r w:rsidRPr="00014CA7">
              <w:rPr>
                <w:rFonts w:ascii="Arial" w:hAnsi="Arial" w:cs="Arial"/>
                <w:sz w:val="24"/>
                <w:szCs w:val="24"/>
              </w:rPr>
              <w:t>Ability to produce clear reports to support governance and decision making.</w:t>
            </w:r>
          </w:p>
          <w:p w14:paraId="5BF18A46" w14:textId="77777777" w:rsidR="00A1745D" w:rsidRPr="00014CA7" w:rsidRDefault="00A1745D" w:rsidP="00DD52EA">
            <w:pPr>
              <w:pStyle w:val="Heading6"/>
              <w:jc w:val="both"/>
              <w:rPr>
                <w:rFonts w:cs="Arial"/>
                <w:szCs w:val="24"/>
              </w:rPr>
            </w:pPr>
          </w:p>
        </w:tc>
        <w:tc>
          <w:tcPr>
            <w:tcW w:w="756" w:type="dxa"/>
            <w:tcBorders>
              <w:top w:val="single" w:sz="4" w:space="0" w:color="auto"/>
              <w:left w:val="single" w:sz="4" w:space="0" w:color="auto"/>
              <w:bottom w:val="single" w:sz="4" w:space="0" w:color="auto"/>
              <w:right w:val="single" w:sz="4" w:space="0" w:color="auto"/>
            </w:tcBorders>
            <w:vAlign w:val="center"/>
          </w:tcPr>
          <w:p w14:paraId="653C4421" w14:textId="51E317C3" w:rsidR="00A1745D" w:rsidRPr="00D8179E" w:rsidRDefault="00014CA7" w:rsidP="00F93BAE">
            <w:pPr>
              <w:pStyle w:val="Heading3"/>
              <w:jc w:val="center"/>
              <w:rPr>
                <w:sz w:val="22"/>
                <w:szCs w:val="22"/>
              </w:rPr>
            </w:pPr>
            <w:r w:rsidRPr="00D65019">
              <w:rPr>
                <w:rFonts w:ascii="Wingdings 2" w:eastAsia="Wingdings 2" w:hAnsi="Wingdings 2" w:cs="Wingdings 2"/>
                <w:sz w:val="22"/>
                <w:szCs w:val="22"/>
              </w:rPr>
              <w:t>P</w:t>
            </w:r>
          </w:p>
        </w:tc>
        <w:tc>
          <w:tcPr>
            <w:tcW w:w="709" w:type="dxa"/>
            <w:tcBorders>
              <w:top w:val="single" w:sz="4" w:space="0" w:color="auto"/>
              <w:left w:val="single" w:sz="4" w:space="0" w:color="auto"/>
              <w:bottom w:val="single" w:sz="4" w:space="0" w:color="auto"/>
              <w:right w:val="single" w:sz="4" w:space="0" w:color="auto"/>
            </w:tcBorders>
            <w:vAlign w:val="center"/>
          </w:tcPr>
          <w:p w14:paraId="540E9B66" w14:textId="77777777" w:rsidR="00A1745D" w:rsidRPr="00D8179E" w:rsidRDefault="00A1745D" w:rsidP="00F93BAE">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4F6C8A18" w14:textId="77777777" w:rsidR="00A1745D" w:rsidRPr="00D8179E" w:rsidRDefault="00A1745D" w:rsidP="00F93BAE">
            <w:pPr>
              <w:pStyle w:val="Heading3"/>
              <w:jc w:val="center"/>
              <w:rPr>
                <w:rFonts w:cs="Arial"/>
                <w:sz w:val="22"/>
                <w:szCs w:val="22"/>
              </w:rPr>
            </w:pPr>
          </w:p>
        </w:tc>
      </w:tr>
      <w:tr w:rsidR="00A1745D" w:rsidRPr="00D8179E" w14:paraId="722A8E37" w14:textId="77777777" w:rsidTr="00F93BAE">
        <w:trPr>
          <w:trHeight w:val="630"/>
        </w:trPr>
        <w:tc>
          <w:tcPr>
            <w:tcW w:w="1951" w:type="dxa"/>
            <w:tcBorders>
              <w:top w:val="single" w:sz="4" w:space="0" w:color="auto"/>
              <w:left w:val="single" w:sz="4" w:space="0" w:color="auto"/>
              <w:right w:val="single" w:sz="4" w:space="0" w:color="auto"/>
            </w:tcBorders>
            <w:shd w:val="clear" w:color="auto" w:fill="BFBFBF"/>
            <w:vAlign w:val="center"/>
          </w:tcPr>
          <w:p w14:paraId="57C2A55C" w14:textId="77777777" w:rsidR="00A1745D" w:rsidRPr="00D8179E" w:rsidRDefault="00A1745D" w:rsidP="00DD52EA">
            <w:pPr>
              <w:jc w:val="center"/>
              <w:rPr>
                <w:rFonts w:cs="Arial"/>
                <w:b/>
                <w:sz w:val="22"/>
                <w:szCs w:val="22"/>
              </w:rPr>
            </w:pPr>
            <w:r w:rsidRPr="00D8179E">
              <w:rPr>
                <w:rFonts w:cs="Arial"/>
                <w:b/>
                <w:sz w:val="22"/>
                <w:szCs w:val="22"/>
              </w:rPr>
              <w:t>Qualification requirement</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5607056F" w14:textId="77777777" w:rsidR="00A1745D" w:rsidRDefault="00A1745D" w:rsidP="00DD52EA">
            <w:pPr>
              <w:rPr>
                <w:sz w:val="22"/>
                <w:szCs w:val="22"/>
              </w:rPr>
            </w:pPr>
          </w:p>
          <w:p w14:paraId="614E8E91" w14:textId="18B6C5F2" w:rsidR="00A1745D" w:rsidRPr="00700E6F" w:rsidRDefault="00014CA7" w:rsidP="00DD52EA">
            <w:r>
              <w:t>Relevant Level 3 qualification or demonstrable equivalent experience in Health &amp; Safety or SHEQ discipline.</w:t>
            </w:r>
          </w:p>
        </w:tc>
        <w:tc>
          <w:tcPr>
            <w:tcW w:w="756" w:type="dxa"/>
            <w:tcBorders>
              <w:top w:val="single" w:sz="4" w:space="0" w:color="auto"/>
              <w:left w:val="single" w:sz="4" w:space="0" w:color="auto"/>
              <w:bottom w:val="single" w:sz="4" w:space="0" w:color="auto"/>
              <w:right w:val="single" w:sz="4" w:space="0" w:color="auto"/>
            </w:tcBorders>
            <w:vAlign w:val="center"/>
          </w:tcPr>
          <w:p w14:paraId="7011FCC9" w14:textId="77777777" w:rsidR="00A1745D" w:rsidRPr="00D8179E" w:rsidRDefault="00A1745D" w:rsidP="00F93BAE">
            <w:pPr>
              <w:pStyle w:val="Heading3"/>
              <w:jc w:val="center"/>
              <w:rPr>
                <w:rFonts w:cs="Arial"/>
                <w:b w:val="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7D1BA97F" w14:textId="77777777" w:rsidR="00A1745D" w:rsidRPr="00D8179E" w:rsidRDefault="00A1745D" w:rsidP="00F93BAE">
            <w:pPr>
              <w:jc w:val="center"/>
              <w:rPr>
                <w:rFonts w:cs="Arial"/>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29425E5B" w14:textId="2EAB83C9" w:rsidR="00A1745D" w:rsidRPr="00D8179E" w:rsidRDefault="00014CA7" w:rsidP="00F93BAE">
            <w:pPr>
              <w:pStyle w:val="Heading3"/>
              <w:jc w:val="center"/>
              <w:rPr>
                <w:rFonts w:cs="Arial"/>
                <w:sz w:val="22"/>
                <w:szCs w:val="22"/>
              </w:rPr>
            </w:pPr>
            <w:r w:rsidRPr="00D65019">
              <w:rPr>
                <w:rFonts w:ascii="Wingdings 2" w:eastAsia="Wingdings 2" w:hAnsi="Wingdings 2" w:cs="Wingdings 2"/>
                <w:sz w:val="22"/>
                <w:szCs w:val="22"/>
              </w:rPr>
              <w:t>P</w:t>
            </w:r>
          </w:p>
        </w:tc>
      </w:tr>
      <w:tr w:rsidR="00A1745D" w:rsidRPr="00B15705" w14:paraId="16F0D559" w14:textId="77777777" w:rsidTr="00F93BAE">
        <w:trPr>
          <w:gridAfter w:val="4"/>
          <w:wAfter w:w="3402" w:type="dxa"/>
        </w:trPr>
        <w:tc>
          <w:tcPr>
            <w:tcW w:w="1951" w:type="dxa"/>
            <w:tcBorders>
              <w:top w:val="single" w:sz="4" w:space="0" w:color="auto"/>
              <w:left w:val="single" w:sz="4" w:space="0" w:color="auto"/>
              <w:bottom w:val="single" w:sz="4" w:space="0" w:color="auto"/>
              <w:right w:val="single" w:sz="4" w:space="0" w:color="auto"/>
            </w:tcBorders>
          </w:tcPr>
          <w:p w14:paraId="46B163CC" w14:textId="77777777" w:rsidR="00A1745D" w:rsidRDefault="00A1745D" w:rsidP="00A1745D">
            <w:pPr>
              <w:pStyle w:val="Heading5"/>
              <w:jc w:val="center"/>
              <w:rPr>
                <w:rFonts w:cs="Arial"/>
                <w:b/>
                <w:sz w:val="20"/>
              </w:rPr>
            </w:pPr>
          </w:p>
          <w:p w14:paraId="174217CA" w14:textId="1E4E601A" w:rsidR="00A1745D" w:rsidRPr="009F3A34" w:rsidRDefault="00A1745D" w:rsidP="00A1745D">
            <w:pPr>
              <w:jc w:val="center"/>
              <w:rPr>
                <w:rFonts w:cs="Arial"/>
                <w:b/>
                <w:sz w:val="20"/>
              </w:rPr>
            </w:pPr>
            <w:r w:rsidRPr="009F3A34">
              <w:rPr>
                <w:rFonts w:cs="Arial"/>
                <w:b/>
                <w:sz w:val="20"/>
              </w:rPr>
              <w:t>A -</w:t>
            </w:r>
            <w:r>
              <w:rPr>
                <w:rFonts w:cs="Arial"/>
                <w:b/>
                <w:sz w:val="20"/>
              </w:rPr>
              <w:t xml:space="preserve"> </w:t>
            </w:r>
            <w:r w:rsidRPr="009F3A34">
              <w:rPr>
                <w:rFonts w:cs="Arial"/>
                <w:b/>
                <w:sz w:val="20"/>
              </w:rPr>
              <w:t>Application</w:t>
            </w:r>
          </w:p>
        </w:tc>
        <w:tc>
          <w:tcPr>
            <w:tcW w:w="2297" w:type="dxa"/>
            <w:tcBorders>
              <w:top w:val="single" w:sz="4" w:space="0" w:color="auto"/>
              <w:left w:val="single" w:sz="4" w:space="0" w:color="auto"/>
              <w:bottom w:val="single" w:sz="4" w:space="0" w:color="auto"/>
              <w:right w:val="single" w:sz="4" w:space="0" w:color="auto"/>
            </w:tcBorders>
          </w:tcPr>
          <w:p w14:paraId="3FC99ADD" w14:textId="77777777" w:rsidR="00A1745D" w:rsidRDefault="00A1745D" w:rsidP="00A1745D">
            <w:pPr>
              <w:pStyle w:val="Heading6"/>
              <w:rPr>
                <w:rFonts w:cs="Arial"/>
                <w:b/>
                <w:sz w:val="20"/>
              </w:rPr>
            </w:pPr>
          </w:p>
          <w:p w14:paraId="3446ECD3" w14:textId="77777777" w:rsidR="00A1745D" w:rsidRPr="009F3A34" w:rsidRDefault="00A1745D" w:rsidP="00A1745D">
            <w:pPr>
              <w:pStyle w:val="Heading6"/>
              <w:rPr>
                <w:rFonts w:cs="Arial"/>
                <w:b/>
                <w:sz w:val="20"/>
              </w:rPr>
            </w:pPr>
            <w:r>
              <w:rPr>
                <w:rFonts w:cs="Arial"/>
                <w:b/>
                <w:sz w:val="20"/>
              </w:rPr>
              <w:t xml:space="preserve">AC </w:t>
            </w:r>
            <w:r w:rsidRPr="009F3A34">
              <w:rPr>
                <w:rFonts w:cs="Arial"/>
                <w:b/>
                <w:sz w:val="20"/>
              </w:rPr>
              <w:t xml:space="preserve">– </w:t>
            </w:r>
            <w:r>
              <w:rPr>
                <w:rFonts w:cs="Arial"/>
                <w:b/>
                <w:sz w:val="20"/>
              </w:rPr>
              <w:t>Assessment Centre</w:t>
            </w:r>
          </w:p>
          <w:p w14:paraId="1392786A" w14:textId="75650DB8" w:rsidR="00A1745D" w:rsidRPr="009F3A34" w:rsidRDefault="00A1745D" w:rsidP="00A1745D">
            <w:pPr>
              <w:pStyle w:val="Heading5"/>
              <w:jc w:val="center"/>
              <w:rPr>
                <w:rFonts w:cs="Arial"/>
                <w:b/>
                <w:sz w:val="20"/>
              </w:rPr>
            </w:pPr>
          </w:p>
        </w:tc>
        <w:tc>
          <w:tcPr>
            <w:tcW w:w="2551" w:type="dxa"/>
            <w:tcBorders>
              <w:top w:val="single" w:sz="4" w:space="0" w:color="auto"/>
              <w:left w:val="single" w:sz="4" w:space="0" w:color="auto"/>
              <w:bottom w:val="single" w:sz="4" w:space="0" w:color="auto"/>
              <w:right w:val="single" w:sz="4" w:space="0" w:color="auto"/>
            </w:tcBorders>
          </w:tcPr>
          <w:p w14:paraId="1FF81AA5" w14:textId="77777777" w:rsidR="00A1745D" w:rsidRDefault="00A1745D" w:rsidP="00A1745D">
            <w:pPr>
              <w:jc w:val="center"/>
              <w:rPr>
                <w:rFonts w:cs="Arial"/>
                <w:b/>
                <w:sz w:val="20"/>
              </w:rPr>
            </w:pPr>
          </w:p>
          <w:p w14:paraId="0C22E411" w14:textId="77777777" w:rsidR="00A1745D" w:rsidRDefault="00A1745D" w:rsidP="00A1745D">
            <w:pPr>
              <w:jc w:val="center"/>
              <w:rPr>
                <w:rFonts w:cs="Arial"/>
                <w:b/>
                <w:sz w:val="20"/>
              </w:rPr>
            </w:pPr>
            <w:r w:rsidRPr="009F3A34">
              <w:rPr>
                <w:rFonts w:cs="Arial"/>
                <w:b/>
                <w:sz w:val="20"/>
              </w:rPr>
              <w:t>D -</w:t>
            </w:r>
            <w:r>
              <w:rPr>
                <w:rFonts w:cs="Arial"/>
                <w:b/>
                <w:sz w:val="20"/>
              </w:rPr>
              <w:t xml:space="preserve"> Documentary </w:t>
            </w:r>
            <w:r w:rsidRPr="009F3A34">
              <w:rPr>
                <w:rFonts w:cs="Arial"/>
                <w:b/>
                <w:sz w:val="20"/>
              </w:rPr>
              <w:t>Evidence</w:t>
            </w:r>
          </w:p>
          <w:p w14:paraId="4C9A9B62" w14:textId="77777777" w:rsidR="00A1745D" w:rsidRPr="009F3A34" w:rsidRDefault="00A1745D" w:rsidP="00A1745D">
            <w:pPr>
              <w:pStyle w:val="Heading6"/>
              <w:rPr>
                <w:rFonts w:cs="Arial"/>
                <w:b/>
                <w:sz w:val="20"/>
              </w:rPr>
            </w:pPr>
          </w:p>
        </w:tc>
      </w:tr>
    </w:tbl>
    <w:p w14:paraId="303586E8" w14:textId="77777777" w:rsidR="003D4C9C" w:rsidRDefault="003D4C9C" w:rsidP="003D4C9C">
      <w:pPr>
        <w:jc w:val="both"/>
        <w:rPr>
          <w:rFonts w:cs="Arial"/>
          <w:sz w:val="22"/>
          <w:szCs w:val="18"/>
        </w:rPr>
      </w:pPr>
    </w:p>
    <w:p w14:paraId="10854861" w14:textId="77777777" w:rsidR="000C3E63" w:rsidRDefault="000C3E63" w:rsidP="003D4C9C">
      <w:pPr>
        <w:jc w:val="both"/>
        <w:rPr>
          <w:sz w:val="22"/>
        </w:rPr>
      </w:pPr>
    </w:p>
    <w:p w14:paraId="64365966" w14:textId="77777777" w:rsidR="000C3E63" w:rsidRDefault="000C3E63" w:rsidP="00B7457E">
      <w:pPr>
        <w:tabs>
          <w:tab w:val="left" w:pos="5812"/>
        </w:tabs>
        <w:rPr>
          <w:sz w:val="22"/>
        </w:rPr>
      </w:pPr>
    </w:p>
    <w:sectPr w:rsidR="000C3E63" w:rsidSect="00A90685">
      <w:headerReference w:type="default" r:id="rId11"/>
      <w:footerReference w:type="default" r:id="rId12"/>
      <w:pgSz w:w="11907" w:h="16840" w:code="9"/>
      <w:pgMar w:top="1134" w:right="1134" w:bottom="1134" w:left="1134"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C3C7D" w14:textId="77777777" w:rsidR="00F702D8" w:rsidRDefault="00F702D8">
      <w:r>
        <w:separator/>
      </w:r>
    </w:p>
  </w:endnote>
  <w:endnote w:type="continuationSeparator" w:id="0">
    <w:p w14:paraId="5E7A5F83" w14:textId="77777777" w:rsidR="00F702D8" w:rsidRDefault="00F70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11A8C72" w14:paraId="3ACB7F50" w14:textId="77777777" w:rsidTr="411A8C72">
      <w:trPr>
        <w:trHeight w:val="300"/>
      </w:trPr>
      <w:tc>
        <w:tcPr>
          <w:tcW w:w="3210" w:type="dxa"/>
        </w:tcPr>
        <w:p w14:paraId="138AC51B" w14:textId="60FC1A93" w:rsidR="411A8C72" w:rsidRDefault="411A8C72" w:rsidP="411A8C72">
          <w:pPr>
            <w:pStyle w:val="Header"/>
            <w:ind w:left="-115"/>
          </w:pPr>
        </w:p>
      </w:tc>
      <w:tc>
        <w:tcPr>
          <w:tcW w:w="3210" w:type="dxa"/>
        </w:tcPr>
        <w:p w14:paraId="77A96C04" w14:textId="59427E77" w:rsidR="411A8C72" w:rsidRDefault="411A8C72" w:rsidP="411A8C72">
          <w:pPr>
            <w:pStyle w:val="Header"/>
            <w:jc w:val="center"/>
          </w:pPr>
        </w:p>
      </w:tc>
      <w:tc>
        <w:tcPr>
          <w:tcW w:w="3210" w:type="dxa"/>
        </w:tcPr>
        <w:p w14:paraId="429375C9" w14:textId="68227AAB" w:rsidR="411A8C72" w:rsidRDefault="411A8C72" w:rsidP="411A8C72">
          <w:pPr>
            <w:pStyle w:val="Header"/>
            <w:ind w:right="-115"/>
            <w:jc w:val="right"/>
          </w:pPr>
        </w:p>
      </w:tc>
    </w:tr>
  </w:tbl>
  <w:p w14:paraId="1150BEF8" w14:textId="09C3F23C" w:rsidR="411A8C72" w:rsidRDefault="411A8C72" w:rsidP="411A8C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97DA0" w14:textId="77777777" w:rsidR="00F702D8" w:rsidRDefault="00F702D8">
      <w:r>
        <w:separator/>
      </w:r>
    </w:p>
  </w:footnote>
  <w:footnote w:type="continuationSeparator" w:id="0">
    <w:p w14:paraId="72549108" w14:textId="77777777" w:rsidR="00F702D8" w:rsidRDefault="00F70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A2F6" w14:textId="2C6A2BB6" w:rsidR="00A90685" w:rsidRPr="00A90685" w:rsidRDefault="00A90685" w:rsidP="00A90685">
    <w:pPr>
      <w:pStyle w:val="Header"/>
      <w:rPr>
        <w:b/>
        <w:bCs/>
        <w:sz w:val="22"/>
        <w:szCs w:val="22"/>
      </w:rPr>
    </w:pPr>
    <w:r w:rsidRPr="00A90685">
      <w:rPr>
        <w:b/>
        <w:bCs/>
        <w:noProof/>
        <w:sz w:val="22"/>
        <w:szCs w:val="22"/>
        <w:lang w:eastAsia="en-GB"/>
      </w:rPr>
      <w:drawing>
        <wp:anchor distT="0" distB="0" distL="114300" distR="114300" simplePos="0" relativeHeight="251659776" behindDoc="0" locked="1" layoutInCell="1" allowOverlap="1" wp14:anchorId="21DB708A" wp14:editId="7A79284F">
          <wp:simplePos x="0" y="0"/>
          <wp:positionH relativeFrom="margin">
            <wp:posOffset>4927600</wp:posOffset>
          </wp:positionH>
          <wp:positionV relativeFrom="margin">
            <wp:posOffset>-288290</wp:posOffset>
          </wp:positionV>
          <wp:extent cx="1440180" cy="47561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685">
      <w:rPr>
        <w:b/>
        <w:bCs/>
        <w:sz w:val="22"/>
        <w:szCs w:val="22"/>
      </w:rPr>
      <w:t>*This template is to be used for grades NCC-I up to NCC-K inclusively</w:t>
    </w:r>
  </w:p>
  <w:p w14:paraId="5DF18E3E" w14:textId="4F2920BC" w:rsidR="001B18A7" w:rsidRDefault="001B1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21063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D75E9"/>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22E3AF1"/>
    <w:multiLevelType w:val="hybridMultilevel"/>
    <w:tmpl w:val="A4AAAF4E"/>
    <w:lvl w:ilvl="0" w:tplc="DC5E95F6">
      <w:start w:val="2"/>
      <w:numFmt w:val="lowerLetter"/>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3" w15:restartNumberingAfterBreak="0">
    <w:nsid w:val="045D1BBC"/>
    <w:multiLevelType w:val="hybridMultilevel"/>
    <w:tmpl w:val="80E8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CCD4AAF"/>
    <w:multiLevelType w:val="hybridMultilevel"/>
    <w:tmpl w:val="9C641E4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0CE2694F"/>
    <w:multiLevelType w:val="hybridMultilevel"/>
    <w:tmpl w:val="81D0A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7856CE"/>
    <w:multiLevelType w:val="hybridMultilevel"/>
    <w:tmpl w:val="917E08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E75449F"/>
    <w:multiLevelType w:val="hybridMultilevel"/>
    <w:tmpl w:val="783C03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727959"/>
    <w:multiLevelType w:val="hybridMultilevel"/>
    <w:tmpl w:val="0C98921E"/>
    <w:lvl w:ilvl="0" w:tplc="EC0C42F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1744A6C"/>
    <w:multiLevelType w:val="hybridMultilevel"/>
    <w:tmpl w:val="44A6F2D2"/>
    <w:lvl w:ilvl="0" w:tplc="F4B0AC36">
      <w:start w:val="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6A4621"/>
    <w:multiLevelType w:val="hybridMultilevel"/>
    <w:tmpl w:val="EB3037D8"/>
    <w:lvl w:ilvl="0" w:tplc="52B693A0">
      <w:start w:val="1"/>
      <w:numFmt w:val="decimal"/>
      <w:lvlText w:val="%1."/>
      <w:lvlJc w:val="left"/>
      <w:pPr>
        <w:tabs>
          <w:tab w:val="num" w:pos="720"/>
        </w:tabs>
        <w:ind w:left="720"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1DBA10E1"/>
    <w:multiLevelType w:val="hybridMultilevel"/>
    <w:tmpl w:val="664601AC"/>
    <w:lvl w:ilvl="0" w:tplc="0F521AE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7115AF"/>
    <w:multiLevelType w:val="hybridMultilevel"/>
    <w:tmpl w:val="40267BE4"/>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2C33EBD"/>
    <w:multiLevelType w:val="hybridMultilevel"/>
    <w:tmpl w:val="FAD2CF7E"/>
    <w:lvl w:ilvl="0" w:tplc="EC0C42F8">
      <w:start w:val="1"/>
      <w:numFmt w:val="lowerLetter"/>
      <w:lvlText w:val="%1."/>
      <w:lvlJc w:val="left"/>
      <w:pPr>
        <w:tabs>
          <w:tab w:val="num" w:pos="720"/>
        </w:tabs>
        <w:ind w:left="720" w:hanging="360"/>
      </w:pPr>
      <w:rPr>
        <w:rFonts w:hint="default"/>
      </w:rPr>
    </w:lvl>
    <w:lvl w:ilvl="1" w:tplc="ABB4AD06">
      <w:start w:val="5"/>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3221349"/>
    <w:multiLevelType w:val="hybridMultilevel"/>
    <w:tmpl w:val="62EA2FF4"/>
    <w:lvl w:ilvl="0" w:tplc="3A3A4D56">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84A6A63"/>
    <w:multiLevelType w:val="hybridMultilevel"/>
    <w:tmpl w:val="2F260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035F6F"/>
    <w:multiLevelType w:val="hybridMultilevel"/>
    <w:tmpl w:val="510CA96E"/>
    <w:lvl w:ilvl="0" w:tplc="0809000F">
      <w:start w:val="1"/>
      <w:numFmt w:val="decimal"/>
      <w:lvlText w:val="%1."/>
      <w:lvlJc w:val="left"/>
      <w:pPr>
        <w:tabs>
          <w:tab w:val="num" w:pos="2918"/>
        </w:tabs>
        <w:ind w:left="2918" w:hanging="360"/>
      </w:pPr>
      <w:rPr>
        <w:rFonts w:hint="default"/>
      </w:rPr>
    </w:lvl>
    <w:lvl w:ilvl="1" w:tplc="04090003">
      <w:start w:val="1"/>
      <w:numFmt w:val="decimal"/>
      <w:lvlText w:val="%2."/>
      <w:lvlJc w:val="left"/>
      <w:pPr>
        <w:tabs>
          <w:tab w:val="num" w:pos="2858"/>
        </w:tabs>
        <w:ind w:left="2858" w:hanging="360"/>
      </w:pPr>
    </w:lvl>
    <w:lvl w:ilvl="2" w:tplc="04090005">
      <w:start w:val="1"/>
      <w:numFmt w:val="decimal"/>
      <w:lvlText w:val="%3."/>
      <w:lvlJc w:val="left"/>
      <w:pPr>
        <w:tabs>
          <w:tab w:val="num" w:pos="3578"/>
        </w:tabs>
        <w:ind w:left="3578" w:hanging="360"/>
      </w:pPr>
    </w:lvl>
    <w:lvl w:ilvl="3" w:tplc="04090001">
      <w:start w:val="1"/>
      <w:numFmt w:val="decimal"/>
      <w:lvlText w:val="%4."/>
      <w:lvlJc w:val="left"/>
      <w:pPr>
        <w:tabs>
          <w:tab w:val="num" w:pos="4298"/>
        </w:tabs>
        <w:ind w:left="4298" w:hanging="360"/>
      </w:pPr>
    </w:lvl>
    <w:lvl w:ilvl="4" w:tplc="04090003">
      <w:start w:val="1"/>
      <w:numFmt w:val="decimal"/>
      <w:lvlText w:val="%5."/>
      <w:lvlJc w:val="left"/>
      <w:pPr>
        <w:tabs>
          <w:tab w:val="num" w:pos="5018"/>
        </w:tabs>
        <w:ind w:left="5018" w:hanging="360"/>
      </w:pPr>
    </w:lvl>
    <w:lvl w:ilvl="5" w:tplc="04090005">
      <w:start w:val="1"/>
      <w:numFmt w:val="decimal"/>
      <w:lvlText w:val="%6."/>
      <w:lvlJc w:val="left"/>
      <w:pPr>
        <w:tabs>
          <w:tab w:val="num" w:pos="5738"/>
        </w:tabs>
        <w:ind w:left="5738" w:hanging="360"/>
      </w:pPr>
    </w:lvl>
    <w:lvl w:ilvl="6" w:tplc="04090001">
      <w:start w:val="1"/>
      <w:numFmt w:val="decimal"/>
      <w:lvlText w:val="%7."/>
      <w:lvlJc w:val="left"/>
      <w:pPr>
        <w:tabs>
          <w:tab w:val="num" w:pos="6458"/>
        </w:tabs>
        <w:ind w:left="6458" w:hanging="360"/>
      </w:pPr>
    </w:lvl>
    <w:lvl w:ilvl="7" w:tplc="04090003">
      <w:start w:val="1"/>
      <w:numFmt w:val="decimal"/>
      <w:lvlText w:val="%8."/>
      <w:lvlJc w:val="left"/>
      <w:pPr>
        <w:tabs>
          <w:tab w:val="num" w:pos="7178"/>
        </w:tabs>
        <w:ind w:left="7178" w:hanging="360"/>
      </w:pPr>
    </w:lvl>
    <w:lvl w:ilvl="8" w:tplc="04090005">
      <w:start w:val="1"/>
      <w:numFmt w:val="decimal"/>
      <w:lvlText w:val="%9."/>
      <w:lvlJc w:val="left"/>
      <w:pPr>
        <w:tabs>
          <w:tab w:val="num" w:pos="7898"/>
        </w:tabs>
        <w:ind w:left="7898" w:hanging="360"/>
      </w:pPr>
    </w:lvl>
  </w:abstractNum>
  <w:abstractNum w:abstractNumId="17" w15:restartNumberingAfterBreak="0">
    <w:nsid w:val="2B907DB4"/>
    <w:multiLevelType w:val="hybridMultilevel"/>
    <w:tmpl w:val="1E28302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9F69B2"/>
    <w:multiLevelType w:val="hybridMultilevel"/>
    <w:tmpl w:val="82F802C8"/>
    <w:lvl w:ilvl="0" w:tplc="E68AF422">
      <w:start w:val="9"/>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2FDF4129"/>
    <w:multiLevelType w:val="hybridMultilevel"/>
    <w:tmpl w:val="EAFC64E6"/>
    <w:lvl w:ilvl="0" w:tplc="64D6EA54">
      <w:start w:val="2"/>
      <w:numFmt w:val="decimal"/>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35D2282"/>
    <w:multiLevelType w:val="hybridMultilevel"/>
    <w:tmpl w:val="34BEBF62"/>
    <w:lvl w:ilvl="0" w:tplc="4E4E83C8">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1" w15:restartNumberingAfterBreak="0">
    <w:nsid w:val="38030E82"/>
    <w:multiLevelType w:val="hybridMultilevel"/>
    <w:tmpl w:val="369EBF9A"/>
    <w:lvl w:ilvl="0" w:tplc="E970EC16">
      <w:start w:val="1"/>
      <w:numFmt w:val="decimal"/>
      <w:lvlText w:val="%1."/>
      <w:lvlJc w:val="left"/>
      <w:pPr>
        <w:ind w:left="720" w:hanging="360"/>
      </w:pPr>
      <w:rPr>
        <w:rFonts w:ascii="Arial" w:hAnsi="Arial" w:cs="Times New Roman" w:hint="default"/>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94F4F7F"/>
    <w:multiLevelType w:val="hybridMultilevel"/>
    <w:tmpl w:val="08C0E7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541899"/>
    <w:multiLevelType w:val="hybridMultilevel"/>
    <w:tmpl w:val="C94AD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7F6D14"/>
    <w:multiLevelType w:val="hybridMultilevel"/>
    <w:tmpl w:val="5FCA624A"/>
    <w:lvl w:ilvl="0" w:tplc="0809000F">
      <w:start w:val="1"/>
      <w:numFmt w:val="decimal"/>
      <w:lvlText w:val="%1."/>
      <w:lvlJc w:val="left"/>
      <w:pPr>
        <w:tabs>
          <w:tab w:val="num" w:pos="720"/>
        </w:tabs>
        <w:ind w:left="720" w:hanging="360"/>
      </w:pPr>
    </w:lvl>
    <w:lvl w:ilvl="1" w:tplc="2878ED7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43A25CF"/>
    <w:multiLevelType w:val="hybridMultilevel"/>
    <w:tmpl w:val="F2286BAC"/>
    <w:lvl w:ilvl="0" w:tplc="0809000F">
      <w:start w:val="6"/>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6" w15:restartNumberingAfterBreak="0">
    <w:nsid w:val="459E1004"/>
    <w:multiLevelType w:val="hybridMultilevel"/>
    <w:tmpl w:val="2ECEF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6D2FC5"/>
    <w:multiLevelType w:val="hybridMultilevel"/>
    <w:tmpl w:val="9684B506"/>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8" w15:restartNumberingAfterBreak="0">
    <w:nsid w:val="522053BE"/>
    <w:multiLevelType w:val="hybridMultilevel"/>
    <w:tmpl w:val="CC5A11F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7FF1139"/>
    <w:multiLevelType w:val="hybridMultilevel"/>
    <w:tmpl w:val="EDCEB4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E122752"/>
    <w:multiLevelType w:val="hybridMultilevel"/>
    <w:tmpl w:val="0688D226"/>
    <w:lvl w:ilvl="0" w:tplc="08090005">
      <w:start w:val="1"/>
      <w:numFmt w:val="bullet"/>
      <w:lvlText w:val=""/>
      <w:lvlJc w:val="left"/>
      <w:pPr>
        <w:tabs>
          <w:tab w:val="num" w:pos="720"/>
        </w:tabs>
        <w:ind w:left="720" w:hanging="360"/>
      </w:pPr>
      <w:rPr>
        <w:rFonts w:ascii="Wingdings" w:hAnsi="Wingdings" w:hint="default"/>
      </w:rPr>
    </w:lvl>
    <w:lvl w:ilvl="1" w:tplc="9FB0D254">
      <w:start w:val="1"/>
      <w:numFmt w:val="bullet"/>
      <w:lvlText w:val=""/>
      <w:lvlJc w:val="left"/>
      <w:pPr>
        <w:tabs>
          <w:tab w:val="num" w:pos="1138"/>
        </w:tabs>
        <w:ind w:left="1687" w:hanging="607"/>
      </w:pPr>
      <w:rPr>
        <w:rFonts w:ascii="Wingdings 2" w:hAnsi="Wingdings 2"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5F6408"/>
    <w:multiLevelType w:val="hybridMultilevel"/>
    <w:tmpl w:val="0ADA912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4780D43"/>
    <w:multiLevelType w:val="hybridMultilevel"/>
    <w:tmpl w:val="18DE6418"/>
    <w:lvl w:ilvl="0" w:tplc="0809000F">
      <w:start w:val="2"/>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3" w15:restartNumberingAfterBreak="0">
    <w:nsid w:val="64945550"/>
    <w:multiLevelType w:val="hybridMultilevel"/>
    <w:tmpl w:val="55344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B21AF8"/>
    <w:multiLevelType w:val="hybridMultilevel"/>
    <w:tmpl w:val="B094B356"/>
    <w:lvl w:ilvl="0" w:tplc="E4D459E8">
      <w:start w:val="16"/>
      <w:numFmt w:val="bullet"/>
      <w:lvlText w:val="-"/>
      <w:lvlJc w:val="left"/>
      <w:pPr>
        <w:ind w:left="1069" w:hanging="360"/>
      </w:pPr>
      <w:rPr>
        <w:rFonts w:ascii="Arial" w:eastAsia="Times New Roman"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5" w15:restartNumberingAfterBreak="0">
    <w:nsid w:val="759D54D4"/>
    <w:multiLevelType w:val="hybridMultilevel"/>
    <w:tmpl w:val="3802EF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6" w15:restartNumberingAfterBreak="0">
    <w:nsid w:val="774319F7"/>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78FE01FB"/>
    <w:multiLevelType w:val="hybridMultilevel"/>
    <w:tmpl w:val="F7122B9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A3B7830"/>
    <w:multiLevelType w:val="hybridMultilevel"/>
    <w:tmpl w:val="87126446"/>
    <w:lvl w:ilvl="0" w:tplc="0809000F">
      <w:start w:val="1"/>
      <w:numFmt w:val="decimal"/>
      <w:lvlText w:val="%1."/>
      <w:lvlJc w:val="left"/>
      <w:pPr>
        <w:ind w:left="785" w:hanging="360"/>
      </w:pPr>
      <w:rPr>
        <w:rFonts w:hint="default"/>
      </w:rPr>
    </w:lvl>
    <w:lvl w:ilvl="1" w:tplc="08090001">
      <w:start w:val="1"/>
      <w:numFmt w:val="bullet"/>
      <w:lvlText w:val=""/>
      <w:lvlJc w:val="left"/>
      <w:pPr>
        <w:ind w:left="1440" w:hanging="360"/>
      </w:pPr>
      <w:rPr>
        <w:rFonts w:ascii="Symbol" w:hAnsi="Symbol" w:hint="default"/>
      </w:rPr>
    </w:lvl>
    <w:lvl w:ilvl="2" w:tplc="36142924">
      <w:start w:val="2"/>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80050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0785416">
    <w:abstractNumId w:val="36"/>
  </w:num>
  <w:num w:numId="3" w16cid:durableId="1159080907">
    <w:abstractNumId w:val="25"/>
  </w:num>
  <w:num w:numId="4" w16cid:durableId="1311402623">
    <w:abstractNumId w:val="2"/>
  </w:num>
  <w:num w:numId="5" w16cid:durableId="564688250">
    <w:abstractNumId w:val="18"/>
  </w:num>
  <w:num w:numId="6" w16cid:durableId="1750811669">
    <w:abstractNumId w:val="37"/>
  </w:num>
  <w:num w:numId="7" w16cid:durableId="1586765972">
    <w:abstractNumId w:val="28"/>
  </w:num>
  <w:num w:numId="8" w16cid:durableId="158009737">
    <w:abstractNumId w:val="17"/>
  </w:num>
  <w:num w:numId="9" w16cid:durableId="2017994439">
    <w:abstractNumId w:val="19"/>
  </w:num>
  <w:num w:numId="10" w16cid:durableId="632098509">
    <w:abstractNumId w:val="4"/>
  </w:num>
  <w:num w:numId="11" w16cid:durableId="821972920">
    <w:abstractNumId w:val="7"/>
  </w:num>
  <w:num w:numId="12" w16cid:durableId="1688948462">
    <w:abstractNumId w:val="24"/>
  </w:num>
  <w:num w:numId="13" w16cid:durableId="2010061925">
    <w:abstractNumId w:val="32"/>
  </w:num>
  <w:num w:numId="14" w16cid:durableId="525795982">
    <w:abstractNumId w:val="12"/>
  </w:num>
  <w:num w:numId="15" w16cid:durableId="2077897837">
    <w:abstractNumId w:val="14"/>
  </w:num>
  <w:num w:numId="16" w16cid:durableId="258873994">
    <w:abstractNumId w:val="13"/>
  </w:num>
  <w:num w:numId="17" w16cid:durableId="1289748656">
    <w:abstractNumId w:val="8"/>
  </w:num>
  <w:num w:numId="18" w16cid:durableId="1362628709">
    <w:abstractNumId w:val="20"/>
  </w:num>
  <w:num w:numId="19" w16cid:durableId="1770807806">
    <w:abstractNumId w:val="26"/>
  </w:num>
  <w:num w:numId="20" w16cid:durableId="1115978762">
    <w:abstractNumId w:val="16"/>
  </w:num>
  <w:num w:numId="21" w16cid:durableId="206972466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1554019">
    <w:abstractNumId w:val="34"/>
  </w:num>
  <w:num w:numId="23" w16cid:durableId="772673464">
    <w:abstractNumId w:val="30"/>
  </w:num>
  <w:num w:numId="24" w16cid:durableId="231892752">
    <w:abstractNumId w:val="1"/>
  </w:num>
  <w:num w:numId="25" w16cid:durableId="500775149">
    <w:abstractNumId w:val="22"/>
  </w:num>
  <w:num w:numId="26" w16cid:durableId="1418483227">
    <w:abstractNumId w:val="23"/>
  </w:num>
  <w:num w:numId="27" w16cid:durableId="1382703800">
    <w:abstractNumId w:val="5"/>
  </w:num>
  <w:num w:numId="28" w16cid:durableId="218250165">
    <w:abstractNumId w:val="15"/>
  </w:num>
  <w:num w:numId="29" w16cid:durableId="513305844">
    <w:abstractNumId w:val="33"/>
  </w:num>
  <w:num w:numId="30" w16cid:durableId="114103381">
    <w:abstractNumId w:val="38"/>
  </w:num>
  <w:num w:numId="31" w16cid:durableId="1825706406">
    <w:abstractNumId w:val="10"/>
  </w:num>
  <w:num w:numId="32" w16cid:durableId="11145978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03433409">
    <w:abstractNumId w:val="38"/>
    <w:lvlOverride w:ilvl="0">
      <w:startOverride w:val="1"/>
    </w:lvlOverride>
    <w:lvlOverride w:ilvl="1"/>
    <w:lvlOverride w:ilvl="2"/>
    <w:lvlOverride w:ilvl="3"/>
    <w:lvlOverride w:ilvl="4"/>
    <w:lvlOverride w:ilvl="5"/>
    <w:lvlOverride w:ilvl="6"/>
    <w:lvlOverride w:ilvl="7"/>
    <w:lvlOverride w:ilvl="8"/>
  </w:num>
  <w:num w:numId="34" w16cid:durableId="965356272">
    <w:abstractNumId w:val="11"/>
  </w:num>
  <w:num w:numId="35" w16cid:durableId="1459832443">
    <w:abstractNumId w:val="35"/>
  </w:num>
  <w:num w:numId="36" w16cid:durableId="1072852235">
    <w:abstractNumId w:val="27"/>
  </w:num>
  <w:num w:numId="37" w16cid:durableId="1305624583">
    <w:abstractNumId w:val="3"/>
  </w:num>
  <w:num w:numId="38" w16cid:durableId="1360277830">
    <w:abstractNumId w:val="9"/>
  </w:num>
  <w:num w:numId="39" w16cid:durableId="161547357">
    <w:abstractNumId w:val="6"/>
  </w:num>
  <w:num w:numId="40" w16cid:durableId="786201008">
    <w:abstractNumId w:val="31"/>
  </w:num>
  <w:num w:numId="41" w16cid:durableId="728572832">
    <w:abstractNumId w:val="29"/>
  </w:num>
  <w:num w:numId="42" w16cid:durableId="1870876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6CD"/>
    <w:rsid w:val="00014CA7"/>
    <w:rsid w:val="0002646B"/>
    <w:rsid w:val="00031236"/>
    <w:rsid w:val="00033B7C"/>
    <w:rsid w:val="0005557D"/>
    <w:rsid w:val="00094409"/>
    <w:rsid w:val="000A1DB7"/>
    <w:rsid w:val="000C3E63"/>
    <w:rsid w:val="000C5D5F"/>
    <w:rsid w:val="000D753B"/>
    <w:rsid w:val="000E3BDE"/>
    <w:rsid w:val="000E6CF0"/>
    <w:rsid w:val="001335B4"/>
    <w:rsid w:val="0014111E"/>
    <w:rsid w:val="0018197D"/>
    <w:rsid w:val="00182528"/>
    <w:rsid w:val="00192704"/>
    <w:rsid w:val="001948D4"/>
    <w:rsid w:val="001A44F5"/>
    <w:rsid w:val="001B18A7"/>
    <w:rsid w:val="001B4567"/>
    <w:rsid w:val="001C1632"/>
    <w:rsid w:val="001C2479"/>
    <w:rsid w:val="001C2B5C"/>
    <w:rsid w:val="001C4846"/>
    <w:rsid w:val="001E279B"/>
    <w:rsid w:val="001F11F0"/>
    <w:rsid w:val="001F6AAB"/>
    <w:rsid w:val="001F74F7"/>
    <w:rsid w:val="00204505"/>
    <w:rsid w:val="00207DB0"/>
    <w:rsid w:val="00210A82"/>
    <w:rsid w:val="00216F97"/>
    <w:rsid w:val="00224E82"/>
    <w:rsid w:val="002412CF"/>
    <w:rsid w:val="002434C0"/>
    <w:rsid w:val="002D485D"/>
    <w:rsid w:val="002E2F45"/>
    <w:rsid w:val="002F346D"/>
    <w:rsid w:val="00305AE3"/>
    <w:rsid w:val="00341A39"/>
    <w:rsid w:val="003547CA"/>
    <w:rsid w:val="00370B4B"/>
    <w:rsid w:val="00374905"/>
    <w:rsid w:val="003754C0"/>
    <w:rsid w:val="003845DE"/>
    <w:rsid w:val="0038573F"/>
    <w:rsid w:val="00390BDA"/>
    <w:rsid w:val="0039668D"/>
    <w:rsid w:val="003B6432"/>
    <w:rsid w:val="003C3CA9"/>
    <w:rsid w:val="003C7CE4"/>
    <w:rsid w:val="003D4C9C"/>
    <w:rsid w:val="00422875"/>
    <w:rsid w:val="00423BB3"/>
    <w:rsid w:val="00426767"/>
    <w:rsid w:val="00432697"/>
    <w:rsid w:val="00436DCC"/>
    <w:rsid w:val="00444AF2"/>
    <w:rsid w:val="00460A66"/>
    <w:rsid w:val="00462275"/>
    <w:rsid w:val="00473C99"/>
    <w:rsid w:val="00480FFF"/>
    <w:rsid w:val="004A11FD"/>
    <w:rsid w:val="004A6D18"/>
    <w:rsid w:val="004C0F66"/>
    <w:rsid w:val="004C568C"/>
    <w:rsid w:val="004C70E2"/>
    <w:rsid w:val="004C765B"/>
    <w:rsid w:val="004D56CD"/>
    <w:rsid w:val="004D5FE6"/>
    <w:rsid w:val="004E334C"/>
    <w:rsid w:val="004E602F"/>
    <w:rsid w:val="004F48B1"/>
    <w:rsid w:val="00512E64"/>
    <w:rsid w:val="005303AD"/>
    <w:rsid w:val="005332CD"/>
    <w:rsid w:val="0054280F"/>
    <w:rsid w:val="00543316"/>
    <w:rsid w:val="00546A97"/>
    <w:rsid w:val="0056443D"/>
    <w:rsid w:val="005762CA"/>
    <w:rsid w:val="00592C90"/>
    <w:rsid w:val="00594158"/>
    <w:rsid w:val="005A4CFF"/>
    <w:rsid w:val="005B2504"/>
    <w:rsid w:val="005B32D0"/>
    <w:rsid w:val="005C4AFA"/>
    <w:rsid w:val="005D7012"/>
    <w:rsid w:val="005D711E"/>
    <w:rsid w:val="005F5679"/>
    <w:rsid w:val="00603612"/>
    <w:rsid w:val="006036B5"/>
    <w:rsid w:val="00606410"/>
    <w:rsid w:val="00606991"/>
    <w:rsid w:val="00614B6F"/>
    <w:rsid w:val="006273DE"/>
    <w:rsid w:val="0064676D"/>
    <w:rsid w:val="00653640"/>
    <w:rsid w:val="00657897"/>
    <w:rsid w:val="00657B14"/>
    <w:rsid w:val="006604B6"/>
    <w:rsid w:val="006612B1"/>
    <w:rsid w:val="0066618A"/>
    <w:rsid w:val="00667991"/>
    <w:rsid w:val="00690FDB"/>
    <w:rsid w:val="00694A4B"/>
    <w:rsid w:val="006A33F5"/>
    <w:rsid w:val="006B1AC0"/>
    <w:rsid w:val="006C61B7"/>
    <w:rsid w:val="006E7A18"/>
    <w:rsid w:val="006F5F35"/>
    <w:rsid w:val="00700E6F"/>
    <w:rsid w:val="007149ED"/>
    <w:rsid w:val="00715E89"/>
    <w:rsid w:val="007300D3"/>
    <w:rsid w:val="00733AD9"/>
    <w:rsid w:val="00736D04"/>
    <w:rsid w:val="00747151"/>
    <w:rsid w:val="007507CD"/>
    <w:rsid w:val="00754CF3"/>
    <w:rsid w:val="00754D73"/>
    <w:rsid w:val="0075682F"/>
    <w:rsid w:val="0077003B"/>
    <w:rsid w:val="00774258"/>
    <w:rsid w:val="00781B5C"/>
    <w:rsid w:val="007A6EC4"/>
    <w:rsid w:val="007C04F1"/>
    <w:rsid w:val="007C23F2"/>
    <w:rsid w:val="007F24A9"/>
    <w:rsid w:val="007F4616"/>
    <w:rsid w:val="008059BA"/>
    <w:rsid w:val="00826B72"/>
    <w:rsid w:val="0085076A"/>
    <w:rsid w:val="00856D96"/>
    <w:rsid w:val="00856DFB"/>
    <w:rsid w:val="008578EF"/>
    <w:rsid w:val="00860D38"/>
    <w:rsid w:val="00864B2E"/>
    <w:rsid w:val="00874B56"/>
    <w:rsid w:val="008C35DD"/>
    <w:rsid w:val="008E0E61"/>
    <w:rsid w:val="008E42C9"/>
    <w:rsid w:val="00913004"/>
    <w:rsid w:val="009159CF"/>
    <w:rsid w:val="00924A2D"/>
    <w:rsid w:val="0095430E"/>
    <w:rsid w:val="009624FC"/>
    <w:rsid w:val="00977016"/>
    <w:rsid w:val="009837CB"/>
    <w:rsid w:val="009971ED"/>
    <w:rsid w:val="009A2552"/>
    <w:rsid w:val="009A2AD3"/>
    <w:rsid w:val="009A7975"/>
    <w:rsid w:val="009B28B9"/>
    <w:rsid w:val="009B50BC"/>
    <w:rsid w:val="009C698C"/>
    <w:rsid w:val="009D4420"/>
    <w:rsid w:val="009D7D40"/>
    <w:rsid w:val="009E71B4"/>
    <w:rsid w:val="009F57B9"/>
    <w:rsid w:val="00A1745D"/>
    <w:rsid w:val="00A20604"/>
    <w:rsid w:val="00A224A0"/>
    <w:rsid w:val="00A463D5"/>
    <w:rsid w:val="00A503F8"/>
    <w:rsid w:val="00A814D4"/>
    <w:rsid w:val="00A82B1B"/>
    <w:rsid w:val="00A87F09"/>
    <w:rsid w:val="00A90685"/>
    <w:rsid w:val="00AA024D"/>
    <w:rsid w:val="00AB56EB"/>
    <w:rsid w:val="00AB7939"/>
    <w:rsid w:val="00AC1DFA"/>
    <w:rsid w:val="00AC6B34"/>
    <w:rsid w:val="00AD0465"/>
    <w:rsid w:val="00AD516B"/>
    <w:rsid w:val="00B030E6"/>
    <w:rsid w:val="00B10576"/>
    <w:rsid w:val="00B32C0C"/>
    <w:rsid w:val="00B40210"/>
    <w:rsid w:val="00B53397"/>
    <w:rsid w:val="00B624D8"/>
    <w:rsid w:val="00B7457E"/>
    <w:rsid w:val="00B75138"/>
    <w:rsid w:val="00B91128"/>
    <w:rsid w:val="00B92C08"/>
    <w:rsid w:val="00BA423D"/>
    <w:rsid w:val="00BB1C45"/>
    <w:rsid w:val="00BB1F34"/>
    <w:rsid w:val="00BB4D16"/>
    <w:rsid w:val="00BB53EC"/>
    <w:rsid w:val="00BC64F1"/>
    <w:rsid w:val="00BD594C"/>
    <w:rsid w:val="00BE2CB1"/>
    <w:rsid w:val="00BE486E"/>
    <w:rsid w:val="00BE6ACF"/>
    <w:rsid w:val="00C00640"/>
    <w:rsid w:val="00C13D65"/>
    <w:rsid w:val="00C171D4"/>
    <w:rsid w:val="00C20279"/>
    <w:rsid w:val="00C31F51"/>
    <w:rsid w:val="00C61989"/>
    <w:rsid w:val="00C67B0E"/>
    <w:rsid w:val="00CB0B6C"/>
    <w:rsid w:val="00CB4391"/>
    <w:rsid w:val="00CB4F30"/>
    <w:rsid w:val="00CC10BE"/>
    <w:rsid w:val="00CC6E63"/>
    <w:rsid w:val="00CD057B"/>
    <w:rsid w:val="00CE0BB7"/>
    <w:rsid w:val="00CE386A"/>
    <w:rsid w:val="00CE7463"/>
    <w:rsid w:val="00CF37DA"/>
    <w:rsid w:val="00CF398D"/>
    <w:rsid w:val="00D05388"/>
    <w:rsid w:val="00D12A39"/>
    <w:rsid w:val="00D16823"/>
    <w:rsid w:val="00D17DD7"/>
    <w:rsid w:val="00D20B1E"/>
    <w:rsid w:val="00D23D49"/>
    <w:rsid w:val="00D26360"/>
    <w:rsid w:val="00D50B7B"/>
    <w:rsid w:val="00D52386"/>
    <w:rsid w:val="00D65019"/>
    <w:rsid w:val="00D6781C"/>
    <w:rsid w:val="00D71E49"/>
    <w:rsid w:val="00D8179E"/>
    <w:rsid w:val="00DC1490"/>
    <w:rsid w:val="00DC5FE1"/>
    <w:rsid w:val="00DD14BE"/>
    <w:rsid w:val="00DD2B16"/>
    <w:rsid w:val="00DD52EA"/>
    <w:rsid w:val="00DE1DEB"/>
    <w:rsid w:val="00DE6334"/>
    <w:rsid w:val="00DE6B18"/>
    <w:rsid w:val="00DF41E4"/>
    <w:rsid w:val="00E02C07"/>
    <w:rsid w:val="00E21D31"/>
    <w:rsid w:val="00E4016C"/>
    <w:rsid w:val="00E52108"/>
    <w:rsid w:val="00E6172A"/>
    <w:rsid w:val="00E61F27"/>
    <w:rsid w:val="00E620CA"/>
    <w:rsid w:val="00E66CC3"/>
    <w:rsid w:val="00E738E6"/>
    <w:rsid w:val="00E77416"/>
    <w:rsid w:val="00E93B29"/>
    <w:rsid w:val="00E94DB1"/>
    <w:rsid w:val="00EA6CE3"/>
    <w:rsid w:val="00EF11DB"/>
    <w:rsid w:val="00F012D0"/>
    <w:rsid w:val="00F1477D"/>
    <w:rsid w:val="00F22372"/>
    <w:rsid w:val="00F243A2"/>
    <w:rsid w:val="00F24520"/>
    <w:rsid w:val="00F26B00"/>
    <w:rsid w:val="00F31B3A"/>
    <w:rsid w:val="00F3232E"/>
    <w:rsid w:val="00F524F4"/>
    <w:rsid w:val="00F652D0"/>
    <w:rsid w:val="00F702D8"/>
    <w:rsid w:val="00F715CE"/>
    <w:rsid w:val="00F93BAE"/>
    <w:rsid w:val="00F9783B"/>
    <w:rsid w:val="00FD4387"/>
    <w:rsid w:val="00FD464B"/>
    <w:rsid w:val="00FD5F76"/>
    <w:rsid w:val="00FE4ADA"/>
    <w:rsid w:val="00FF09BA"/>
    <w:rsid w:val="00FF4564"/>
    <w:rsid w:val="2C7FA320"/>
    <w:rsid w:val="411A8C72"/>
    <w:rsid w:val="575BCDDB"/>
    <w:rsid w:val="5C076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D93A2D"/>
  <w15:chartTrackingRefBased/>
  <w15:docId w15:val="{83726095-2D49-44D3-8705-519F2925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Bullet" w:uiPriority="99"/>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qFormat/>
    <w:pPr>
      <w:keepNext/>
      <w:shd w:val="clear" w:color="auto" w:fill="D9D9D9"/>
      <w:outlineLvl w:val="1"/>
    </w:pPr>
    <w:rPr>
      <w:rFonts w:eastAsia="Arial Unicode MS"/>
      <w:b/>
      <w:bCs/>
      <w:sz w:val="32"/>
      <w:szCs w:val="20"/>
    </w:rPr>
  </w:style>
  <w:style w:type="paragraph" w:styleId="Heading3">
    <w:name w:val="heading 3"/>
    <w:basedOn w:val="Normal"/>
    <w:next w:val="Normal"/>
    <w:link w:val="Heading3Char"/>
    <w:qFormat/>
    <w:pPr>
      <w:keepNext/>
      <w:outlineLvl w:val="2"/>
    </w:pPr>
    <w:rPr>
      <w:b/>
      <w:szCs w:val="20"/>
    </w:rPr>
  </w:style>
  <w:style w:type="paragraph" w:styleId="Heading4">
    <w:name w:val="heading 4"/>
    <w:basedOn w:val="Normal"/>
    <w:next w:val="Normal"/>
    <w:qFormat/>
    <w:pPr>
      <w:keepNext/>
      <w:jc w:val="center"/>
      <w:outlineLvl w:val="3"/>
    </w:pPr>
    <w:rPr>
      <w:b/>
      <w:szCs w:val="20"/>
    </w:rPr>
  </w:style>
  <w:style w:type="paragraph" w:styleId="Heading5">
    <w:name w:val="heading 5"/>
    <w:basedOn w:val="Normal"/>
    <w:next w:val="Normal"/>
    <w:qFormat/>
    <w:pPr>
      <w:keepNext/>
      <w:outlineLvl w:val="4"/>
    </w:pPr>
    <w:rPr>
      <w:szCs w:val="20"/>
    </w:rPr>
  </w:style>
  <w:style w:type="paragraph" w:styleId="Heading6">
    <w:name w:val="heading 6"/>
    <w:basedOn w:val="Normal"/>
    <w:next w:val="Normal"/>
    <w:qFormat/>
    <w:pPr>
      <w:keepNext/>
      <w:jc w:val="cente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rPr>
  </w:style>
  <w:style w:type="paragraph" w:styleId="BodyTextIndent">
    <w:name w:val="Body Text Indent"/>
    <w:basedOn w:val="Normal"/>
    <w:link w:val="BodyTextIndentChar"/>
    <w:pPr>
      <w:ind w:left="720" w:hanging="720"/>
      <w:jc w:val="both"/>
    </w:pPr>
    <w:rPr>
      <w:sz w:val="22"/>
    </w:rPr>
  </w:style>
  <w:style w:type="paragraph" w:styleId="Subtitle">
    <w:name w:val="Subtitle"/>
    <w:basedOn w:val="Normal"/>
    <w:qFormat/>
    <w:pPr>
      <w:ind w:left="-450" w:firstLine="450"/>
    </w:pPr>
    <w:rPr>
      <w:b/>
      <w:bCs/>
      <w:sz w:val="22"/>
      <w:szCs w:val="20"/>
    </w:rPr>
  </w:style>
  <w:style w:type="paragraph" w:styleId="BodyText2">
    <w:name w:val="Body Text 2"/>
    <w:basedOn w:val="Normal"/>
    <w:link w:val="BodyText2Char"/>
    <w:rPr>
      <w:i/>
      <w:iCs/>
      <w:sz w:val="22"/>
      <w:szCs w:val="20"/>
    </w:rPr>
  </w:style>
  <w:style w:type="paragraph" w:styleId="Title">
    <w:name w:val="Title"/>
    <w:basedOn w:val="Normal"/>
    <w:qFormat/>
    <w:pPr>
      <w:jc w:val="center"/>
    </w:pPr>
    <w:rPr>
      <w:b/>
      <w:bCs/>
    </w:rPr>
  </w:style>
  <w:style w:type="paragraph" w:styleId="BalloonText">
    <w:name w:val="Balloon Text"/>
    <w:basedOn w:val="Normal"/>
    <w:semiHidden/>
    <w:rsid w:val="0066618A"/>
    <w:rPr>
      <w:rFonts w:ascii="Tahoma" w:hAnsi="Tahoma" w:cs="Tahoma"/>
      <w:sz w:val="16"/>
      <w:szCs w:val="16"/>
    </w:rPr>
  </w:style>
  <w:style w:type="paragraph" w:styleId="Header">
    <w:name w:val="header"/>
    <w:basedOn w:val="Normal"/>
    <w:rsid w:val="00657B14"/>
    <w:pPr>
      <w:tabs>
        <w:tab w:val="center" w:pos="4153"/>
        <w:tab w:val="right" w:pos="8306"/>
      </w:tabs>
    </w:pPr>
  </w:style>
  <w:style w:type="paragraph" w:styleId="Footer">
    <w:name w:val="footer"/>
    <w:basedOn w:val="Normal"/>
    <w:rsid w:val="00657B14"/>
    <w:pPr>
      <w:tabs>
        <w:tab w:val="center" w:pos="4153"/>
        <w:tab w:val="right" w:pos="8306"/>
      </w:tabs>
    </w:pPr>
  </w:style>
  <w:style w:type="paragraph" w:styleId="DocumentMap">
    <w:name w:val="Document Map"/>
    <w:basedOn w:val="Normal"/>
    <w:semiHidden/>
    <w:rsid w:val="009A2AD3"/>
    <w:pPr>
      <w:shd w:val="clear" w:color="auto" w:fill="000080"/>
    </w:pPr>
    <w:rPr>
      <w:rFonts w:ascii="Tahoma" w:hAnsi="Tahoma" w:cs="Tahoma"/>
      <w:sz w:val="20"/>
      <w:szCs w:val="20"/>
    </w:rPr>
  </w:style>
  <w:style w:type="character" w:styleId="CommentReference">
    <w:name w:val="annotation reference"/>
    <w:rsid w:val="00856D96"/>
    <w:rPr>
      <w:sz w:val="16"/>
      <w:szCs w:val="16"/>
    </w:rPr>
  </w:style>
  <w:style w:type="paragraph" w:styleId="CommentText">
    <w:name w:val="annotation text"/>
    <w:basedOn w:val="Normal"/>
    <w:link w:val="CommentTextChar"/>
    <w:rsid w:val="00856D96"/>
    <w:rPr>
      <w:sz w:val="20"/>
      <w:szCs w:val="20"/>
    </w:rPr>
  </w:style>
  <w:style w:type="paragraph" w:styleId="CommentSubject">
    <w:name w:val="annotation subject"/>
    <w:basedOn w:val="CommentText"/>
    <w:next w:val="CommentText"/>
    <w:semiHidden/>
    <w:rsid w:val="00856D96"/>
    <w:rPr>
      <w:b/>
      <w:bCs/>
    </w:rPr>
  </w:style>
  <w:style w:type="paragraph" w:styleId="ListParagraph">
    <w:name w:val="List Paragraph"/>
    <w:basedOn w:val="Normal"/>
    <w:uiPriority w:val="34"/>
    <w:qFormat/>
    <w:rsid w:val="009B50BC"/>
    <w:pPr>
      <w:ind w:left="720"/>
    </w:pPr>
  </w:style>
  <w:style w:type="character" w:customStyle="1" w:styleId="BodyTextIndentChar">
    <w:name w:val="Body Text Indent Char"/>
    <w:link w:val="BodyTextIndent"/>
    <w:rsid w:val="004D5FE6"/>
    <w:rPr>
      <w:rFonts w:ascii="Arial" w:hAnsi="Arial"/>
      <w:sz w:val="22"/>
      <w:szCs w:val="24"/>
      <w:lang w:eastAsia="en-US"/>
    </w:rPr>
  </w:style>
  <w:style w:type="character" w:customStyle="1" w:styleId="Heading3Char">
    <w:name w:val="Heading 3 Char"/>
    <w:link w:val="Heading3"/>
    <w:rsid w:val="003D4C9C"/>
    <w:rPr>
      <w:rFonts w:ascii="Arial" w:hAnsi="Arial"/>
      <w:b/>
      <w:sz w:val="24"/>
      <w:lang w:eastAsia="en-US"/>
    </w:rPr>
  </w:style>
  <w:style w:type="character" w:customStyle="1" w:styleId="CommentTextChar">
    <w:name w:val="Comment Text Char"/>
    <w:link w:val="CommentText"/>
    <w:rsid w:val="003D4C9C"/>
    <w:rPr>
      <w:rFonts w:ascii="Arial" w:hAnsi="Arial"/>
      <w:lang w:eastAsia="en-US"/>
    </w:rPr>
  </w:style>
  <w:style w:type="paragraph" w:styleId="NormalWeb">
    <w:name w:val="Normal (Web)"/>
    <w:basedOn w:val="Normal"/>
    <w:rsid w:val="003D4C9C"/>
    <w:pPr>
      <w:spacing w:before="100" w:beforeAutospacing="1" w:after="100" w:afterAutospacing="1"/>
    </w:pPr>
    <w:rPr>
      <w:rFonts w:ascii="Times New Roman" w:hAnsi="Times New Roman"/>
      <w:lang w:eastAsia="en-GB"/>
    </w:rPr>
  </w:style>
  <w:style w:type="character" w:customStyle="1" w:styleId="BodyText2Char">
    <w:name w:val="Body Text 2 Char"/>
    <w:link w:val="BodyText2"/>
    <w:rsid w:val="009971ED"/>
    <w:rPr>
      <w:rFonts w:ascii="Arial" w:hAnsi="Arial"/>
      <w:i/>
      <w:iCs/>
      <w:sz w:val="22"/>
      <w:lang w:eastAsia="en-US"/>
    </w:rPr>
  </w:style>
  <w:style w:type="paragraph" w:styleId="BodyTextIndent3">
    <w:name w:val="Body Text Indent 3"/>
    <w:basedOn w:val="Normal"/>
    <w:link w:val="BodyTextIndent3Char"/>
    <w:rsid w:val="009A2552"/>
    <w:pPr>
      <w:spacing w:after="120"/>
      <w:ind w:left="283"/>
    </w:pPr>
    <w:rPr>
      <w:sz w:val="16"/>
      <w:szCs w:val="16"/>
    </w:rPr>
  </w:style>
  <w:style w:type="character" w:customStyle="1" w:styleId="BodyTextIndent3Char">
    <w:name w:val="Body Text Indent 3 Char"/>
    <w:link w:val="BodyTextIndent3"/>
    <w:rsid w:val="009A2552"/>
    <w:rPr>
      <w:rFonts w:ascii="Arial" w:hAnsi="Arial"/>
      <w:sz w:val="16"/>
      <w:szCs w:val="16"/>
      <w:lang w:eastAsia="en-US"/>
    </w:rPr>
  </w:style>
  <w:style w:type="character" w:customStyle="1" w:styleId="Heading1Char">
    <w:name w:val="Heading 1 Char"/>
    <w:link w:val="Heading1"/>
    <w:rsid w:val="00426767"/>
    <w:rPr>
      <w:rFonts w:ascii="Arial" w:eastAsia="Arial Unicode MS" w:hAnsi="Arial"/>
      <w:b/>
      <w:bCs/>
      <w:sz w:val="32"/>
      <w:shd w:val="clear" w:color="auto" w:fill="000080"/>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uiPriority w:val="99"/>
    <w:unhideWhenUsed/>
    <w:rsid w:val="00BB1F34"/>
    <w:pPr>
      <w:numPr>
        <w:numId w:val="42"/>
      </w:numPr>
      <w:tabs>
        <w:tab w:val="clear" w:pos="360"/>
      </w:tabs>
      <w:spacing w:after="200" w:line="276" w:lineRule="auto"/>
      <w:ind w:left="0" w:firstLine="0"/>
      <w:contextualSpacing/>
    </w:pPr>
    <w:rPr>
      <w:rFonts w:asciiTheme="minorHAnsi" w:eastAsiaTheme="minorEastAsia"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042636">
      <w:bodyDiv w:val="1"/>
      <w:marLeft w:val="0"/>
      <w:marRight w:val="0"/>
      <w:marTop w:val="0"/>
      <w:marBottom w:val="0"/>
      <w:divBdr>
        <w:top w:val="none" w:sz="0" w:space="0" w:color="auto"/>
        <w:left w:val="none" w:sz="0" w:space="0" w:color="auto"/>
        <w:bottom w:val="none" w:sz="0" w:space="0" w:color="auto"/>
        <w:right w:val="none" w:sz="0" w:space="0" w:color="auto"/>
      </w:divBdr>
    </w:div>
    <w:div w:id="931888626">
      <w:bodyDiv w:val="1"/>
      <w:marLeft w:val="0"/>
      <w:marRight w:val="0"/>
      <w:marTop w:val="0"/>
      <w:marBottom w:val="0"/>
      <w:divBdr>
        <w:top w:val="none" w:sz="0" w:space="0" w:color="auto"/>
        <w:left w:val="none" w:sz="0" w:space="0" w:color="auto"/>
        <w:bottom w:val="none" w:sz="0" w:space="0" w:color="auto"/>
        <w:right w:val="none" w:sz="0" w:space="0" w:color="auto"/>
      </w:divBdr>
    </w:div>
    <w:div w:id="1462727328">
      <w:bodyDiv w:val="1"/>
      <w:marLeft w:val="0"/>
      <w:marRight w:val="0"/>
      <w:marTop w:val="0"/>
      <w:marBottom w:val="0"/>
      <w:divBdr>
        <w:top w:val="none" w:sz="0" w:space="0" w:color="auto"/>
        <w:left w:val="none" w:sz="0" w:space="0" w:color="auto"/>
        <w:bottom w:val="none" w:sz="0" w:space="0" w:color="auto"/>
        <w:right w:val="none" w:sz="0" w:space="0" w:color="auto"/>
      </w:divBdr>
    </w:div>
    <w:div w:id="158626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1EFE28A6F7DF4DBD12F4AE4E223624" ma:contentTypeVersion="18" ma:contentTypeDescription="Create a new document." ma:contentTypeScope="" ma:versionID="c78a0f5ae44d022c8d6ed084319ffa46">
  <xsd:schema xmlns:xsd="http://www.w3.org/2001/XMLSchema" xmlns:xs="http://www.w3.org/2001/XMLSchema" xmlns:p="http://schemas.microsoft.com/office/2006/metadata/properties" xmlns:ns2="66ebae79-478d-4fcf-9a3a-979f28d4ecdc" xmlns:ns3="d2fd0386-01f6-4b57-9aa4-89603ac3e3fe" targetNamespace="http://schemas.microsoft.com/office/2006/metadata/properties" ma:root="true" ma:fieldsID="ce4878322fdd0e56951e3e9ef2cc0b39" ns2:_="" ns3:_="">
    <xsd:import namespace="66ebae79-478d-4fcf-9a3a-979f28d4ecdc"/>
    <xsd:import namespace="d2fd0386-01f6-4b57-9aa4-89603ac3e3fe"/>
    <xsd:element name="properties">
      <xsd:complexType>
        <xsd:sequence>
          <xsd:element name="documentManagement">
            <xsd:complexType>
              <xsd:all>
                <xsd:element ref="ns2:Linkname"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I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ebae79-478d-4fcf-9a3a-979f28d4ecdc" elementFormDefault="qualified">
    <xsd:import namespace="http://schemas.microsoft.com/office/2006/documentManagement/types"/>
    <xsd:import namespace="http://schemas.microsoft.com/office/infopath/2007/PartnerControls"/>
    <xsd:element name="Linkname" ma:index="2" nillable="true" ma:displayName="Link name" ma:description="Document link" ma:format="Hyperlink" ma:internalName="Linknam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default="" ma:fieldId="{5cf76f15-5ced-4ddc-b409-7134ff3c332f}" ma:taxonomyMulti="true" ma:sspId="5bead0dd-f964-4ef9-8e58-aedd6ddb9887"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AIMeta" ma:index="20" nillable="true" ma:displayName="AI Meta" ma:format="Dropdown" ma:internalName="AIMet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fd0386-01f6-4b57-9aa4-89603ac3e3f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6a59cc3-2469-4c0a-8587-315f2d2098c1}" ma:internalName="TaxCatchAll" ma:readOnly="false" ma:showField="CatchAllData" ma:web="d2fd0386-01f6-4b57-9aa4-89603ac3e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ebae79-478d-4fcf-9a3a-979f28d4ecdc">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d6dfceb7-0d18-493b-a6fe-9e134da77b07</TermId>
        </TermInfo>
      </Terms>
    </lcf76f155ced4ddcb4097134ff3c332f>
    <Linkname xmlns="66ebae79-478d-4fcf-9a3a-979f28d4ecdc">
      <Url xsi:nil="true"/>
      <Description xsi:nil="true"/>
    </Linkname>
    <TaxCatchAll xmlns="d2fd0386-01f6-4b57-9aa4-89603ac3e3fe">
      <Value>32</Value>
    </TaxCatchAll>
    <AIMeta xmlns="66ebae79-478d-4fcf-9a3a-979f28d4ecd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A7958-12D8-4053-BE81-BF55C6D1A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ebae79-478d-4fcf-9a3a-979f28d4ecdc"/>
    <ds:schemaRef ds:uri="d2fd0386-01f6-4b57-9aa4-89603ac3e3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B98FE5-49F5-4CA1-A6C5-5D224C7666E5}">
  <ds:schemaRefs>
    <ds:schemaRef ds:uri="http://schemas.microsoft.com/office/2006/metadata/properties"/>
    <ds:schemaRef ds:uri="http://schemas.microsoft.com/office/infopath/2007/PartnerControls"/>
    <ds:schemaRef ds:uri="66ebae79-478d-4fcf-9a3a-979f28d4ecdc"/>
    <ds:schemaRef ds:uri="d2fd0386-01f6-4b57-9aa4-89603ac3e3fe"/>
  </ds:schemaRefs>
</ds:datastoreItem>
</file>

<file path=customXml/itemProps3.xml><?xml version="1.0" encoding="utf-8"?>
<ds:datastoreItem xmlns:ds="http://schemas.openxmlformats.org/officeDocument/2006/customXml" ds:itemID="{80BF8E14-6064-45BF-ADFE-78660F8C2852}">
  <ds:schemaRefs>
    <ds:schemaRef ds:uri="http://schemas.microsoft.com/sharepoint/v3/contenttype/forms"/>
  </ds:schemaRefs>
</ds:datastoreItem>
</file>

<file path=customXml/itemProps4.xml><?xml version="1.0" encoding="utf-8"?>
<ds:datastoreItem xmlns:ds="http://schemas.openxmlformats.org/officeDocument/2006/customXml" ds:itemID="{B3280E1A-5775-4723-9561-280D11014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1170</Words>
  <Characters>6669</Characters>
  <Application>Microsoft Office Word</Application>
  <DocSecurity>0</DocSecurity>
  <Lines>55</Lines>
  <Paragraphs>15</Paragraphs>
  <ScaleCrop>false</ScaleCrop>
  <Company>Nottingham City Council</Company>
  <LinksUpToDate>false</LinksUpToDate>
  <CharactersWithSpaces>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Daljit Singh-Nijran</dc:creator>
  <cp:keywords/>
  <cp:lastModifiedBy>Elaine Bailey</cp:lastModifiedBy>
  <cp:revision>2</cp:revision>
  <cp:lastPrinted>2016-12-20T13:27:00Z</cp:lastPrinted>
  <dcterms:created xsi:type="dcterms:W3CDTF">2026-08-26T13:20:00Z</dcterms:created>
  <dcterms:modified xsi:type="dcterms:W3CDTF">2026-08-26T13:20:00Z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0x010100541EFE28A6F7DF4DBD12F4AE4E223624</vt:lpwstr>
  </property>
  <property fmtid="{D5CDD505-2E9C-101B-9397-08002B2CF9AE}" pid="3" name="MediaServiceImageTags">
    <vt:lpwstr>32;#Template|d6dfceb7-0d18-493b-a6fe-9e134da77b07</vt:lpwstr>
  </property>
  <property fmtid="{D5CDD505-2E9C-101B-9397-08002B2CF9AE}" pid="4" name="docLang">
    <vt:lpwstr>en</vt:lpwstr>
  </property>
</Properties>
</file>