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8F1" w14:textId="13343B21"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DC63C3">
        <w:rPr>
          <w:rFonts w:cs="Arial"/>
          <w:sz w:val="28"/>
          <w:szCs w:val="28"/>
        </w:rPr>
        <w:t>NCSCP Manager</w:t>
      </w:r>
    </w:p>
    <w:p w14:paraId="4B2CBA67" w14:textId="16EA84D0"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2F53D5">
        <w:rPr>
          <w:rFonts w:cs="Arial"/>
          <w:bCs w:val="0"/>
          <w:sz w:val="28"/>
          <w:szCs w:val="28"/>
        </w:rPr>
        <w:t>K</w:t>
      </w:r>
      <w:r w:rsidR="00924A2D">
        <w:rPr>
          <w:rFonts w:cs="Arial"/>
          <w:bCs w:val="0"/>
          <w:sz w:val="28"/>
          <w:szCs w:val="28"/>
        </w:rPr>
        <w:t xml:space="preserve"> </w:t>
      </w:r>
    </w:p>
    <w:p w14:paraId="0DF7EE24" w14:textId="77777777" w:rsidR="004D56CD" w:rsidRDefault="004D56CD">
      <w:pPr>
        <w:rPr>
          <w:sz w:val="22"/>
          <w:szCs w:val="20"/>
        </w:rPr>
      </w:pPr>
    </w:p>
    <w:p w14:paraId="7B77A40E" w14:textId="77777777" w:rsidR="004D56CD" w:rsidRDefault="004D56CD">
      <w:pPr>
        <w:pStyle w:val="Heading1"/>
        <w:jc w:val="both"/>
        <w:rPr>
          <w:sz w:val="26"/>
        </w:rPr>
      </w:pPr>
      <w:r>
        <w:rPr>
          <w:sz w:val="26"/>
        </w:rPr>
        <w:t>Job Purpose</w:t>
      </w:r>
    </w:p>
    <w:p w14:paraId="37DDAA24" w14:textId="77777777" w:rsidR="004D56CD" w:rsidRDefault="004D56CD">
      <w:pPr>
        <w:pStyle w:val="BodyText2"/>
      </w:pPr>
    </w:p>
    <w:p w14:paraId="5A35D2BC" w14:textId="77777777" w:rsidR="001E0B7A" w:rsidRPr="00DC63C3" w:rsidRDefault="001E0B7A" w:rsidP="00DC63C3">
      <w:pPr>
        <w:jc w:val="both"/>
      </w:pPr>
      <w:r w:rsidRPr="00DC63C3">
        <w:t>The statutory function of the NCSCP is to co-ordinate and embed safeguarding practice within organisations across multi-sectors, whilst also ensuring effectiveness of practice and with the aim of ensuring all children in Nottingham City are safe, happy, healthy and achieving. It also provides independent scrutiny of practice, policy and procedures across the city, scrutinising and challenging to ensure practice is reviewed and seeking assurance to ensure all partners have adequate and robust safeguarding procedures.</w:t>
      </w:r>
    </w:p>
    <w:p w14:paraId="5DE26B55" w14:textId="77777777" w:rsidR="001E0B7A" w:rsidRPr="00DC63C3" w:rsidRDefault="001E0B7A" w:rsidP="00DC63C3">
      <w:pPr>
        <w:jc w:val="both"/>
      </w:pPr>
    </w:p>
    <w:p w14:paraId="46719FDC" w14:textId="77777777" w:rsidR="00DC63C3" w:rsidRPr="00DC63C3" w:rsidRDefault="001E0B7A" w:rsidP="00DC63C3">
      <w:pPr>
        <w:jc w:val="both"/>
      </w:pPr>
      <w:r w:rsidRPr="00DC63C3">
        <w:t>The core focus of this role is to be provide strategic support and direction to the Nottingham City Safeguarding Children Partnership. To ensure the work of the partnership impacts on and influences positive outcomes for children and young people, and ensure the work across the partnership is consistent with statutory guidance and be able to hold partners to account.</w:t>
      </w:r>
      <w:r w:rsidR="00DC63C3" w:rsidRPr="00DC63C3">
        <w:t xml:space="preserve"> To actively and effectively promote the Council’s vision, values, aims, objectives and priorities, putting our citizens first through the delivery of best value services.  </w:t>
      </w:r>
    </w:p>
    <w:p w14:paraId="183088D2" w14:textId="7EACD339" w:rsidR="004D56CD" w:rsidRPr="00D8179E" w:rsidRDefault="004D56CD"/>
    <w:p w14:paraId="18FDA347" w14:textId="29CCC339" w:rsidR="00426767" w:rsidRPr="00CE386A" w:rsidRDefault="005D711E" w:rsidP="00426767">
      <w:pPr>
        <w:pStyle w:val="Heading1"/>
        <w:jc w:val="both"/>
        <w:rPr>
          <w:color w:val="FFFFFF" w:themeColor="background1"/>
          <w:sz w:val="24"/>
          <w:szCs w:val="24"/>
        </w:rPr>
      </w:pPr>
      <w:bookmarkStart w:id="0" w:name="_Hlk98166142"/>
      <w:r w:rsidRPr="00CE386A">
        <w:rPr>
          <w:color w:val="FFFFFF" w:themeColor="background1"/>
          <w:sz w:val="24"/>
          <w:szCs w:val="24"/>
        </w:rPr>
        <w:t xml:space="preserve">Service Leadership </w:t>
      </w:r>
      <w:r w:rsidR="00426767" w:rsidRPr="00CE386A">
        <w:rPr>
          <w:color w:val="FFFFFF" w:themeColor="background1"/>
          <w:sz w:val="24"/>
          <w:szCs w:val="24"/>
        </w:rPr>
        <w:t>Expectations</w:t>
      </w:r>
    </w:p>
    <w:p w14:paraId="3330EA5E" w14:textId="77777777" w:rsidR="00CE386A" w:rsidRDefault="00CE386A" w:rsidP="004F48B1">
      <w:pPr>
        <w:pStyle w:val="BodyTextIndent"/>
        <w:jc w:val="left"/>
        <w:rPr>
          <w:rFonts w:cs="Arial"/>
          <w:sz w:val="24"/>
        </w:rPr>
      </w:pPr>
    </w:p>
    <w:p w14:paraId="556D9D1B" w14:textId="501E3DAD" w:rsidR="004F48B1" w:rsidRPr="00D8179E" w:rsidRDefault="004F48B1" w:rsidP="004F48B1">
      <w:pPr>
        <w:pStyle w:val="BodyTextIndent"/>
        <w:jc w:val="left"/>
        <w:rPr>
          <w:rFonts w:cs="Arial"/>
          <w:sz w:val="24"/>
        </w:rPr>
      </w:pPr>
      <w:r w:rsidRPr="00D8179E">
        <w:rPr>
          <w:rFonts w:cs="Arial"/>
          <w:sz w:val="24"/>
        </w:rPr>
        <w:t xml:space="preserve">As a service leader you will be expected to demonstrate our core behaviours, built around </w:t>
      </w:r>
    </w:p>
    <w:p w14:paraId="6930E521" w14:textId="26C80EFE" w:rsidR="004F48B1" w:rsidRPr="00D8179E" w:rsidRDefault="006036B5" w:rsidP="004F48B1">
      <w:pPr>
        <w:pStyle w:val="BodyTextIndent"/>
        <w:jc w:val="left"/>
        <w:rPr>
          <w:rFonts w:cs="Arial"/>
          <w:sz w:val="24"/>
        </w:rPr>
      </w:pPr>
      <w:r>
        <w:rPr>
          <w:rFonts w:cs="Arial"/>
          <w:sz w:val="24"/>
        </w:rPr>
        <w:t>four</w:t>
      </w:r>
      <w:r w:rsidR="004F48B1" w:rsidRPr="00D8179E">
        <w:rPr>
          <w:rFonts w:cs="Arial"/>
          <w:sz w:val="24"/>
        </w:rPr>
        <w:t xml:space="preserve"> central themes:</w:t>
      </w:r>
    </w:p>
    <w:p w14:paraId="13D31867" w14:textId="77777777" w:rsidR="004F48B1" w:rsidRPr="00D8179E" w:rsidRDefault="004F48B1" w:rsidP="004F48B1">
      <w:pPr>
        <w:pStyle w:val="BodyTextIndent"/>
        <w:jc w:val="left"/>
        <w:rPr>
          <w:rFonts w:cs="Arial"/>
          <w:sz w:val="24"/>
        </w:rPr>
      </w:pPr>
    </w:p>
    <w:p w14:paraId="245BF319" w14:textId="11778411" w:rsidR="004F48B1" w:rsidRPr="00D8179E" w:rsidRDefault="004F48B1" w:rsidP="004F48B1">
      <w:pPr>
        <w:pStyle w:val="BodyTextIndent"/>
        <w:numPr>
          <w:ilvl w:val="0"/>
          <w:numId w:val="37"/>
        </w:numPr>
        <w:jc w:val="left"/>
        <w:rPr>
          <w:rFonts w:cs="Arial"/>
          <w:sz w:val="24"/>
        </w:rPr>
      </w:pPr>
      <w:r w:rsidRPr="00FF4564">
        <w:rPr>
          <w:rFonts w:cs="Arial"/>
          <w:b/>
          <w:bCs/>
          <w:sz w:val="24"/>
        </w:rPr>
        <w:t>Leading People</w:t>
      </w:r>
      <w:r w:rsidRPr="00D8179E">
        <w:rPr>
          <w:rFonts w:cs="Arial"/>
          <w:sz w:val="24"/>
        </w:rPr>
        <w:t>: by building high performing teams, empowering and motivating others and being a role model for the organisation and its values</w:t>
      </w:r>
      <w:r w:rsidR="00FF4564">
        <w:rPr>
          <w:rFonts w:cs="Arial"/>
          <w:sz w:val="24"/>
        </w:rPr>
        <w:t>.</w:t>
      </w:r>
    </w:p>
    <w:p w14:paraId="7689CB17" w14:textId="77777777" w:rsidR="004F48B1" w:rsidRPr="00D8179E" w:rsidRDefault="004F48B1" w:rsidP="004F48B1">
      <w:pPr>
        <w:pStyle w:val="BodyTextIndent"/>
        <w:jc w:val="left"/>
        <w:rPr>
          <w:rFonts w:cs="Arial"/>
          <w:sz w:val="24"/>
        </w:rPr>
      </w:pPr>
    </w:p>
    <w:p w14:paraId="1F41165C" w14:textId="289ED8E6" w:rsidR="004F48B1" w:rsidRPr="00E77416" w:rsidRDefault="004F48B1" w:rsidP="00E77416">
      <w:pPr>
        <w:pStyle w:val="ListParagraph"/>
        <w:numPr>
          <w:ilvl w:val="0"/>
          <w:numId w:val="39"/>
        </w:numPr>
        <w:jc w:val="both"/>
        <w:rPr>
          <w:rFonts w:cs="Arial"/>
        </w:rPr>
      </w:pPr>
      <w:r w:rsidRPr="00FF4564">
        <w:rPr>
          <w:rFonts w:cs="Arial"/>
          <w:b/>
          <w:bCs/>
        </w:rPr>
        <w:t>Equality Diversity &amp; Inclusion</w:t>
      </w:r>
      <w:r w:rsidRPr="00D8179E">
        <w:rPr>
          <w:rFonts w:cs="Arial"/>
        </w:rPr>
        <w:t xml:space="preserve">:  </w:t>
      </w:r>
      <w:r w:rsidR="00FF4564">
        <w:rPr>
          <w:rFonts w:cs="Arial"/>
        </w:rPr>
        <w:t xml:space="preserve">by </w:t>
      </w:r>
      <w:r w:rsidRPr="00D8179E">
        <w:rPr>
          <w:rFonts w:cs="Arial"/>
        </w:rPr>
        <w:t>creat</w:t>
      </w:r>
      <w:r w:rsidR="00FF4564">
        <w:rPr>
          <w:rFonts w:cs="Arial"/>
        </w:rPr>
        <w:t xml:space="preserve">ing </w:t>
      </w:r>
      <w:r w:rsidRPr="00D8179E">
        <w:rPr>
          <w:rFonts w:cs="Arial"/>
        </w:rPr>
        <w:t xml:space="preserve">  a culture of respect and inclusivity in the services we provide and </w:t>
      </w:r>
      <w:r w:rsidR="00BD594C">
        <w:rPr>
          <w:rFonts w:cs="Arial"/>
        </w:rPr>
        <w:t xml:space="preserve">embedded </w:t>
      </w:r>
      <w:r w:rsidR="00FF4564">
        <w:rPr>
          <w:rFonts w:cs="Arial"/>
        </w:rPr>
        <w:t xml:space="preserve">within our </w:t>
      </w:r>
      <w:r w:rsidRPr="00D8179E">
        <w:rPr>
          <w:rFonts w:cs="Arial"/>
        </w:rPr>
        <w:t>workforce</w:t>
      </w:r>
      <w:r w:rsidR="00FF4564">
        <w:rPr>
          <w:rFonts w:cs="Arial"/>
        </w:rPr>
        <w:t>.</w:t>
      </w:r>
      <w:r w:rsidR="00E77416">
        <w:rPr>
          <w:rFonts w:cs="Arial"/>
        </w:rPr>
        <w:t xml:space="preserve">.  </w:t>
      </w:r>
      <w:r w:rsidR="00E77416" w:rsidRPr="00B57C89">
        <w:t>Ensur</w:t>
      </w:r>
      <w:r w:rsidR="00BD594C">
        <w:t>ing</w:t>
      </w:r>
      <w:r w:rsidR="00E77416" w:rsidRPr="00B57C89">
        <w:t xml:space="preserve"> E</w:t>
      </w:r>
      <w:r w:rsidR="00FF4564">
        <w:t xml:space="preserve">quality, </w:t>
      </w:r>
      <w:r w:rsidR="00E77416" w:rsidRPr="00B57C89">
        <w:t>D</w:t>
      </w:r>
      <w:r w:rsidR="00FF4564">
        <w:t xml:space="preserve">iversity and </w:t>
      </w:r>
      <w:r w:rsidR="00E77416" w:rsidRPr="00B57C89">
        <w:t>I</w:t>
      </w:r>
      <w:r w:rsidR="00FF4564">
        <w:t>nclusion</w:t>
      </w:r>
      <w:r w:rsidR="009D4420">
        <w:t xml:space="preserve">, </w:t>
      </w:r>
      <w:r w:rsidR="00E77416" w:rsidRPr="00B57C89">
        <w:t xml:space="preserve">are </w:t>
      </w:r>
      <w:r w:rsidR="00FF4564">
        <w:t xml:space="preserve">fully </w:t>
      </w:r>
      <w:r w:rsidR="00E77416" w:rsidRPr="00B57C89">
        <w:t xml:space="preserve">considered in </w:t>
      </w:r>
      <w:r w:rsidR="00FF4564">
        <w:t xml:space="preserve">all our </w:t>
      </w:r>
      <w:r w:rsidR="00E77416" w:rsidRPr="00B57C89">
        <w:t>decision</w:t>
      </w:r>
      <w:r w:rsidR="00FF4564">
        <w:t>s</w:t>
      </w:r>
      <w:r w:rsidR="00E77416" w:rsidRPr="00B57C89">
        <w:t xml:space="preserve"> </w:t>
      </w:r>
      <w:r w:rsidR="00FF4564">
        <w:t xml:space="preserve">and </w:t>
      </w:r>
      <w:r w:rsidR="00BD594C">
        <w:t xml:space="preserve">we </w:t>
      </w:r>
      <w:r w:rsidR="00FF4564">
        <w:t xml:space="preserve">give due regard to advancing equality. </w:t>
      </w:r>
    </w:p>
    <w:p w14:paraId="1F039B92" w14:textId="77777777" w:rsidR="004F48B1" w:rsidRPr="00D8179E" w:rsidRDefault="004F48B1" w:rsidP="004F48B1">
      <w:pPr>
        <w:pStyle w:val="BodyTextIndent"/>
        <w:ind w:left="0" w:firstLine="0"/>
        <w:jc w:val="left"/>
        <w:rPr>
          <w:rFonts w:cs="Arial"/>
          <w:sz w:val="24"/>
        </w:rPr>
      </w:pPr>
    </w:p>
    <w:p w14:paraId="6873E2D7" w14:textId="0EA6AFBB" w:rsidR="004F48B1" w:rsidRPr="00D8179E" w:rsidRDefault="004F48B1" w:rsidP="004F48B1">
      <w:pPr>
        <w:pStyle w:val="BodyTextIndent"/>
        <w:numPr>
          <w:ilvl w:val="0"/>
          <w:numId w:val="37"/>
        </w:numPr>
        <w:jc w:val="left"/>
        <w:rPr>
          <w:rFonts w:cs="Arial"/>
          <w:sz w:val="24"/>
        </w:rPr>
      </w:pPr>
      <w:r w:rsidRPr="002E2F45">
        <w:rPr>
          <w:rFonts w:cs="Arial"/>
          <w:b/>
          <w:bCs/>
          <w:sz w:val="24"/>
        </w:rPr>
        <w:t>Change &amp; Innovation</w:t>
      </w:r>
      <w:r w:rsidRPr="00D8179E">
        <w:rPr>
          <w:rFonts w:cs="Arial"/>
          <w:sz w:val="24"/>
        </w:rPr>
        <w:t xml:space="preserve">: by driving change and a culture of continuous improvement, exploring new and innovative ways to design and deliver </w:t>
      </w:r>
      <w:r w:rsidR="00FF4564">
        <w:rPr>
          <w:rFonts w:cs="Arial"/>
          <w:sz w:val="24"/>
        </w:rPr>
        <w:t xml:space="preserve">our </w:t>
      </w:r>
      <w:r w:rsidRPr="00D8179E">
        <w:rPr>
          <w:rFonts w:cs="Arial"/>
          <w:sz w:val="24"/>
        </w:rPr>
        <w:t>services</w:t>
      </w:r>
      <w:r w:rsidR="00FF4564">
        <w:rPr>
          <w:rFonts w:cs="Arial"/>
          <w:sz w:val="24"/>
        </w:rPr>
        <w:t>.</w:t>
      </w:r>
    </w:p>
    <w:p w14:paraId="40D231CA" w14:textId="77777777" w:rsidR="004F48B1" w:rsidRPr="00D8179E" w:rsidRDefault="004F48B1" w:rsidP="004F48B1">
      <w:pPr>
        <w:pStyle w:val="BodyTextIndent"/>
        <w:jc w:val="left"/>
        <w:rPr>
          <w:rFonts w:cs="Arial"/>
          <w:sz w:val="24"/>
        </w:rPr>
      </w:pPr>
    </w:p>
    <w:p w14:paraId="5ACCEA7F" w14:textId="7194FABB" w:rsidR="004F48B1" w:rsidRPr="00D8179E" w:rsidRDefault="004F48B1" w:rsidP="004F48B1">
      <w:pPr>
        <w:pStyle w:val="BodyTextIndent"/>
        <w:numPr>
          <w:ilvl w:val="0"/>
          <w:numId w:val="37"/>
        </w:numPr>
        <w:jc w:val="left"/>
        <w:rPr>
          <w:rFonts w:cs="Arial"/>
          <w:sz w:val="24"/>
        </w:rPr>
      </w:pPr>
      <w:r w:rsidRPr="002E2F45">
        <w:rPr>
          <w:rFonts w:cs="Arial"/>
          <w:b/>
          <w:bCs/>
          <w:sz w:val="24"/>
        </w:rPr>
        <w:t>Collaboration</w:t>
      </w:r>
      <w:r w:rsidRPr="00D8179E">
        <w:rPr>
          <w:rFonts w:cs="Arial"/>
          <w:sz w:val="24"/>
        </w:rPr>
        <w:t xml:space="preserve">: by working across boundaries, building relationships and creating joined up services to deliver the best </w:t>
      </w:r>
      <w:r w:rsidR="00FF4564">
        <w:rPr>
          <w:rFonts w:cs="Arial"/>
          <w:sz w:val="24"/>
        </w:rPr>
        <w:t xml:space="preserve">outcomes </w:t>
      </w:r>
      <w:r w:rsidRPr="00D8179E">
        <w:rPr>
          <w:rFonts w:cs="Arial"/>
          <w:sz w:val="24"/>
        </w:rPr>
        <w:t>for the people of our city</w:t>
      </w:r>
      <w:bookmarkEnd w:id="0"/>
      <w:r w:rsidR="00FF4564">
        <w:rPr>
          <w:rFonts w:cs="Arial"/>
          <w:sz w:val="24"/>
        </w:rPr>
        <w:t>.</w:t>
      </w:r>
    </w:p>
    <w:p w14:paraId="024CFB5C" w14:textId="77777777" w:rsidR="00860D38" w:rsidRPr="00D8179E" w:rsidRDefault="00860D38" w:rsidP="004D5FE6">
      <w:pPr>
        <w:pStyle w:val="BodyTextIndent"/>
        <w:ind w:left="0" w:firstLine="60"/>
        <w:jc w:val="left"/>
        <w:rPr>
          <w:rFonts w:cs="Arial"/>
          <w:sz w:val="24"/>
        </w:rPr>
      </w:pPr>
    </w:p>
    <w:p w14:paraId="5E539724" w14:textId="77777777" w:rsidR="004D5FE6" w:rsidRPr="00D8179E" w:rsidRDefault="004D5FE6" w:rsidP="004D5FE6">
      <w:pPr>
        <w:pStyle w:val="Heading1"/>
        <w:jc w:val="both"/>
        <w:rPr>
          <w:sz w:val="24"/>
          <w:szCs w:val="24"/>
        </w:rPr>
      </w:pPr>
      <w:r w:rsidRPr="00D8179E">
        <w:rPr>
          <w:sz w:val="24"/>
          <w:szCs w:val="24"/>
        </w:rPr>
        <w:t xml:space="preserve">Specific Duties  </w:t>
      </w:r>
    </w:p>
    <w:p w14:paraId="17D8D5C0" w14:textId="77777777" w:rsidR="005C4AFA" w:rsidRPr="001E0B7A" w:rsidRDefault="005C4AFA" w:rsidP="001E0B7A"/>
    <w:p w14:paraId="7666027D" w14:textId="77777777" w:rsidR="00E77416" w:rsidRPr="001E0B7A" w:rsidRDefault="00E77416" w:rsidP="00DC63C3">
      <w:pPr>
        <w:pStyle w:val="ListParagraph"/>
        <w:numPr>
          <w:ilvl w:val="0"/>
          <w:numId w:val="42"/>
        </w:numPr>
      </w:pPr>
      <w:r w:rsidRPr="001E0B7A">
        <w:t>Actively promote and embed Equality, Diversity and Inclusion through all actions and in accordance with the organisation's EDI Strategy and objectives.</w:t>
      </w:r>
    </w:p>
    <w:p w14:paraId="427A5D69" w14:textId="77777777" w:rsidR="00E77416" w:rsidRPr="001E0B7A" w:rsidRDefault="00E77416" w:rsidP="001E0B7A"/>
    <w:p w14:paraId="1BB887FC" w14:textId="77777777" w:rsidR="001E0B7A" w:rsidRPr="001E0B7A" w:rsidRDefault="00E77416" w:rsidP="00DC63C3">
      <w:pPr>
        <w:pStyle w:val="ListParagraph"/>
        <w:numPr>
          <w:ilvl w:val="0"/>
          <w:numId w:val="42"/>
        </w:numPr>
      </w:pPr>
      <w:r w:rsidRPr="001E0B7A">
        <w:t>Contribute to our corporate responsibility in relation to climate change by taking action and limiting the carbon impact of activities within your role and championing this work</w:t>
      </w:r>
      <w:r w:rsidR="005F5679" w:rsidRPr="001E0B7A">
        <w:t xml:space="preserve">.  </w:t>
      </w:r>
    </w:p>
    <w:p w14:paraId="11459D73" w14:textId="77777777" w:rsidR="001E0B7A" w:rsidRPr="001E0B7A" w:rsidRDefault="001E0B7A" w:rsidP="001E0B7A"/>
    <w:p w14:paraId="3B9077F3" w14:textId="6C440F3E" w:rsidR="001E0B7A" w:rsidRPr="001E0B7A" w:rsidRDefault="001E0B7A" w:rsidP="00DC63C3">
      <w:pPr>
        <w:pStyle w:val="ListParagraph"/>
        <w:numPr>
          <w:ilvl w:val="0"/>
          <w:numId w:val="42"/>
        </w:numPr>
      </w:pPr>
      <w:r w:rsidRPr="001E0B7A">
        <w:t>Manage and coordinate the work of the Nottingham City Safeguarding Children Partnership and support the three statutory partners in meeting their statutory responsibilities, business and service objectives in relation to safeguarding and protecting children in Nottingham.</w:t>
      </w:r>
    </w:p>
    <w:p w14:paraId="7EC5312F" w14:textId="77777777" w:rsidR="001E0B7A" w:rsidRPr="001E0B7A" w:rsidRDefault="001E0B7A" w:rsidP="001E0B7A"/>
    <w:p w14:paraId="499C4C6D" w14:textId="30566DF6" w:rsidR="001E0B7A" w:rsidRPr="001E0B7A" w:rsidRDefault="001E0B7A" w:rsidP="00DC63C3">
      <w:pPr>
        <w:pStyle w:val="ListParagraph"/>
        <w:numPr>
          <w:ilvl w:val="0"/>
          <w:numId w:val="42"/>
        </w:numPr>
      </w:pPr>
      <w:r w:rsidRPr="001E0B7A">
        <w:lastRenderedPageBreak/>
        <w:t>Support and challenge partner and relevant agencies on behalf of the safeguarding partners and wider NCSCP in ensuring the delivery of effective child protection and safeguarding arrangements and services.</w:t>
      </w:r>
    </w:p>
    <w:p w14:paraId="5394B46E" w14:textId="77777777" w:rsidR="001E0B7A" w:rsidRPr="001E0B7A" w:rsidRDefault="001E0B7A" w:rsidP="001E0B7A"/>
    <w:p w14:paraId="75766CA9" w14:textId="2AF9A55A" w:rsidR="001E0B7A" w:rsidRPr="001E0B7A" w:rsidRDefault="001E0B7A" w:rsidP="00DC63C3">
      <w:pPr>
        <w:pStyle w:val="ListParagraph"/>
        <w:numPr>
          <w:ilvl w:val="0"/>
          <w:numId w:val="42"/>
        </w:numPr>
      </w:pPr>
      <w:r w:rsidRPr="001E0B7A">
        <w:t>Ensure the NCSCP develops and maintains effective relationships with all key stake holders, including schools, partners, parents, carers and children and young people.</w:t>
      </w:r>
    </w:p>
    <w:p w14:paraId="5B338BED" w14:textId="77777777" w:rsidR="001E0B7A" w:rsidRPr="001E0B7A" w:rsidRDefault="001E0B7A" w:rsidP="001E0B7A"/>
    <w:p w14:paraId="638BD8BD" w14:textId="76EC59A3" w:rsidR="001E0B7A" w:rsidRPr="001E0B7A" w:rsidRDefault="001E0B7A" w:rsidP="00DC63C3">
      <w:pPr>
        <w:pStyle w:val="ListParagraph"/>
        <w:numPr>
          <w:ilvl w:val="0"/>
          <w:numId w:val="42"/>
        </w:numPr>
      </w:pPr>
      <w:r w:rsidRPr="001E0B7A">
        <w:t>Support the safeguarding partners in making timely and accurate notifications to National Panel / Ofsted of relevant serious incidents ensuring that relevant Government agencies are briefed accordingly.</w:t>
      </w:r>
    </w:p>
    <w:p w14:paraId="6437ACFC" w14:textId="77777777" w:rsidR="001E0B7A" w:rsidRPr="001E0B7A" w:rsidRDefault="001E0B7A" w:rsidP="001E0B7A"/>
    <w:p w14:paraId="595C9396" w14:textId="77777777" w:rsidR="001E0B7A" w:rsidRPr="001E0B7A" w:rsidRDefault="001E0B7A" w:rsidP="00DC63C3">
      <w:pPr>
        <w:pStyle w:val="ListParagraph"/>
        <w:numPr>
          <w:ilvl w:val="0"/>
          <w:numId w:val="42"/>
        </w:numPr>
      </w:pPr>
      <w:r w:rsidRPr="001E0B7A">
        <w:t>Support the safeguarding partners undertake Rapid Reviews and when necessary, coordinate local Child Safeguarding Practice Reviews and local learning reviews.</w:t>
      </w:r>
    </w:p>
    <w:p w14:paraId="4F96D136" w14:textId="77777777" w:rsidR="001E0B7A" w:rsidRPr="001E0B7A" w:rsidRDefault="001E0B7A" w:rsidP="001E0B7A"/>
    <w:p w14:paraId="731009D9" w14:textId="38380D22" w:rsidR="001E0B7A" w:rsidRPr="001E0B7A" w:rsidRDefault="001E0B7A" w:rsidP="00DC63C3">
      <w:pPr>
        <w:pStyle w:val="ListParagraph"/>
        <w:numPr>
          <w:ilvl w:val="0"/>
          <w:numId w:val="42"/>
        </w:numPr>
      </w:pPr>
      <w:r w:rsidRPr="001E0B7A">
        <w:t>Support the development and implementation of scrutiny arrangements, working closely with the Independent Scrutineer.</w:t>
      </w:r>
    </w:p>
    <w:p w14:paraId="1D3BFEF0" w14:textId="77777777" w:rsidR="001E0B7A" w:rsidRPr="001E0B7A" w:rsidRDefault="001E0B7A" w:rsidP="001E0B7A"/>
    <w:p w14:paraId="2DA280EF" w14:textId="4956AD1D" w:rsidR="001E0B7A" w:rsidRPr="001E0B7A" w:rsidRDefault="001E0B7A" w:rsidP="00DC63C3">
      <w:pPr>
        <w:pStyle w:val="ListParagraph"/>
        <w:numPr>
          <w:ilvl w:val="0"/>
          <w:numId w:val="42"/>
        </w:numPr>
      </w:pPr>
      <w:r w:rsidRPr="001E0B7A">
        <w:t>Support and coordinate regular multi-agency learning from practice audits.</w:t>
      </w:r>
    </w:p>
    <w:p w14:paraId="7A9F1F64" w14:textId="77777777" w:rsidR="001E0B7A" w:rsidRPr="001E0B7A" w:rsidRDefault="001E0B7A" w:rsidP="001E0B7A"/>
    <w:p w14:paraId="00D91C70" w14:textId="45843185" w:rsidR="001E0B7A" w:rsidRPr="001E0B7A" w:rsidRDefault="001E0B7A" w:rsidP="00DC63C3">
      <w:pPr>
        <w:pStyle w:val="ListParagraph"/>
        <w:numPr>
          <w:ilvl w:val="0"/>
          <w:numId w:val="42"/>
        </w:numPr>
      </w:pPr>
      <w:r w:rsidRPr="001E0B7A">
        <w:t>Support and coordinate arrangements for maintaining and updating the NCSCP multi-agency safeguarding procedures.</w:t>
      </w:r>
    </w:p>
    <w:p w14:paraId="7B6C8E42" w14:textId="77777777" w:rsidR="001E0B7A" w:rsidRPr="001E0B7A" w:rsidRDefault="001E0B7A" w:rsidP="001E0B7A"/>
    <w:p w14:paraId="24249309" w14:textId="34645278" w:rsidR="001E0B7A" w:rsidRPr="001E0B7A" w:rsidRDefault="001E0B7A" w:rsidP="00DC63C3">
      <w:pPr>
        <w:pStyle w:val="ListParagraph"/>
        <w:numPr>
          <w:ilvl w:val="0"/>
          <w:numId w:val="42"/>
        </w:numPr>
      </w:pPr>
      <w:r w:rsidRPr="001E0B7A">
        <w:t>To line manage and support the NCSCP Training and Development Officer and the management of the NCSCP learning framework.</w:t>
      </w:r>
    </w:p>
    <w:p w14:paraId="07BC9A31" w14:textId="77777777" w:rsidR="001E0B7A" w:rsidRPr="001E0B7A" w:rsidRDefault="001E0B7A" w:rsidP="001E0B7A"/>
    <w:p w14:paraId="2A298967" w14:textId="12DD3D7E" w:rsidR="001E0B7A" w:rsidRPr="001E0B7A" w:rsidRDefault="001E0B7A" w:rsidP="00DC63C3">
      <w:pPr>
        <w:pStyle w:val="ListParagraph"/>
        <w:numPr>
          <w:ilvl w:val="0"/>
          <w:numId w:val="42"/>
        </w:numPr>
      </w:pPr>
      <w:r w:rsidRPr="001E0B7A">
        <w:t>To manage and coordinate the development of the NCSCP multi-agency learning and development programme.</w:t>
      </w:r>
    </w:p>
    <w:p w14:paraId="4C8CC751" w14:textId="77777777" w:rsidR="001E0B7A" w:rsidRPr="001E0B7A" w:rsidRDefault="001E0B7A" w:rsidP="001E0B7A"/>
    <w:p w14:paraId="1688FE30" w14:textId="2760DB63" w:rsidR="001E0B7A" w:rsidRPr="001E0B7A" w:rsidRDefault="001E0B7A" w:rsidP="00DC63C3">
      <w:pPr>
        <w:pStyle w:val="ListParagraph"/>
        <w:numPr>
          <w:ilvl w:val="0"/>
          <w:numId w:val="42"/>
        </w:numPr>
      </w:pPr>
      <w:r w:rsidRPr="001E0B7A">
        <w:t>To manage and coordinate the planning of NCSCP meetings, assisting relevant chair in leading effective meetings and maintaining relevant action plans.</w:t>
      </w:r>
    </w:p>
    <w:p w14:paraId="49CD2C99" w14:textId="77777777" w:rsidR="001E0B7A" w:rsidRPr="001E0B7A" w:rsidRDefault="001E0B7A" w:rsidP="001E0B7A"/>
    <w:p w14:paraId="208C3764" w14:textId="183924D5" w:rsidR="001E0B7A" w:rsidRPr="001E0B7A" w:rsidRDefault="001E0B7A" w:rsidP="00DC63C3">
      <w:pPr>
        <w:pStyle w:val="ListParagraph"/>
        <w:numPr>
          <w:ilvl w:val="0"/>
          <w:numId w:val="42"/>
        </w:numPr>
      </w:pPr>
      <w:r w:rsidRPr="001E0B7A">
        <w:t>Manage license applications on behalf of NCSCP as the Responsible Authority for the protection of children from harm under the Licensing Act 2003.</w:t>
      </w:r>
    </w:p>
    <w:p w14:paraId="2ACC6108" w14:textId="77777777" w:rsidR="001E0B7A" w:rsidRPr="001E0B7A" w:rsidRDefault="001E0B7A" w:rsidP="001E0B7A"/>
    <w:p w14:paraId="3E35BF26" w14:textId="7DB328D9" w:rsidR="001E0B7A" w:rsidRPr="001E0B7A" w:rsidRDefault="001E0B7A" w:rsidP="00DC63C3">
      <w:pPr>
        <w:pStyle w:val="ListParagraph"/>
        <w:numPr>
          <w:ilvl w:val="0"/>
          <w:numId w:val="42"/>
        </w:numPr>
      </w:pPr>
      <w:r w:rsidRPr="001E0B7A">
        <w:t>Provide detailed safeguarding expertise, support, advice and guidance to NCSCP Organisations and lead officers</w:t>
      </w:r>
    </w:p>
    <w:p w14:paraId="5D330ED5" w14:textId="77777777" w:rsidR="001E0B7A" w:rsidRPr="001E0B7A" w:rsidRDefault="001E0B7A" w:rsidP="001E0B7A"/>
    <w:p w14:paraId="2EF2DF66" w14:textId="77777777" w:rsidR="001E0B7A" w:rsidRPr="001E0B7A" w:rsidRDefault="001E0B7A" w:rsidP="00DC63C3">
      <w:pPr>
        <w:pStyle w:val="ListParagraph"/>
        <w:numPr>
          <w:ilvl w:val="0"/>
          <w:numId w:val="42"/>
        </w:numPr>
      </w:pPr>
      <w:r w:rsidRPr="001E0B7A">
        <w:t>Complete the NCSCP annual report.</w:t>
      </w:r>
    </w:p>
    <w:p w14:paraId="36710BE5" w14:textId="77777777" w:rsidR="001E0B7A" w:rsidRPr="001E0B7A" w:rsidRDefault="001E0B7A" w:rsidP="001E0B7A"/>
    <w:p w14:paraId="630ED69D" w14:textId="671E533D" w:rsidR="001E0B7A" w:rsidRPr="001E0B7A" w:rsidRDefault="001E0B7A" w:rsidP="005E7CBE">
      <w:pPr>
        <w:pStyle w:val="ListParagraph"/>
        <w:numPr>
          <w:ilvl w:val="0"/>
          <w:numId w:val="42"/>
        </w:numPr>
      </w:pPr>
      <w:r w:rsidRPr="001E0B7A">
        <w:t>Represent Nottingham City Safeguarding Children Partnership nationally and locally at meetings and safeguarding networks as appropriate; contribute to the development</w:t>
      </w:r>
      <w:r w:rsidR="00DC63C3">
        <w:t xml:space="preserve"> </w:t>
      </w:r>
      <w:r w:rsidRPr="001E0B7A">
        <w:t>of joint working across the region.</w:t>
      </w:r>
    </w:p>
    <w:p w14:paraId="4B4C2AB6" w14:textId="77777777" w:rsidR="001E0B7A" w:rsidRPr="001E0B7A" w:rsidRDefault="001E0B7A" w:rsidP="001E0B7A"/>
    <w:p w14:paraId="440F749D" w14:textId="0E1C23B3" w:rsidR="001E0B7A" w:rsidRPr="001E0B7A" w:rsidRDefault="001E0B7A" w:rsidP="00DC63C3">
      <w:pPr>
        <w:pStyle w:val="ListParagraph"/>
        <w:numPr>
          <w:ilvl w:val="0"/>
          <w:numId w:val="42"/>
        </w:numPr>
      </w:pPr>
      <w:r w:rsidRPr="001E0B7A">
        <w:t>Contribute to internal and external safeguarding reviews and inspections; manage projects and undertake pieces of work on behalf of NCSCP.</w:t>
      </w:r>
    </w:p>
    <w:p w14:paraId="1D2A8FE0" w14:textId="5CAE868D" w:rsidR="001E0B7A" w:rsidRPr="001E0B7A" w:rsidRDefault="001E0B7A" w:rsidP="001E0B7A"/>
    <w:p w14:paraId="04DE559A" w14:textId="13F8AAF0" w:rsidR="001E0B7A" w:rsidRPr="001E0B7A" w:rsidRDefault="001E0B7A" w:rsidP="00DC63C3">
      <w:pPr>
        <w:pStyle w:val="ListParagraph"/>
        <w:numPr>
          <w:ilvl w:val="0"/>
          <w:numId w:val="42"/>
        </w:numPr>
      </w:pPr>
      <w:r w:rsidRPr="001E0B7A">
        <w:t>To account for expenditure of the budget to the NCSCP Strategic Leadership Group and contribute to the setting of budgets as required.</w:t>
      </w:r>
    </w:p>
    <w:p w14:paraId="4E4E0EAA" w14:textId="77777777" w:rsidR="001E0B7A" w:rsidRPr="001E0B7A" w:rsidRDefault="001E0B7A" w:rsidP="001E0B7A"/>
    <w:p w14:paraId="6086A486" w14:textId="77777777" w:rsidR="001E0B7A" w:rsidRPr="001E0B7A" w:rsidRDefault="001E0B7A" w:rsidP="00DC63C3">
      <w:pPr>
        <w:pStyle w:val="ListParagraph"/>
        <w:numPr>
          <w:ilvl w:val="0"/>
          <w:numId w:val="42"/>
        </w:numPr>
      </w:pPr>
      <w:r w:rsidRPr="001E0B7A">
        <w:t>To promote and implement the Council’s Equality Policy in all aspects of employment and service deliver</w:t>
      </w:r>
    </w:p>
    <w:p w14:paraId="1DF9E57D" w14:textId="16E5B4DE" w:rsidR="00E77416" w:rsidRDefault="00E77416" w:rsidP="00E93B29">
      <w:pPr>
        <w:jc w:val="both"/>
        <w:rPr>
          <w:bCs/>
        </w:rPr>
      </w:pPr>
    </w:p>
    <w:p w14:paraId="055874EE" w14:textId="2D8A7E7E" w:rsidR="00E77416" w:rsidRDefault="00E77416" w:rsidP="00E93B29">
      <w:pPr>
        <w:jc w:val="both"/>
        <w:rPr>
          <w:bCs/>
        </w:rPr>
      </w:pPr>
    </w:p>
    <w:p w14:paraId="35236BCF" w14:textId="77777777" w:rsidR="00E77416" w:rsidRDefault="00E77416" w:rsidP="00E93B29">
      <w:pPr>
        <w:jc w:val="both"/>
        <w:rPr>
          <w:bCs/>
        </w:rPr>
      </w:pPr>
    </w:p>
    <w:p w14:paraId="5EF522B1" w14:textId="77777777" w:rsidR="00D26360" w:rsidRDefault="00D26360" w:rsidP="00E93B29">
      <w:pPr>
        <w:jc w:val="both"/>
        <w:rPr>
          <w:rFonts w:cs="Arial"/>
          <w:b/>
        </w:rPr>
      </w:pPr>
      <w:r w:rsidRPr="008F2FBC">
        <w:rPr>
          <w:rFonts w:cs="Arial"/>
          <w:b/>
        </w:rPr>
        <w:lastRenderedPageBreak/>
        <w:t>Numbers and grades of any staff supervised by the post holder:</w:t>
      </w:r>
    </w:p>
    <w:p w14:paraId="7D40CA2C" w14:textId="6977B78F" w:rsidR="00D26360" w:rsidRDefault="002F53D5" w:rsidP="00E93B29">
      <w:pPr>
        <w:jc w:val="both"/>
        <w:rPr>
          <w:rFonts w:cs="Arial"/>
          <w:b/>
        </w:rPr>
      </w:pPr>
      <w:r>
        <w:rPr>
          <w:rFonts w:cs="Arial"/>
          <w:b/>
        </w:rPr>
        <w:t>tbc</w:t>
      </w:r>
    </w:p>
    <w:p w14:paraId="499AA56C" w14:textId="4CC90922" w:rsidR="005D711E" w:rsidRDefault="005D711E" w:rsidP="00E93B29">
      <w:pPr>
        <w:jc w:val="both"/>
        <w:rPr>
          <w:bCs/>
        </w:rPr>
      </w:pPr>
    </w:p>
    <w:p w14:paraId="57704294" w14:textId="77777777" w:rsidR="005D711E" w:rsidRDefault="005D711E" w:rsidP="00E93B29">
      <w:pPr>
        <w:jc w:val="both"/>
        <w:rPr>
          <w:bCs/>
        </w:rPr>
      </w:pPr>
    </w:p>
    <w:p w14:paraId="375409B2" w14:textId="77777777" w:rsidR="009A2552" w:rsidRDefault="00E93B29" w:rsidP="00E93B29">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w:t>
      </w:r>
      <w:r w:rsidR="00436DCC" w:rsidRPr="00D8179E">
        <w:rPr>
          <w:bCs/>
        </w:rPr>
        <w:t>gathered and</w:t>
      </w:r>
      <w:r w:rsidRPr="00D8179E">
        <w:rPr>
          <w:bCs/>
        </w:rPr>
        <w:t xml:space="preserve">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Default="005332CD" w:rsidP="00E93B29">
      <w:pPr>
        <w:jc w:val="both"/>
        <w:rPr>
          <w:bCs/>
        </w:rPr>
      </w:pPr>
    </w:p>
    <w:p w14:paraId="08EEA651" w14:textId="77777777" w:rsidR="005332CD" w:rsidRDefault="005332CD" w:rsidP="00E93B29">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466F16D1" w14:textId="77777777" w:rsidR="005332CD" w:rsidRDefault="005332CD" w:rsidP="00E93B29">
      <w:pPr>
        <w:jc w:val="both"/>
        <w:rPr>
          <w:rFonts w:cs="Arial"/>
          <w:b/>
        </w:rPr>
      </w:pPr>
    </w:p>
    <w:p w14:paraId="2ECB1BE8" w14:textId="77777777" w:rsidR="005332CD" w:rsidRDefault="005332CD" w:rsidP="00E93B29">
      <w:pPr>
        <w:jc w:val="both"/>
        <w:rPr>
          <w:rFonts w:cs="Arial"/>
          <w:b/>
        </w:rPr>
      </w:pPr>
    </w:p>
    <w:p w14:paraId="40FA4DCD" w14:textId="6C517F6A" w:rsidR="005332CD" w:rsidRDefault="005332CD" w:rsidP="00E93B29">
      <w:pPr>
        <w:jc w:val="both"/>
        <w:rPr>
          <w:rFonts w:cs="Arial"/>
          <w:b/>
        </w:rPr>
      </w:pPr>
      <w:r>
        <w:rPr>
          <w:rFonts w:cs="Arial"/>
          <w:b/>
        </w:rPr>
        <w:t>Produced by</w:t>
      </w:r>
      <w:r w:rsidR="002F53D5">
        <w:rPr>
          <w:rFonts w:cs="Arial"/>
          <w:b/>
        </w:rPr>
        <w:t>:</w:t>
      </w:r>
      <w:r>
        <w:rPr>
          <w:rFonts w:cs="Arial"/>
          <w:b/>
        </w:rPr>
        <w:t xml:space="preserve"> </w:t>
      </w:r>
      <w:r w:rsidR="002F53D5">
        <w:rPr>
          <w:rFonts w:cs="Arial"/>
          <w:b/>
        </w:rPr>
        <w:t xml:space="preserve">Sarah Wright </w:t>
      </w:r>
    </w:p>
    <w:p w14:paraId="5D8785FE" w14:textId="77777777" w:rsidR="005332CD" w:rsidRDefault="005332CD" w:rsidP="00E93B29">
      <w:pPr>
        <w:jc w:val="both"/>
        <w:rPr>
          <w:rFonts w:cs="Arial"/>
          <w:b/>
        </w:rPr>
      </w:pPr>
    </w:p>
    <w:p w14:paraId="332C36EB" w14:textId="77777777" w:rsidR="005332CD" w:rsidRDefault="005332CD" w:rsidP="00E93B29">
      <w:pPr>
        <w:jc w:val="both"/>
        <w:rPr>
          <w:rFonts w:cs="Arial"/>
          <w:b/>
        </w:rPr>
      </w:pPr>
    </w:p>
    <w:p w14:paraId="4243A073" w14:textId="660D8857" w:rsidR="005332CD" w:rsidRPr="00D8179E" w:rsidRDefault="005332CD" w:rsidP="00E93B29">
      <w:pPr>
        <w:jc w:val="both"/>
        <w:rPr>
          <w:bCs/>
        </w:rPr>
      </w:pPr>
      <w:r>
        <w:rPr>
          <w:rFonts w:cs="Arial"/>
          <w:b/>
        </w:rPr>
        <w:t>Date</w:t>
      </w:r>
      <w:r w:rsidR="002F53D5">
        <w:rPr>
          <w:rFonts w:cs="Arial"/>
          <w:b/>
        </w:rPr>
        <w:t xml:space="preserve">: </w:t>
      </w:r>
      <w:r w:rsidR="0057348F">
        <w:rPr>
          <w:rFonts w:cs="Arial"/>
          <w:b/>
        </w:rPr>
        <w:t>November 2023</w:t>
      </w:r>
      <w:r>
        <w:rPr>
          <w:rFonts w:cs="Arial"/>
          <w:b/>
        </w:rPr>
        <w:t xml:space="preserve"> </w:t>
      </w:r>
    </w:p>
    <w:p w14:paraId="376F35C4" w14:textId="77777777" w:rsidR="00E93B29" w:rsidRDefault="009A2552" w:rsidP="00E93B29">
      <w:pPr>
        <w:jc w:val="both"/>
        <w:rPr>
          <w:bCs/>
          <w:sz w:val="22"/>
          <w:szCs w:val="22"/>
        </w:rPr>
      </w:pPr>
      <w:r w:rsidRPr="00D8179E">
        <w:rPr>
          <w:bCs/>
        </w:rPr>
        <w:br w:type="page"/>
      </w:r>
    </w:p>
    <w:p w14:paraId="406E7FD0" w14:textId="77777777" w:rsidR="009A2552" w:rsidRPr="009A2552" w:rsidRDefault="009A2552" w:rsidP="00E93B29">
      <w:pPr>
        <w:jc w:val="both"/>
        <w:rPr>
          <w:bCs/>
          <w:sz w:val="22"/>
          <w:szCs w:val="22"/>
        </w:rPr>
      </w:pPr>
    </w:p>
    <w:p w14:paraId="6A2A1FB5" w14:textId="77777777" w:rsidR="003D4C9C" w:rsidRDefault="003D4C9C" w:rsidP="003D4C9C">
      <w:pPr>
        <w:pStyle w:val="Heading2"/>
        <w:shd w:val="clear" w:color="auto" w:fill="002060"/>
        <w:rPr>
          <w:sz w:val="26"/>
        </w:rPr>
      </w:pPr>
      <w:r w:rsidRPr="003D4C9C">
        <w:rPr>
          <w:sz w:val="24"/>
        </w:rPr>
        <w:t xml:space="preserve">Person Specification: </w:t>
      </w:r>
    </w:p>
    <w:p w14:paraId="6D0F5817" w14:textId="77777777" w:rsidR="003D4C9C" w:rsidRPr="00A90DB1" w:rsidRDefault="003D4C9C" w:rsidP="003D4C9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97"/>
        <w:gridCol w:w="2551"/>
        <w:gridCol w:w="1229"/>
        <w:gridCol w:w="756"/>
        <w:gridCol w:w="709"/>
        <w:gridCol w:w="708"/>
      </w:tblGrid>
      <w:tr w:rsidR="00A1745D" w:rsidRPr="00B15705" w14:paraId="5D8DBCCC" w14:textId="77777777" w:rsidTr="00F93BAE">
        <w:trPr>
          <w:trHeight w:val="1140"/>
        </w:trPr>
        <w:tc>
          <w:tcPr>
            <w:tcW w:w="1951" w:type="dxa"/>
            <w:vMerge w:val="restart"/>
            <w:tcBorders>
              <w:top w:val="single" w:sz="4" w:space="0" w:color="auto"/>
              <w:left w:val="single" w:sz="4" w:space="0" w:color="auto"/>
              <w:right w:val="single" w:sz="4" w:space="0" w:color="auto"/>
            </w:tcBorders>
            <w:shd w:val="clear" w:color="auto" w:fill="BFBFBF"/>
            <w:vAlign w:val="center"/>
          </w:tcPr>
          <w:p w14:paraId="70F44AB2" w14:textId="77777777" w:rsidR="00A1745D" w:rsidRPr="008256A3" w:rsidRDefault="00A1745D" w:rsidP="00A1745D">
            <w:pPr>
              <w:pStyle w:val="Heading3"/>
              <w:jc w:val="center"/>
              <w:rPr>
                <w:sz w:val="22"/>
              </w:rPr>
            </w:pPr>
            <w:bookmarkStart w:id="1" w:name="_Hlk106006808"/>
            <w:r w:rsidRPr="008256A3">
              <w:rPr>
                <w:sz w:val="22"/>
              </w:rPr>
              <w:t>Area of responsibility</w:t>
            </w:r>
          </w:p>
          <w:p w14:paraId="64625049" w14:textId="77777777" w:rsidR="00A1745D" w:rsidRPr="00B15705" w:rsidRDefault="00A1745D" w:rsidP="009D7D40">
            <w:pPr>
              <w:rPr>
                <w:rFonts w:cs="Arial"/>
                <w:b/>
                <w:bCs/>
              </w:rPr>
            </w:pPr>
          </w:p>
        </w:tc>
        <w:tc>
          <w:tcPr>
            <w:tcW w:w="6077" w:type="dxa"/>
            <w:gridSpan w:val="3"/>
            <w:vMerge w:val="restart"/>
            <w:tcBorders>
              <w:top w:val="single" w:sz="4" w:space="0" w:color="auto"/>
              <w:left w:val="single" w:sz="4" w:space="0" w:color="auto"/>
              <w:right w:val="single" w:sz="4" w:space="0" w:color="auto"/>
            </w:tcBorders>
            <w:vAlign w:val="center"/>
          </w:tcPr>
          <w:p w14:paraId="2AAEF1E3" w14:textId="3D982566" w:rsidR="00A1745D" w:rsidRDefault="00A1745D" w:rsidP="00A1745D">
            <w:pPr>
              <w:jc w:val="center"/>
              <w:rPr>
                <w:rFonts w:cs="Arial"/>
                <w:sz w:val="22"/>
                <w:szCs w:val="22"/>
              </w:rPr>
            </w:pPr>
            <w:r w:rsidRPr="00B15705">
              <w:rPr>
                <w:rFonts w:cs="Arial"/>
                <w:b/>
              </w:rPr>
              <w:t>REQUIREMENT</w:t>
            </w:r>
          </w:p>
        </w:tc>
        <w:tc>
          <w:tcPr>
            <w:tcW w:w="2173" w:type="dxa"/>
            <w:gridSpan w:val="3"/>
            <w:tcBorders>
              <w:top w:val="single" w:sz="4" w:space="0" w:color="auto"/>
              <w:left w:val="single" w:sz="4" w:space="0" w:color="auto"/>
              <w:right w:val="single" w:sz="4" w:space="0" w:color="auto"/>
            </w:tcBorders>
            <w:vAlign w:val="center"/>
          </w:tcPr>
          <w:p w14:paraId="78FD2334" w14:textId="77777777" w:rsidR="00A1745D" w:rsidRPr="00B15705" w:rsidRDefault="00A1745D" w:rsidP="00A1745D">
            <w:pPr>
              <w:pStyle w:val="Heading3"/>
              <w:jc w:val="center"/>
              <w:rPr>
                <w:rFonts w:cs="Arial"/>
              </w:rPr>
            </w:pPr>
            <w:r w:rsidRPr="00B15705">
              <w:rPr>
                <w:rFonts w:cs="Arial"/>
              </w:rPr>
              <w:t>MEASUREMENT</w:t>
            </w:r>
          </w:p>
          <w:p w14:paraId="0DB7C1AD" w14:textId="77777777" w:rsidR="00A1745D" w:rsidRPr="00B15705" w:rsidRDefault="00A1745D" w:rsidP="009D7D40">
            <w:pPr>
              <w:pStyle w:val="Heading3"/>
              <w:rPr>
                <w:rFonts w:cs="Arial"/>
              </w:rPr>
            </w:pPr>
          </w:p>
        </w:tc>
      </w:tr>
      <w:tr w:rsidR="00A1745D" w:rsidRPr="00B15705" w14:paraId="131CC191" w14:textId="77777777" w:rsidTr="00F93BAE">
        <w:trPr>
          <w:trHeight w:val="1140"/>
        </w:trPr>
        <w:tc>
          <w:tcPr>
            <w:tcW w:w="1951" w:type="dxa"/>
            <w:vMerge/>
            <w:tcBorders>
              <w:left w:val="single" w:sz="4" w:space="0" w:color="auto"/>
              <w:right w:val="single" w:sz="4" w:space="0" w:color="auto"/>
            </w:tcBorders>
            <w:shd w:val="clear" w:color="auto" w:fill="BFBFBF"/>
            <w:vAlign w:val="center"/>
          </w:tcPr>
          <w:p w14:paraId="6A83D689" w14:textId="77777777" w:rsidR="00A1745D" w:rsidRPr="00B15705" w:rsidRDefault="00A1745D" w:rsidP="009D7D40">
            <w:pPr>
              <w:rPr>
                <w:rFonts w:cs="Arial"/>
                <w:b/>
                <w:bCs/>
              </w:rPr>
            </w:pPr>
          </w:p>
        </w:tc>
        <w:tc>
          <w:tcPr>
            <w:tcW w:w="6077" w:type="dxa"/>
            <w:gridSpan w:val="3"/>
            <w:vMerge/>
            <w:tcBorders>
              <w:left w:val="single" w:sz="4" w:space="0" w:color="auto"/>
              <w:bottom w:val="single" w:sz="4" w:space="0" w:color="auto"/>
              <w:right w:val="single" w:sz="4" w:space="0" w:color="auto"/>
            </w:tcBorders>
            <w:vAlign w:val="center"/>
          </w:tcPr>
          <w:p w14:paraId="5ECA3D21" w14:textId="77777777" w:rsidR="00A1745D" w:rsidRDefault="00A1745D" w:rsidP="00473C99">
            <w:pPr>
              <w:rPr>
                <w:rFonts w:cs="Arial"/>
                <w:sz w:val="22"/>
                <w:szCs w:val="22"/>
              </w:rPr>
            </w:pPr>
          </w:p>
        </w:tc>
        <w:tc>
          <w:tcPr>
            <w:tcW w:w="756" w:type="dxa"/>
            <w:tcBorders>
              <w:top w:val="single" w:sz="4" w:space="0" w:color="auto"/>
              <w:left w:val="single" w:sz="4" w:space="0" w:color="auto"/>
              <w:right w:val="single" w:sz="4" w:space="0" w:color="auto"/>
            </w:tcBorders>
            <w:vAlign w:val="center"/>
          </w:tcPr>
          <w:p w14:paraId="55A08347" w14:textId="66E276D0" w:rsidR="00A1745D" w:rsidRPr="00A1745D" w:rsidRDefault="00A1745D" w:rsidP="00F93BAE">
            <w:pPr>
              <w:pStyle w:val="Heading3"/>
              <w:jc w:val="center"/>
              <w:rPr>
                <w:sz w:val="22"/>
                <w:szCs w:val="22"/>
              </w:rPr>
            </w:pPr>
            <w:r w:rsidRPr="00A1745D">
              <w:rPr>
                <w:sz w:val="22"/>
                <w:szCs w:val="22"/>
              </w:rPr>
              <w:t>A</w:t>
            </w:r>
          </w:p>
        </w:tc>
        <w:tc>
          <w:tcPr>
            <w:tcW w:w="709" w:type="dxa"/>
            <w:tcBorders>
              <w:top w:val="single" w:sz="4" w:space="0" w:color="auto"/>
              <w:left w:val="single" w:sz="4" w:space="0" w:color="auto"/>
              <w:right w:val="single" w:sz="4" w:space="0" w:color="auto"/>
            </w:tcBorders>
            <w:vAlign w:val="center"/>
          </w:tcPr>
          <w:p w14:paraId="09D9298A" w14:textId="088D9805" w:rsidR="00A1745D" w:rsidRPr="00A1745D" w:rsidRDefault="00A1745D" w:rsidP="00F93BAE">
            <w:pPr>
              <w:jc w:val="center"/>
              <w:rPr>
                <w:b/>
                <w:sz w:val="22"/>
                <w:szCs w:val="22"/>
              </w:rPr>
            </w:pPr>
            <w:r w:rsidRPr="00A1745D">
              <w:rPr>
                <w:b/>
                <w:sz w:val="22"/>
                <w:szCs w:val="22"/>
              </w:rPr>
              <w:t>AC</w:t>
            </w:r>
          </w:p>
        </w:tc>
        <w:tc>
          <w:tcPr>
            <w:tcW w:w="708" w:type="dxa"/>
            <w:tcBorders>
              <w:top w:val="single" w:sz="4" w:space="0" w:color="auto"/>
              <w:left w:val="single" w:sz="4" w:space="0" w:color="auto"/>
              <w:right w:val="single" w:sz="4" w:space="0" w:color="auto"/>
            </w:tcBorders>
            <w:vAlign w:val="center"/>
          </w:tcPr>
          <w:p w14:paraId="6B1B5870" w14:textId="3B0DB8A1" w:rsidR="00A1745D" w:rsidRPr="00A1745D" w:rsidRDefault="00A1745D" w:rsidP="00F93BAE">
            <w:pPr>
              <w:pStyle w:val="Heading3"/>
              <w:jc w:val="center"/>
              <w:rPr>
                <w:rFonts w:cs="Arial"/>
              </w:rPr>
            </w:pPr>
            <w:r w:rsidRPr="00A1745D">
              <w:rPr>
                <w:rFonts w:cs="Arial"/>
              </w:rPr>
              <w:t>D</w:t>
            </w:r>
          </w:p>
        </w:tc>
      </w:tr>
      <w:tr w:rsidR="00A1745D" w:rsidRPr="00B15705" w14:paraId="19AF19EE" w14:textId="77777777" w:rsidTr="00F93BAE">
        <w:trPr>
          <w:trHeight w:val="1140"/>
        </w:trPr>
        <w:tc>
          <w:tcPr>
            <w:tcW w:w="1951" w:type="dxa"/>
            <w:tcBorders>
              <w:top w:val="single" w:sz="4" w:space="0" w:color="auto"/>
              <w:left w:val="single" w:sz="4" w:space="0" w:color="auto"/>
              <w:right w:val="single" w:sz="4" w:space="0" w:color="auto"/>
            </w:tcBorders>
            <w:shd w:val="clear" w:color="auto" w:fill="BFBFBF"/>
            <w:vAlign w:val="center"/>
          </w:tcPr>
          <w:p w14:paraId="206419B9" w14:textId="77777777" w:rsidR="00A1745D" w:rsidRPr="00B15705" w:rsidRDefault="00A1745D" w:rsidP="009D7D40">
            <w:pPr>
              <w:rPr>
                <w:rFonts w:cs="Arial"/>
                <w:b/>
                <w:bCs/>
              </w:rPr>
            </w:pPr>
          </w:p>
          <w:p w14:paraId="3B3BA0C8" w14:textId="77777777" w:rsidR="00A1745D" w:rsidRPr="00B15705" w:rsidRDefault="00A1745D" w:rsidP="009D7D40">
            <w:pPr>
              <w:jc w:val="center"/>
              <w:rPr>
                <w:rFonts w:cs="Arial"/>
                <w:b/>
                <w:bCs/>
              </w:rPr>
            </w:pPr>
            <w:r>
              <w:rPr>
                <w:rFonts w:cs="Arial"/>
                <w:b/>
                <w:bCs/>
              </w:rPr>
              <w:t xml:space="preserve">Vision, Strategy and Delivery </w:t>
            </w:r>
          </w:p>
          <w:p w14:paraId="7993E0F5" w14:textId="77777777" w:rsidR="00A1745D" w:rsidRPr="00B15705" w:rsidRDefault="00A1745D" w:rsidP="009D7D40">
            <w:pPr>
              <w:ind w:firstLine="720"/>
              <w:jc w:val="center"/>
              <w:rPr>
                <w:rFonts w:cs="Arial"/>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2A2212" w14:textId="77777777" w:rsidR="00A1745D" w:rsidRDefault="00A1745D" w:rsidP="00473C99">
            <w:pPr>
              <w:rPr>
                <w:rFonts w:cs="Arial"/>
                <w:sz w:val="22"/>
                <w:szCs w:val="22"/>
              </w:rPr>
            </w:pPr>
            <w:r>
              <w:rPr>
                <w:rFonts w:cs="Arial"/>
                <w:sz w:val="22"/>
                <w:szCs w:val="22"/>
              </w:rPr>
              <w:t xml:space="preserve">Experience as a </w:t>
            </w:r>
            <w:r w:rsidRPr="00B15705">
              <w:rPr>
                <w:rFonts w:cs="Arial"/>
                <w:sz w:val="22"/>
                <w:szCs w:val="22"/>
              </w:rPr>
              <w:t>s</w:t>
            </w:r>
            <w:r>
              <w:rPr>
                <w:rFonts w:cs="Arial"/>
                <w:sz w:val="22"/>
                <w:szCs w:val="22"/>
              </w:rPr>
              <w:t>ervice leader</w:t>
            </w:r>
            <w:r w:rsidRPr="00B15705">
              <w:rPr>
                <w:rFonts w:cs="Arial"/>
                <w:sz w:val="22"/>
                <w:szCs w:val="22"/>
              </w:rPr>
              <w:t xml:space="preserve"> in a complex organisation</w:t>
            </w:r>
            <w:r>
              <w:rPr>
                <w:rFonts w:cs="Arial"/>
                <w:sz w:val="22"/>
                <w:szCs w:val="22"/>
              </w:rPr>
              <w:t>, with experience of;</w:t>
            </w:r>
          </w:p>
          <w:p w14:paraId="2069EB2D" w14:textId="77777777" w:rsidR="00A1745D" w:rsidRDefault="00A1745D" w:rsidP="00473C99">
            <w:pPr>
              <w:rPr>
                <w:rFonts w:cs="Arial"/>
                <w:sz w:val="22"/>
                <w:szCs w:val="22"/>
              </w:rPr>
            </w:pPr>
          </w:p>
          <w:p w14:paraId="1A6FE0A3" w14:textId="77777777" w:rsidR="00A1745D" w:rsidRDefault="00A1745D" w:rsidP="00F012D0">
            <w:pPr>
              <w:numPr>
                <w:ilvl w:val="0"/>
                <w:numId w:val="38"/>
              </w:numPr>
              <w:rPr>
                <w:rFonts w:cs="Arial"/>
                <w:sz w:val="22"/>
                <w:szCs w:val="22"/>
              </w:rPr>
            </w:pPr>
            <w:r>
              <w:rPr>
                <w:rFonts w:cs="Arial"/>
                <w:sz w:val="22"/>
                <w:szCs w:val="22"/>
              </w:rPr>
              <w:t>Delivering against outcomes and creating clear objectives</w:t>
            </w:r>
          </w:p>
          <w:p w14:paraId="51098509" w14:textId="77777777" w:rsidR="00A1745D" w:rsidRDefault="00A1745D" w:rsidP="00F012D0">
            <w:pPr>
              <w:numPr>
                <w:ilvl w:val="0"/>
                <w:numId w:val="38"/>
              </w:numPr>
              <w:rPr>
                <w:rFonts w:cs="Arial"/>
                <w:sz w:val="22"/>
                <w:szCs w:val="22"/>
              </w:rPr>
            </w:pPr>
            <w:r>
              <w:rPr>
                <w:rFonts w:cs="Arial"/>
                <w:sz w:val="22"/>
                <w:szCs w:val="22"/>
              </w:rPr>
              <w:t>Creating a culture of continuous improvement</w:t>
            </w:r>
          </w:p>
          <w:p w14:paraId="75419078" w14:textId="77777777" w:rsidR="00A1745D" w:rsidRDefault="00A1745D" w:rsidP="00F012D0">
            <w:pPr>
              <w:numPr>
                <w:ilvl w:val="0"/>
                <w:numId w:val="38"/>
              </w:numPr>
              <w:rPr>
                <w:rFonts w:cs="Arial"/>
                <w:sz w:val="22"/>
                <w:szCs w:val="22"/>
              </w:rPr>
            </w:pPr>
            <w:r>
              <w:rPr>
                <w:rFonts w:cs="Arial"/>
                <w:sz w:val="22"/>
                <w:szCs w:val="22"/>
              </w:rPr>
              <w:t>Commercially aware with strong analytical skills</w:t>
            </w:r>
          </w:p>
          <w:p w14:paraId="6F504281" w14:textId="77777777" w:rsidR="00A1745D" w:rsidRPr="00B15705" w:rsidRDefault="00A1745D" w:rsidP="00F012D0">
            <w:pPr>
              <w:numPr>
                <w:ilvl w:val="0"/>
                <w:numId w:val="38"/>
              </w:numPr>
              <w:rPr>
                <w:rFonts w:cs="Arial"/>
                <w:sz w:val="22"/>
                <w:szCs w:val="22"/>
              </w:rPr>
            </w:pPr>
            <w:r>
              <w:rPr>
                <w:rFonts w:cs="Arial"/>
                <w:sz w:val="22"/>
                <w:szCs w:val="22"/>
              </w:rPr>
              <w:t>Awareness of key issues in your market and for the city of Nottingham</w:t>
            </w:r>
            <w:r w:rsidRPr="00B15705">
              <w:rPr>
                <w:rFonts w:cs="Arial"/>
                <w:sz w:val="22"/>
                <w:szCs w:val="22"/>
              </w:rPr>
              <w:t xml:space="preserve"> </w:t>
            </w:r>
          </w:p>
        </w:tc>
        <w:tc>
          <w:tcPr>
            <w:tcW w:w="756" w:type="dxa"/>
            <w:tcBorders>
              <w:top w:val="single" w:sz="4" w:space="0" w:color="auto"/>
              <w:left w:val="single" w:sz="4" w:space="0" w:color="auto"/>
              <w:right w:val="single" w:sz="4" w:space="0" w:color="auto"/>
            </w:tcBorders>
            <w:vAlign w:val="center"/>
          </w:tcPr>
          <w:p w14:paraId="22F1418D"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right w:val="single" w:sz="4" w:space="0" w:color="auto"/>
            </w:tcBorders>
            <w:vAlign w:val="center"/>
          </w:tcPr>
          <w:p w14:paraId="1C6C8748"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right w:val="single" w:sz="4" w:space="0" w:color="auto"/>
            </w:tcBorders>
            <w:vAlign w:val="center"/>
          </w:tcPr>
          <w:p w14:paraId="0A8E8C75" w14:textId="77777777" w:rsidR="00A1745D" w:rsidRPr="00B15705" w:rsidRDefault="00A1745D" w:rsidP="00F93BAE">
            <w:pPr>
              <w:pStyle w:val="Heading3"/>
              <w:jc w:val="center"/>
              <w:rPr>
                <w:rFonts w:cs="Arial"/>
              </w:rPr>
            </w:pPr>
          </w:p>
        </w:tc>
      </w:tr>
      <w:tr w:rsidR="00A1745D" w:rsidRPr="00D8179E" w14:paraId="56748F84" w14:textId="77777777" w:rsidTr="00F93BAE">
        <w:trPr>
          <w:trHeight w:val="1103"/>
        </w:trPr>
        <w:tc>
          <w:tcPr>
            <w:tcW w:w="1951" w:type="dxa"/>
            <w:tcBorders>
              <w:left w:val="single" w:sz="4" w:space="0" w:color="auto"/>
              <w:right w:val="single" w:sz="4" w:space="0" w:color="auto"/>
            </w:tcBorders>
            <w:shd w:val="clear" w:color="auto" w:fill="BFBFBF"/>
            <w:vAlign w:val="center"/>
          </w:tcPr>
          <w:p w14:paraId="6D82867E" w14:textId="77777777" w:rsidR="00A1745D" w:rsidRPr="00D8179E" w:rsidRDefault="00A1745D" w:rsidP="009D7D40">
            <w:pPr>
              <w:jc w:val="center"/>
              <w:rPr>
                <w:rFonts w:cs="Arial"/>
                <w:b/>
                <w:bCs/>
                <w:sz w:val="22"/>
                <w:szCs w:val="22"/>
              </w:rPr>
            </w:pPr>
          </w:p>
          <w:p w14:paraId="436E711B" w14:textId="77777777" w:rsidR="00A1745D" w:rsidRPr="00D8179E" w:rsidRDefault="00A1745D" w:rsidP="009D7D40">
            <w:pPr>
              <w:jc w:val="center"/>
              <w:rPr>
                <w:rFonts w:cs="Arial"/>
                <w:b/>
                <w:bCs/>
                <w:sz w:val="22"/>
                <w:szCs w:val="22"/>
              </w:rPr>
            </w:pPr>
            <w:r w:rsidRPr="00D8179E">
              <w:rPr>
                <w:rFonts w:cs="Arial"/>
                <w:b/>
                <w:bCs/>
                <w:sz w:val="22"/>
                <w:szCs w:val="22"/>
              </w:rPr>
              <w:t xml:space="preserve">Leading </w:t>
            </w:r>
          </w:p>
          <w:p w14:paraId="7EF5F0D9" w14:textId="77777777" w:rsidR="00A1745D" w:rsidRPr="00D8179E" w:rsidRDefault="00A1745D" w:rsidP="009D7D40">
            <w:pPr>
              <w:jc w:val="center"/>
              <w:rPr>
                <w:rFonts w:cs="Arial"/>
                <w:b/>
                <w:bCs/>
                <w:sz w:val="22"/>
                <w:szCs w:val="22"/>
              </w:rPr>
            </w:pPr>
            <w:r w:rsidRPr="00D8179E">
              <w:rPr>
                <w:rFonts w:cs="Arial"/>
                <w:b/>
                <w:bCs/>
                <w:sz w:val="22"/>
                <w:szCs w:val="22"/>
              </w:rPr>
              <w:t xml:space="preserve">People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C259F15" w14:textId="77777777" w:rsidR="00A1745D" w:rsidRDefault="00A1745D" w:rsidP="009D7D40">
            <w:pPr>
              <w:pStyle w:val="BodyTextIndent"/>
              <w:tabs>
                <w:tab w:val="left" w:pos="252"/>
              </w:tabs>
              <w:ind w:left="12" w:hanging="12"/>
              <w:jc w:val="left"/>
              <w:rPr>
                <w:rFonts w:cs="Arial"/>
                <w:szCs w:val="22"/>
              </w:rPr>
            </w:pPr>
            <w:r w:rsidRPr="00D8179E">
              <w:rPr>
                <w:rFonts w:cs="Arial"/>
                <w:szCs w:val="22"/>
              </w:rPr>
              <w:t xml:space="preserve">Evidence of successfully leading </w:t>
            </w:r>
            <w:r>
              <w:rPr>
                <w:rFonts w:cs="Arial"/>
                <w:szCs w:val="22"/>
              </w:rPr>
              <w:t>teams, with experience of;</w:t>
            </w:r>
          </w:p>
          <w:p w14:paraId="0A54B1FD" w14:textId="77777777" w:rsidR="00A1745D" w:rsidRDefault="00A1745D" w:rsidP="009D7D40">
            <w:pPr>
              <w:pStyle w:val="BodyTextIndent"/>
              <w:tabs>
                <w:tab w:val="left" w:pos="252"/>
              </w:tabs>
              <w:ind w:left="12" w:hanging="12"/>
              <w:jc w:val="left"/>
              <w:rPr>
                <w:rFonts w:cs="Arial"/>
                <w:szCs w:val="22"/>
              </w:rPr>
            </w:pPr>
          </w:p>
          <w:p w14:paraId="6E3CE3B7"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Motivating people and creating high performing services</w:t>
            </w:r>
          </w:p>
          <w:p w14:paraId="30F8D526"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Empowering others to take decisions</w:t>
            </w:r>
          </w:p>
          <w:p w14:paraId="5515DB69"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Successfully managing wellbeing and resilience</w:t>
            </w:r>
          </w:p>
          <w:p w14:paraId="428F255C"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Ability to plan for the future, with effective workforce planning skills</w:t>
            </w:r>
          </w:p>
          <w:p w14:paraId="08990893" w14:textId="77777777" w:rsidR="00A1745D" w:rsidRPr="00D8179E" w:rsidRDefault="00A1745D" w:rsidP="00F012D0">
            <w:pPr>
              <w:pStyle w:val="BodyTextIndent"/>
              <w:tabs>
                <w:tab w:val="left" w:pos="252"/>
              </w:tabs>
              <w:ind w:firstLine="0"/>
              <w:jc w:val="left"/>
              <w:rPr>
                <w:rFonts w:cs="Arial"/>
                <w:szCs w:val="22"/>
              </w:rPr>
            </w:pPr>
          </w:p>
        </w:tc>
        <w:tc>
          <w:tcPr>
            <w:tcW w:w="756" w:type="dxa"/>
            <w:tcBorders>
              <w:left w:val="single" w:sz="4" w:space="0" w:color="auto"/>
              <w:right w:val="single" w:sz="4" w:space="0" w:color="auto"/>
            </w:tcBorders>
            <w:vAlign w:val="center"/>
          </w:tcPr>
          <w:p w14:paraId="540F6589"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left w:val="single" w:sz="4" w:space="0" w:color="auto"/>
              <w:right w:val="single" w:sz="4" w:space="0" w:color="auto"/>
            </w:tcBorders>
            <w:vAlign w:val="center"/>
          </w:tcPr>
          <w:p w14:paraId="6DB7195A"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left w:val="single" w:sz="4" w:space="0" w:color="auto"/>
              <w:right w:val="single" w:sz="4" w:space="0" w:color="auto"/>
            </w:tcBorders>
            <w:vAlign w:val="center"/>
          </w:tcPr>
          <w:p w14:paraId="245470B5" w14:textId="77777777" w:rsidR="00A1745D" w:rsidRPr="00D8179E" w:rsidRDefault="00A1745D" w:rsidP="00F93BAE">
            <w:pPr>
              <w:pStyle w:val="Heading3"/>
              <w:jc w:val="center"/>
              <w:rPr>
                <w:rFonts w:cs="Arial"/>
                <w:sz w:val="22"/>
                <w:szCs w:val="22"/>
              </w:rPr>
            </w:pPr>
          </w:p>
        </w:tc>
      </w:tr>
      <w:tr w:rsidR="00A1745D" w:rsidRPr="00D8179E" w14:paraId="4CE77797" w14:textId="77777777" w:rsidTr="00F93BAE">
        <w:trPr>
          <w:trHeight w:val="796"/>
        </w:trPr>
        <w:tc>
          <w:tcPr>
            <w:tcW w:w="1951" w:type="dxa"/>
            <w:tcBorders>
              <w:top w:val="single" w:sz="4" w:space="0" w:color="auto"/>
              <w:left w:val="single" w:sz="4" w:space="0" w:color="auto"/>
              <w:right w:val="single" w:sz="4" w:space="0" w:color="auto"/>
            </w:tcBorders>
            <w:shd w:val="clear" w:color="auto" w:fill="BFBFBF"/>
            <w:vAlign w:val="center"/>
          </w:tcPr>
          <w:p w14:paraId="50B2AAE5" w14:textId="77777777" w:rsidR="00A1745D" w:rsidRPr="00D8179E" w:rsidRDefault="00A1745D" w:rsidP="009D7D40">
            <w:pPr>
              <w:jc w:val="center"/>
              <w:rPr>
                <w:rFonts w:cs="Arial"/>
                <w:b/>
                <w:sz w:val="22"/>
                <w:szCs w:val="22"/>
              </w:rPr>
            </w:pPr>
          </w:p>
          <w:p w14:paraId="7152FB44" w14:textId="77777777" w:rsidR="00A1745D" w:rsidRPr="00D8179E" w:rsidRDefault="00A1745D" w:rsidP="009D7D40">
            <w:pPr>
              <w:jc w:val="center"/>
              <w:rPr>
                <w:rFonts w:cs="Arial"/>
                <w:b/>
                <w:sz w:val="22"/>
                <w:szCs w:val="22"/>
              </w:rPr>
            </w:pPr>
          </w:p>
          <w:p w14:paraId="177E4502" w14:textId="77777777" w:rsidR="00A1745D" w:rsidRPr="00D8179E" w:rsidRDefault="00A1745D" w:rsidP="009D7D40">
            <w:pPr>
              <w:jc w:val="center"/>
              <w:rPr>
                <w:rFonts w:cs="Arial"/>
                <w:b/>
                <w:sz w:val="22"/>
                <w:szCs w:val="22"/>
              </w:rPr>
            </w:pPr>
          </w:p>
          <w:p w14:paraId="622A2761" w14:textId="77777777" w:rsidR="00A1745D" w:rsidRPr="00D8179E" w:rsidRDefault="00A1745D" w:rsidP="009D7D40">
            <w:pPr>
              <w:jc w:val="center"/>
              <w:rPr>
                <w:rFonts w:cs="Arial"/>
                <w:b/>
                <w:sz w:val="22"/>
                <w:szCs w:val="22"/>
              </w:rPr>
            </w:pPr>
          </w:p>
          <w:p w14:paraId="0635A349" w14:textId="77777777" w:rsidR="00A1745D" w:rsidRPr="00D8179E" w:rsidRDefault="00A1745D" w:rsidP="009D7D40">
            <w:pPr>
              <w:jc w:val="center"/>
              <w:rPr>
                <w:rFonts w:cs="Arial"/>
                <w:b/>
                <w:sz w:val="22"/>
                <w:szCs w:val="22"/>
              </w:rPr>
            </w:pPr>
            <w:r w:rsidRPr="00D8179E">
              <w:rPr>
                <w:rFonts w:cs="Arial"/>
                <w:b/>
                <w:sz w:val="22"/>
                <w:szCs w:val="22"/>
              </w:rPr>
              <w:t xml:space="preserve">Change and Innovation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2C5E256" w14:textId="77777777" w:rsidR="00A1745D" w:rsidRDefault="00A1745D" w:rsidP="00473C99">
            <w:pPr>
              <w:pStyle w:val="BodyTextIndent"/>
              <w:tabs>
                <w:tab w:val="left" w:pos="252"/>
              </w:tabs>
              <w:ind w:left="12" w:hanging="12"/>
              <w:jc w:val="left"/>
              <w:rPr>
                <w:rFonts w:cs="Arial"/>
                <w:szCs w:val="22"/>
              </w:rPr>
            </w:pPr>
            <w:r>
              <w:rPr>
                <w:rFonts w:cs="Arial"/>
                <w:szCs w:val="22"/>
              </w:rPr>
              <w:t xml:space="preserve">Able to lead service through change, with experience of </w:t>
            </w:r>
          </w:p>
          <w:p w14:paraId="0C88EDA3" w14:textId="77777777" w:rsidR="00A1745D" w:rsidRDefault="00A1745D" w:rsidP="00473C99">
            <w:pPr>
              <w:pStyle w:val="BodyTextIndent"/>
              <w:tabs>
                <w:tab w:val="left" w:pos="252"/>
              </w:tabs>
              <w:ind w:left="12" w:hanging="12"/>
              <w:jc w:val="left"/>
              <w:rPr>
                <w:rFonts w:cs="Arial"/>
                <w:szCs w:val="22"/>
              </w:rPr>
            </w:pPr>
          </w:p>
          <w:p w14:paraId="7C114B5F" w14:textId="77777777" w:rsidR="00A1745D" w:rsidRDefault="00A1745D" w:rsidP="00F012D0">
            <w:pPr>
              <w:pStyle w:val="BodyTextIndent"/>
              <w:numPr>
                <w:ilvl w:val="0"/>
                <w:numId w:val="38"/>
              </w:numPr>
              <w:tabs>
                <w:tab w:val="left" w:pos="252"/>
              </w:tabs>
              <w:jc w:val="left"/>
              <w:rPr>
                <w:rFonts w:cs="Arial"/>
                <w:szCs w:val="22"/>
              </w:rPr>
            </w:pPr>
            <w:r w:rsidRPr="00D8179E">
              <w:rPr>
                <w:rFonts w:cs="Arial"/>
                <w:szCs w:val="22"/>
              </w:rPr>
              <w:t xml:space="preserve">Evidence of leading change programmes, bringing others on the journey with you. </w:t>
            </w:r>
          </w:p>
          <w:p w14:paraId="3E856E74"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Identifying and delivering innovative service delivery models</w:t>
            </w:r>
          </w:p>
          <w:p w14:paraId="1FEB2432" w14:textId="77777777" w:rsidR="00A1745D" w:rsidRPr="00D8179E" w:rsidRDefault="00A1745D" w:rsidP="00F012D0">
            <w:pPr>
              <w:pStyle w:val="BodyTextIndent"/>
              <w:numPr>
                <w:ilvl w:val="0"/>
                <w:numId w:val="38"/>
              </w:numPr>
              <w:tabs>
                <w:tab w:val="left" w:pos="252"/>
              </w:tabs>
              <w:jc w:val="left"/>
              <w:rPr>
                <w:rFonts w:cs="Arial"/>
                <w:szCs w:val="22"/>
              </w:rPr>
            </w:pPr>
            <w:r>
              <w:rPr>
                <w:rFonts w:cs="Arial"/>
                <w:szCs w:val="22"/>
              </w:rPr>
              <w:t>Able to create a culture of continuous improvement</w:t>
            </w:r>
            <w:r w:rsidRPr="00D8179E">
              <w:rPr>
                <w:rFonts w:cs="Arial"/>
                <w:szCs w:val="22"/>
              </w:rPr>
              <w:t xml:space="preserve">  </w:t>
            </w:r>
          </w:p>
        </w:tc>
        <w:tc>
          <w:tcPr>
            <w:tcW w:w="756" w:type="dxa"/>
            <w:tcBorders>
              <w:top w:val="single" w:sz="4" w:space="0" w:color="auto"/>
              <w:left w:val="single" w:sz="4" w:space="0" w:color="auto"/>
              <w:bottom w:val="single" w:sz="4" w:space="0" w:color="auto"/>
              <w:right w:val="single" w:sz="4" w:space="0" w:color="auto"/>
            </w:tcBorders>
            <w:vAlign w:val="center"/>
          </w:tcPr>
          <w:p w14:paraId="780DFE10"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BD8A831"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1B94DB8" w14:textId="77777777" w:rsidR="00A1745D" w:rsidRPr="00D8179E" w:rsidRDefault="00A1745D" w:rsidP="00F93BAE">
            <w:pPr>
              <w:pStyle w:val="Heading3"/>
              <w:jc w:val="center"/>
              <w:rPr>
                <w:rFonts w:cs="Arial"/>
                <w:sz w:val="22"/>
                <w:szCs w:val="22"/>
              </w:rPr>
            </w:pPr>
          </w:p>
        </w:tc>
      </w:tr>
      <w:tr w:rsidR="00A1745D" w:rsidRPr="00D8179E" w14:paraId="1EE93516" w14:textId="77777777" w:rsidTr="00F93BAE">
        <w:trPr>
          <w:trHeight w:val="796"/>
        </w:trPr>
        <w:tc>
          <w:tcPr>
            <w:tcW w:w="1951" w:type="dxa"/>
            <w:tcBorders>
              <w:left w:val="single" w:sz="4" w:space="0" w:color="auto"/>
              <w:right w:val="single" w:sz="4" w:space="0" w:color="auto"/>
            </w:tcBorders>
            <w:shd w:val="clear" w:color="auto" w:fill="BFBFBF"/>
            <w:vAlign w:val="center"/>
          </w:tcPr>
          <w:p w14:paraId="66E3BD56" w14:textId="77777777" w:rsidR="00A1745D" w:rsidRPr="00D8179E" w:rsidRDefault="00A1745D" w:rsidP="009D7D40">
            <w:pPr>
              <w:jc w:val="center"/>
              <w:rPr>
                <w:rFonts w:cs="Arial"/>
                <w:b/>
                <w:sz w:val="22"/>
                <w:szCs w:val="22"/>
              </w:rPr>
            </w:pPr>
            <w:r w:rsidRPr="00D8179E">
              <w:rPr>
                <w:rFonts w:cs="Arial"/>
                <w:b/>
                <w:sz w:val="22"/>
                <w:szCs w:val="22"/>
              </w:rPr>
              <w:t xml:space="preserve">Collaboration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9E37225" w14:textId="77777777" w:rsidR="00A1745D" w:rsidRDefault="00A1745D" w:rsidP="00473C99">
            <w:pPr>
              <w:pStyle w:val="NormalWeb"/>
              <w:rPr>
                <w:rFonts w:ascii="Arial" w:hAnsi="Arial" w:cs="Arial"/>
                <w:sz w:val="22"/>
                <w:szCs w:val="22"/>
              </w:rPr>
            </w:pPr>
            <w:r>
              <w:rPr>
                <w:rFonts w:ascii="Arial" w:hAnsi="Arial" w:cs="Arial"/>
                <w:sz w:val="22"/>
                <w:szCs w:val="22"/>
              </w:rPr>
              <w:t>A collaborative leader, with evidence of</w:t>
            </w:r>
          </w:p>
          <w:p w14:paraId="359ED07B" w14:textId="77777777" w:rsidR="00A1745D" w:rsidRDefault="00A1745D" w:rsidP="00F012D0">
            <w:pPr>
              <w:pStyle w:val="NormalWeb"/>
              <w:numPr>
                <w:ilvl w:val="0"/>
                <w:numId w:val="38"/>
              </w:numPr>
              <w:rPr>
                <w:rFonts w:ascii="Arial" w:hAnsi="Arial" w:cs="Arial"/>
                <w:sz w:val="22"/>
                <w:szCs w:val="22"/>
              </w:rPr>
            </w:pPr>
            <w:r w:rsidRPr="00D8179E">
              <w:rPr>
                <w:rFonts w:ascii="Arial" w:hAnsi="Arial" w:cs="Arial"/>
                <w:sz w:val="22"/>
                <w:szCs w:val="22"/>
              </w:rPr>
              <w:t>successfully in partnership across different sectors and fostering / harnessing partnerships.</w:t>
            </w:r>
          </w:p>
          <w:p w14:paraId="28B0CCC3" w14:textId="77777777" w:rsidR="00A1745D" w:rsidRDefault="00A1745D" w:rsidP="00F012D0">
            <w:pPr>
              <w:pStyle w:val="NormalWeb"/>
              <w:numPr>
                <w:ilvl w:val="0"/>
                <w:numId w:val="38"/>
              </w:numPr>
              <w:rPr>
                <w:rFonts w:ascii="Arial" w:hAnsi="Arial" w:cs="Arial"/>
                <w:sz w:val="22"/>
                <w:szCs w:val="22"/>
              </w:rPr>
            </w:pPr>
            <w:r>
              <w:rPr>
                <w:rFonts w:ascii="Arial" w:hAnsi="Arial" w:cs="Arial"/>
                <w:sz w:val="22"/>
                <w:szCs w:val="22"/>
              </w:rPr>
              <w:t>Able to</w:t>
            </w:r>
            <w:r w:rsidRPr="00D8179E">
              <w:rPr>
                <w:rFonts w:ascii="Arial" w:hAnsi="Arial" w:cs="Arial"/>
                <w:sz w:val="22"/>
                <w:szCs w:val="22"/>
              </w:rPr>
              <w:t xml:space="preserve"> develop a culture of collaboration.</w:t>
            </w:r>
          </w:p>
          <w:p w14:paraId="21AC12A8" w14:textId="77777777" w:rsidR="00A1745D" w:rsidRPr="00D8179E" w:rsidRDefault="00A1745D" w:rsidP="00F012D0">
            <w:pPr>
              <w:pStyle w:val="NormalWeb"/>
              <w:numPr>
                <w:ilvl w:val="0"/>
                <w:numId w:val="38"/>
              </w:numPr>
              <w:rPr>
                <w:rFonts w:ascii="Arial" w:hAnsi="Arial" w:cs="Arial"/>
                <w:sz w:val="22"/>
                <w:szCs w:val="22"/>
              </w:rPr>
            </w:pPr>
            <w:r>
              <w:rPr>
                <w:rFonts w:ascii="Arial" w:hAnsi="Arial" w:cs="Arial"/>
                <w:sz w:val="22"/>
                <w:szCs w:val="22"/>
              </w:rPr>
              <w:t>Political acumen and able to develop productive relationships with senior figures within an organisation</w:t>
            </w:r>
          </w:p>
        </w:tc>
        <w:tc>
          <w:tcPr>
            <w:tcW w:w="756" w:type="dxa"/>
            <w:tcBorders>
              <w:top w:val="single" w:sz="4" w:space="0" w:color="auto"/>
              <w:left w:val="single" w:sz="4" w:space="0" w:color="auto"/>
              <w:bottom w:val="single" w:sz="4" w:space="0" w:color="auto"/>
              <w:right w:val="single" w:sz="4" w:space="0" w:color="auto"/>
            </w:tcBorders>
            <w:vAlign w:val="center"/>
          </w:tcPr>
          <w:p w14:paraId="036EF663"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EEE92A"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3273C8C0" w14:textId="77777777" w:rsidR="00A1745D" w:rsidRPr="00D8179E" w:rsidRDefault="00A1745D" w:rsidP="00F93BAE">
            <w:pPr>
              <w:pStyle w:val="Heading3"/>
              <w:jc w:val="center"/>
              <w:rPr>
                <w:rFonts w:cs="Arial"/>
                <w:sz w:val="22"/>
                <w:szCs w:val="22"/>
              </w:rPr>
            </w:pPr>
          </w:p>
        </w:tc>
      </w:tr>
      <w:tr w:rsidR="00A1745D" w:rsidRPr="00D8179E" w14:paraId="7BA4270E" w14:textId="77777777" w:rsidTr="00F93BAE">
        <w:trPr>
          <w:trHeight w:val="974"/>
        </w:trPr>
        <w:tc>
          <w:tcPr>
            <w:tcW w:w="1951" w:type="dxa"/>
            <w:tcBorders>
              <w:left w:val="single" w:sz="4" w:space="0" w:color="auto"/>
              <w:right w:val="single" w:sz="4" w:space="0" w:color="auto"/>
            </w:tcBorders>
            <w:shd w:val="clear" w:color="auto" w:fill="BFBFBF"/>
            <w:vAlign w:val="center"/>
          </w:tcPr>
          <w:p w14:paraId="73A63D78" w14:textId="77777777" w:rsidR="00A1745D" w:rsidRPr="00D8179E" w:rsidRDefault="00A1745D" w:rsidP="009D7D40">
            <w:pPr>
              <w:jc w:val="center"/>
              <w:rPr>
                <w:rFonts w:cs="Arial"/>
                <w:b/>
                <w:bCs/>
                <w:sz w:val="22"/>
                <w:szCs w:val="22"/>
              </w:rPr>
            </w:pPr>
          </w:p>
          <w:p w14:paraId="4B911270" w14:textId="77777777" w:rsidR="00A1745D" w:rsidRPr="00D8179E" w:rsidRDefault="00A1745D" w:rsidP="009D7D40">
            <w:pPr>
              <w:jc w:val="center"/>
              <w:rPr>
                <w:rFonts w:cs="Arial"/>
                <w:b/>
                <w:bCs/>
                <w:sz w:val="22"/>
                <w:szCs w:val="22"/>
              </w:rPr>
            </w:pPr>
          </w:p>
          <w:p w14:paraId="177D379E" w14:textId="77777777" w:rsidR="00A1745D" w:rsidRPr="00D8179E" w:rsidRDefault="00A1745D" w:rsidP="009D7D40">
            <w:pPr>
              <w:jc w:val="center"/>
              <w:rPr>
                <w:rFonts w:cs="Arial"/>
                <w:b/>
                <w:bCs/>
                <w:sz w:val="22"/>
                <w:szCs w:val="22"/>
              </w:rPr>
            </w:pPr>
            <w:r w:rsidRPr="00D8179E">
              <w:rPr>
                <w:rFonts w:cs="Arial"/>
                <w:b/>
                <w:bCs/>
                <w:sz w:val="22"/>
                <w:szCs w:val="22"/>
              </w:rPr>
              <w:t xml:space="preserve">Equality, Diversity and Inclusion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CB7593" w14:textId="77777777" w:rsidR="00A1745D" w:rsidRDefault="00A1745D" w:rsidP="00473C99">
            <w:pPr>
              <w:pStyle w:val="BodyTextIndent"/>
              <w:tabs>
                <w:tab w:val="left" w:pos="252"/>
              </w:tabs>
              <w:ind w:left="0" w:firstLine="0"/>
              <w:rPr>
                <w:rFonts w:cs="Arial"/>
                <w:szCs w:val="22"/>
              </w:rPr>
            </w:pPr>
            <w:r>
              <w:rPr>
                <w:rFonts w:cs="Arial"/>
                <w:szCs w:val="22"/>
              </w:rPr>
              <w:t>A strong focus on ability and personal commitment to equality, diversity and inclusion, with evidence of:</w:t>
            </w:r>
          </w:p>
          <w:p w14:paraId="4D6A65B0" w14:textId="77777777" w:rsidR="00A1745D" w:rsidRDefault="00A1745D" w:rsidP="00473C99">
            <w:pPr>
              <w:pStyle w:val="BodyTextIndent"/>
              <w:tabs>
                <w:tab w:val="left" w:pos="252"/>
              </w:tabs>
              <w:ind w:left="0" w:firstLine="0"/>
              <w:rPr>
                <w:rFonts w:cs="Arial"/>
                <w:szCs w:val="22"/>
              </w:rPr>
            </w:pPr>
          </w:p>
          <w:p w14:paraId="05CBF040" w14:textId="77777777" w:rsidR="00A1745D" w:rsidRDefault="00A1745D" w:rsidP="00370B4B">
            <w:pPr>
              <w:pStyle w:val="BodyTextIndent"/>
              <w:numPr>
                <w:ilvl w:val="0"/>
                <w:numId w:val="38"/>
              </w:numPr>
              <w:tabs>
                <w:tab w:val="left" w:pos="252"/>
              </w:tabs>
              <w:rPr>
                <w:rFonts w:cs="Arial"/>
                <w:szCs w:val="22"/>
              </w:rPr>
            </w:pPr>
            <w:r>
              <w:rPr>
                <w:rFonts w:cs="Arial"/>
                <w:szCs w:val="22"/>
              </w:rPr>
              <w:t>Delivery of inclusive services, understanding the challenges faced and how they can be overcome</w:t>
            </w:r>
            <w:r w:rsidRPr="00D8179E">
              <w:rPr>
                <w:rFonts w:cs="Arial"/>
                <w:szCs w:val="22"/>
              </w:rPr>
              <w:t>.</w:t>
            </w:r>
          </w:p>
          <w:p w14:paraId="7BCC7C85" w14:textId="77777777" w:rsidR="00A1745D" w:rsidRDefault="00A1745D" w:rsidP="00370B4B">
            <w:pPr>
              <w:pStyle w:val="BodyTextIndent"/>
              <w:numPr>
                <w:ilvl w:val="0"/>
                <w:numId w:val="38"/>
              </w:numPr>
              <w:tabs>
                <w:tab w:val="left" w:pos="252"/>
              </w:tabs>
              <w:rPr>
                <w:rFonts w:cs="Arial"/>
                <w:szCs w:val="22"/>
              </w:rPr>
            </w:pPr>
            <w:r w:rsidRPr="00D8179E">
              <w:rPr>
                <w:rFonts w:cs="Arial"/>
                <w:szCs w:val="22"/>
              </w:rPr>
              <w:t xml:space="preserve">Evidence of developing people and services/teams recognise, respect and value individual needs to achieve a culture of inclusivity. </w:t>
            </w:r>
          </w:p>
          <w:p w14:paraId="6ED20023" w14:textId="77777777" w:rsidR="00A1745D" w:rsidRPr="00D8179E" w:rsidRDefault="00A1745D" w:rsidP="00370B4B">
            <w:pPr>
              <w:pStyle w:val="BodyTextIndent"/>
              <w:numPr>
                <w:ilvl w:val="0"/>
                <w:numId w:val="38"/>
              </w:numPr>
              <w:tabs>
                <w:tab w:val="left" w:pos="252"/>
              </w:tabs>
              <w:rPr>
                <w:rFonts w:cs="Arial"/>
                <w:szCs w:val="22"/>
              </w:rPr>
            </w:pPr>
            <w:r w:rsidRPr="00D8179E">
              <w:rPr>
                <w:rFonts w:cs="Arial"/>
                <w:szCs w:val="22"/>
              </w:rPr>
              <w:t>Demonstrating personal commitment to the equality, diversity and inclusion challenges faced by our workforce and Nottingham’s people.</w:t>
            </w:r>
          </w:p>
        </w:tc>
        <w:tc>
          <w:tcPr>
            <w:tcW w:w="756" w:type="dxa"/>
            <w:tcBorders>
              <w:top w:val="single" w:sz="4" w:space="0" w:color="auto"/>
              <w:left w:val="single" w:sz="4" w:space="0" w:color="auto"/>
              <w:bottom w:val="single" w:sz="4" w:space="0" w:color="auto"/>
              <w:right w:val="single" w:sz="4" w:space="0" w:color="auto"/>
            </w:tcBorders>
            <w:vAlign w:val="center"/>
          </w:tcPr>
          <w:p w14:paraId="2F8835EB"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7893B0F"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6AB7B41" w14:textId="77777777" w:rsidR="00A1745D" w:rsidRPr="00D8179E" w:rsidRDefault="00A1745D" w:rsidP="00F93BAE">
            <w:pPr>
              <w:pStyle w:val="Heading3"/>
              <w:jc w:val="center"/>
              <w:rPr>
                <w:rFonts w:cs="Arial"/>
                <w:sz w:val="22"/>
                <w:szCs w:val="22"/>
              </w:rPr>
            </w:pPr>
          </w:p>
        </w:tc>
      </w:tr>
      <w:bookmarkEnd w:id="1"/>
      <w:tr w:rsidR="00DC63C3" w:rsidRPr="00D8179E" w14:paraId="7129963D" w14:textId="77777777" w:rsidTr="00A16F27">
        <w:trPr>
          <w:trHeight w:val="630"/>
        </w:trPr>
        <w:tc>
          <w:tcPr>
            <w:tcW w:w="1951" w:type="dxa"/>
            <w:vMerge w:val="restart"/>
            <w:tcBorders>
              <w:top w:val="single" w:sz="4" w:space="0" w:color="auto"/>
              <w:left w:val="single" w:sz="4" w:space="0" w:color="auto"/>
              <w:right w:val="single" w:sz="4" w:space="0" w:color="auto"/>
            </w:tcBorders>
            <w:shd w:val="clear" w:color="auto" w:fill="BFBFBF"/>
            <w:vAlign w:val="center"/>
          </w:tcPr>
          <w:p w14:paraId="46CA3EFF" w14:textId="77777777" w:rsidR="00DC63C3" w:rsidRPr="00D8179E" w:rsidRDefault="00DC63C3" w:rsidP="00DD52EA">
            <w:pPr>
              <w:jc w:val="center"/>
              <w:rPr>
                <w:rFonts w:cs="Arial"/>
                <w:b/>
                <w:sz w:val="22"/>
                <w:szCs w:val="22"/>
              </w:rPr>
            </w:pPr>
            <w:r>
              <w:lastRenderedPageBreak/>
              <w:br w:type="page"/>
            </w:r>
          </w:p>
          <w:p w14:paraId="092031D8" w14:textId="57DF99D9" w:rsidR="00DC63C3" w:rsidRPr="00D8179E" w:rsidRDefault="00DC63C3" w:rsidP="00DD52EA">
            <w:pPr>
              <w:jc w:val="center"/>
              <w:rPr>
                <w:rFonts w:cs="Arial"/>
                <w:b/>
                <w:sz w:val="22"/>
                <w:szCs w:val="22"/>
              </w:rPr>
            </w:pPr>
            <w:r>
              <w:rPr>
                <w:rFonts w:cs="Arial"/>
                <w:b/>
                <w:sz w:val="22"/>
                <w:szCs w:val="22"/>
              </w:rPr>
              <w:t>Technical Skills and Knowledge</w:t>
            </w:r>
          </w:p>
        </w:tc>
        <w:tc>
          <w:tcPr>
            <w:tcW w:w="6077" w:type="dxa"/>
            <w:gridSpan w:val="3"/>
            <w:tcBorders>
              <w:top w:val="single" w:sz="4" w:space="0" w:color="auto"/>
              <w:left w:val="single" w:sz="4" w:space="0" w:color="auto"/>
              <w:bottom w:val="single" w:sz="4" w:space="0" w:color="auto"/>
              <w:right w:val="single" w:sz="4" w:space="0" w:color="auto"/>
            </w:tcBorders>
          </w:tcPr>
          <w:p w14:paraId="2A537F91" w14:textId="77777777" w:rsidR="00DC63C3" w:rsidRDefault="00DC63C3" w:rsidP="00DC63C3">
            <w:r w:rsidRPr="00DC63C3">
              <w:t>Significant experience of children’s safeguarding either through the Police/ Social Care or Clinical Commissioning Group sectors (or safeguarding children experience within partner agencies).</w:t>
            </w:r>
          </w:p>
          <w:p w14:paraId="3324D6C7" w14:textId="70CE02EF"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52F32CCC"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60A8039"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BE5FD0C" w14:textId="77777777" w:rsidR="00DC63C3" w:rsidRPr="00D8179E" w:rsidRDefault="00DC63C3" w:rsidP="00F93BAE">
            <w:pPr>
              <w:pStyle w:val="Heading3"/>
              <w:jc w:val="center"/>
              <w:rPr>
                <w:rFonts w:cs="Arial"/>
                <w:sz w:val="22"/>
                <w:szCs w:val="22"/>
              </w:rPr>
            </w:pPr>
          </w:p>
        </w:tc>
      </w:tr>
      <w:tr w:rsidR="00DC63C3" w:rsidRPr="00D8179E" w14:paraId="0D462B6D" w14:textId="77777777" w:rsidTr="00A16F27">
        <w:trPr>
          <w:trHeight w:val="630"/>
        </w:trPr>
        <w:tc>
          <w:tcPr>
            <w:tcW w:w="1951" w:type="dxa"/>
            <w:vMerge/>
            <w:tcBorders>
              <w:left w:val="single" w:sz="4" w:space="0" w:color="auto"/>
              <w:right w:val="single" w:sz="4" w:space="0" w:color="auto"/>
            </w:tcBorders>
            <w:shd w:val="clear" w:color="auto" w:fill="BFBFBF"/>
            <w:vAlign w:val="center"/>
          </w:tcPr>
          <w:p w14:paraId="63759D1E" w14:textId="63F8470A"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35EF432F" w14:textId="77777777" w:rsidR="00DC63C3" w:rsidRDefault="00DC63C3" w:rsidP="00DC63C3">
            <w:r w:rsidRPr="00DC63C3">
              <w:t>An oversight of the partnership arrangements ensuring effective safeguarding.</w:t>
            </w:r>
          </w:p>
          <w:p w14:paraId="32196496" w14:textId="60519C8A"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64618B1D"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D22B400"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07601D06" w14:textId="77777777" w:rsidR="00DC63C3" w:rsidRPr="00D8179E" w:rsidRDefault="00DC63C3" w:rsidP="00F93BAE">
            <w:pPr>
              <w:pStyle w:val="Heading3"/>
              <w:jc w:val="center"/>
              <w:rPr>
                <w:rFonts w:cs="Arial"/>
                <w:sz w:val="22"/>
                <w:szCs w:val="22"/>
              </w:rPr>
            </w:pPr>
          </w:p>
        </w:tc>
      </w:tr>
      <w:tr w:rsidR="00DC63C3" w:rsidRPr="00D8179E" w14:paraId="1F8CE558" w14:textId="77777777" w:rsidTr="00EE737F">
        <w:trPr>
          <w:trHeight w:val="630"/>
        </w:trPr>
        <w:tc>
          <w:tcPr>
            <w:tcW w:w="1951" w:type="dxa"/>
            <w:vMerge/>
            <w:tcBorders>
              <w:left w:val="single" w:sz="4" w:space="0" w:color="auto"/>
              <w:right w:val="single" w:sz="4" w:space="0" w:color="auto"/>
            </w:tcBorders>
            <w:shd w:val="clear" w:color="auto" w:fill="BFBFBF"/>
            <w:vAlign w:val="center"/>
          </w:tcPr>
          <w:p w14:paraId="57FCA992" w14:textId="288B4CB0"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5DA0282E" w14:textId="77777777" w:rsidR="00DC63C3" w:rsidRDefault="00DC63C3" w:rsidP="00DC63C3">
            <w:r w:rsidRPr="00DC63C3">
              <w:t>Detailed knowledge of current child care legislation, current safeguarding children policies, practice and current research.</w:t>
            </w:r>
          </w:p>
          <w:p w14:paraId="13022FFE" w14:textId="36F12EE0"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1F0AA007"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5A9FE96"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598BCBA" w14:textId="77777777" w:rsidR="00DC63C3" w:rsidRPr="00D8179E" w:rsidRDefault="00DC63C3" w:rsidP="00F93BAE">
            <w:pPr>
              <w:pStyle w:val="Heading3"/>
              <w:jc w:val="center"/>
              <w:rPr>
                <w:rFonts w:cs="Arial"/>
                <w:sz w:val="22"/>
                <w:szCs w:val="22"/>
              </w:rPr>
            </w:pPr>
          </w:p>
        </w:tc>
      </w:tr>
      <w:tr w:rsidR="00DC63C3" w:rsidRPr="00D8179E" w14:paraId="614C4A81" w14:textId="77777777" w:rsidTr="00EE737F">
        <w:trPr>
          <w:trHeight w:val="630"/>
        </w:trPr>
        <w:tc>
          <w:tcPr>
            <w:tcW w:w="1951" w:type="dxa"/>
            <w:vMerge/>
            <w:tcBorders>
              <w:left w:val="single" w:sz="4" w:space="0" w:color="auto"/>
              <w:right w:val="single" w:sz="4" w:space="0" w:color="auto"/>
            </w:tcBorders>
            <w:shd w:val="clear" w:color="auto" w:fill="BFBFBF"/>
            <w:vAlign w:val="center"/>
          </w:tcPr>
          <w:p w14:paraId="6A6A728B"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7BB1B3E3" w14:textId="77777777" w:rsidR="00DC63C3" w:rsidRDefault="00DC63C3" w:rsidP="00DC63C3">
            <w:r w:rsidRPr="00DC63C3">
              <w:t>Detailed knowledge of performance management, including audit and statistical analysis</w:t>
            </w:r>
          </w:p>
          <w:p w14:paraId="10B9364F" w14:textId="643260A0"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2C65392F"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24F9AAA"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02ED3664" w14:textId="77777777" w:rsidR="00DC63C3" w:rsidRPr="00D8179E" w:rsidRDefault="00DC63C3" w:rsidP="00F93BAE">
            <w:pPr>
              <w:pStyle w:val="Heading3"/>
              <w:jc w:val="center"/>
              <w:rPr>
                <w:rFonts w:cs="Arial"/>
                <w:sz w:val="22"/>
                <w:szCs w:val="22"/>
              </w:rPr>
            </w:pPr>
          </w:p>
        </w:tc>
      </w:tr>
      <w:tr w:rsidR="00DC63C3" w:rsidRPr="00D8179E" w14:paraId="74AB7C64"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B47162A"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503ACAFE" w14:textId="77777777" w:rsidR="00DC63C3" w:rsidRDefault="00DC63C3" w:rsidP="00DC63C3">
            <w:r w:rsidRPr="00DC63C3">
              <w:t>Significant experience of managing staff at a senior level and working with a range of agencies and organisations within the statutory and voluntary sector, strategic, planning and partnership development.</w:t>
            </w:r>
          </w:p>
          <w:p w14:paraId="712A481C" w14:textId="6B4EFC88"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445DC670"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C928117"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7B6F375A" w14:textId="77777777" w:rsidR="00DC63C3" w:rsidRPr="00D8179E" w:rsidRDefault="00DC63C3" w:rsidP="00F93BAE">
            <w:pPr>
              <w:pStyle w:val="Heading3"/>
              <w:jc w:val="center"/>
              <w:rPr>
                <w:rFonts w:cs="Arial"/>
                <w:sz w:val="22"/>
                <w:szCs w:val="22"/>
              </w:rPr>
            </w:pPr>
          </w:p>
        </w:tc>
      </w:tr>
      <w:tr w:rsidR="00DC63C3" w:rsidRPr="00D8179E" w14:paraId="00C95F1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1CFFC8A"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25D90EBF" w14:textId="77777777" w:rsidR="00DC63C3" w:rsidRDefault="00DC63C3" w:rsidP="00DC63C3">
            <w:r w:rsidRPr="00DC63C3">
              <w:t>Ability to lead change programs, improve service quality and support a culture that drives up standards and performance</w:t>
            </w:r>
          </w:p>
          <w:p w14:paraId="53182FD8" w14:textId="7A8A472A"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5C96CF93"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0A61CC9"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FAB1174" w14:textId="77777777" w:rsidR="00DC63C3" w:rsidRPr="00D8179E" w:rsidRDefault="00DC63C3" w:rsidP="00F93BAE">
            <w:pPr>
              <w:pStyle w:val="Heading3"/>
              <w:jc w:val="center"/>
              <w:rPr>
                <w:rFonts w:cs="Arial"/>
                <w:sz w:val="22"/>
                <w:szCs w:val="22"/>
              </w:rPr>
            </w:pPr>
          </w:p>
        </w:tc>
      </w:tr>
      <w:tr w:rsidR="00DC63C3" w:rsidRPr="00D8179E" w14:paraId="0466CC9B"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851C7ED"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0491B2CA" w14:textId="77777777" w:rsidR="00DC63C3" w:rsidRDefault="00DC63C3" w:rsidP="00DC63C3">
            <w:r w:rsidRPr="00DC63C3">
              <w:t>Possess exceptional influencing skills, innovation and forward thinking to identify opportunities and help drive a culture of continuous safeguarding improvement.</w:t>
            </w:r>
          </w:p>
          <w:p w14:paraId="046FAF63" w14:textId="13176BDD"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09A8C020"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9DF4300"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751A1364" w14:textId="77777777" w:rsidR="00DC63C3" w:rsidRPr="00D8179E" w:rsidRDefault="00DC63C3" w:rsidP="00F93BAE">
            <w:pPr>
              <w:pStyle w:val="Heading3"/>
              <w:jc w:val="center"/>
              <w:rPr>
                <w:rFonts w:cs="Arial"/>
                <w:sz w:val="22"/>
                <w:szCs w:val="22"/>
              </w:rPr>
            </w:pPr>
          </w:p>
        </w:tc>
      </w:tr>
      <w:tr w:rsidR="00DC63C3" w:rsidRPr="00D8179E" w14:paraId="44EFDD3F"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6C411B9"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DA27807" w14:textId="77777777" w:rsidR="00DC63C3" w:rsidRDefault="00DC63C3" w:rsidP="00DC63C3">
            <w:r w:rsidRPr="00DC63C3">
              <w:t>Ability to conduct yourself in a way befitting our culture; acting with integrity, leading by example, with enthusiasm and strong ambition.</w:t>
            </w:r>
          </w:p>
          <w:p w14:paraId="5AE8E7FB" w14:textId="64849705"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29EAAA05" w14:textId="77777777" w:rsidR="00DC63C3" w:rsidRPr="00D8179E" w:rsidRDefault="00DC63C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A8957E9" w14:textId="77777777" w:rsidR="00DC63C3" w:rsidRPr="00D8179E" w:rsidRDefault="00DC63C3"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71FE542B" w14:textId="77777777" w:rsidR="00DC63C3" w:rsidRPr="00D8179E" w:rsidRDefault="00DC63C3" w:rsidP="00F93BAE">
            <w:pPr>
              <w:pStyle w:val="Heading3"/>
              <w:jc w:val="center"/>
              <w:rPr>
                <w:rFonts w:cs="Arial"/>
                <w:sz w:val="22"/>
                <w:szCs w:val="22"/>
              </w:rPr>
            </w:pPr>
          </w:p>
        </w:tc>
      </w:tr>
      <w:tr w:rsidR="00DC63C3" w:rsidRPr="00D8179E" w14:paraId="11FAA618" w14:textId="77777777" w:rsidTr="00BD11AB">
        <w:trPr>
          <w:trHeight w:val="630"/>
        </w:trPr>
        <w:tc>
          <w:tcPr>
            <w:tcW w:w="1951" w:type="dxa"/>
            <w:vMerge/>
            <w:tcBorders>
              <w:left w:val="single" w:sz="4" w:space="0" w:color="auto"/>
              <w:right w:val="single" w:sz="4" w:space="0" w:color="auto"/>
            </w:tcBorders>
            <w:shd w:val="clear" w:color="auto" w:fill="BFBFBF"/>
            <w:vAlign w:val="center"/>
          </w:tcPr>
          <w:p w14:paraId="41079BD1"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6E3AC9DC" w14:textId="77777777" w:rsidR="00DC63C3" w:rsidRDefault="00DC63C3" w:rsidP="00DC63C3">
            <w:r w:rsidRPr="00DC63C3">
              <w:t>You will be able to make an instant impact in a high profile, demanding and complex environment, with clarity of focus.</w:t>
            </w:r>
          </w:p>
          <w:p w14:paraId="5BF18A46" w14:textId="6CE37CE2"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653C4421" w14:textId="77777777" w:rsidR="00DC63C3" w:rsidRPr="00D8179E" w:rsidRDefault="00DC63C3" w:rsidP="00F93BAE">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40E9B66" w14:textId="77777777" w:rsidR="00DC63C3" w:rsidRPr="00D8179E" w:rsidRDefault="00DC63C3" w:rsidP="00F93BAE">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4F6C8A18" w14:textId="77777777" w:rsidR="00DC63C3" w:rsidRPr="00D8179E" w:rsidRDefault="00DC63C3" w:rsidP="00F93BAE">
            <w:pPr>
              <w:pStyle w:val="Heading3"/>
              <w:jc w:val="center"/>
              <w:rPr>
                <w:rFonts w:cs="Arial"/>
                <w:sz w:val="22"/>
                <w:szCs w:val="22"/>
              </w:rPr>
            </w:pPr>
          </w:p>
        </w:tc>
      </w:tr>
      <w:tr w:rsidR="00DC63C3" w:rsidRPr="00D8179E" w14:paraId="2F088AD1" w14:textId="77777777" w:rsidTr="00F93BAE">
        <w:trPr>
          <w:trHeight w:val="630"/>
        </w:trPr>
        <w:tc>
          <w:tcPr>
            <w:tcW w:w="1951" w:type="dxa"/>
            <w:vMerge/>
            <w:tcBorders>
              <w:left w:val="single" w:sz="4" w:space="0" w:color="auto"/>
              <w:bottom w:val="single" w:sz="4" w:space="0" w:color="auto"/>
              <w:right w:val="single" w:sz="4" w:space="0" w:color="auto"/>
            </w:tcBorders>
            <w:shd w:val="clear" w:color="auto" w:fill="BFBFBF"/>
            <w:vAlign w:val="center"/>
          </w:tcPr>
          <w:p w14:paraId="577CEB4E" w14:textId="77777777" w:rsidR="00DC63C3" w:rsidRPr="00D8179E" w:rsidRDefault="00DC63C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230BF47" w14:textId="77777777" w:rsidR="00DC63C3" w:rsidRDefault="00DC63C3" w:rsidP="00DC63C3">
            <w:r w:rsidRPr="00DC63C3">
              <w:t>A dynamic, proactive organised individual who is an excellent communicator – both verbally and written, with ability to forge strong business partnerships, motivating and empowering others.</w:t>
            </w:r>
          </w:p>
          <w:p w14:paraId="6E5BEAE5" w14:textId="605EDC27" w:rsidR="00DC63C3" w:rsidRPr="00DC63C3" w:rsidRDefault="00DC63C3" w:rsidP="00DC63C3"/>
        </w:tc>
        <w:tc>
          <w:tcPr>
            <w:tcW w:w="756" w:type="dxa"/>
            <w:tcBorders>
              <w:top w:val="single" w:sz="4" w:space="0" w:color="auto"/>
              <w:left w:val="single" w:sz="4" w:space="0" w:color="auto"/>
              <w:bottom w:val="single" w:sz="4" w:space="0" w:color="auto"/>
              <w:right w:val="single" w:sz="4" w:space="0" w:color="auto"/>
            </w:tcBorders>
            <w:vAlign w:val="center"/>
          </w:tcPr>
          <w:p w14:paraId="574F520B" w14:textId="77777777" w:rsidR="00DC63C3" w:rsidRPr="00D8179E" w:rsidRDefault="00DC63C3" w:rsidP="00F93BAE">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90B5DC5" w14:textId="77777777" w:rsidR="00DC63C3" w:rsidRPr="00D8179E" w:rsidRDefault="00DC63C3" w:rsidP="00F93BAE">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4190603" w14:textId="77777777" w:rsidR="00DC63C3" w:rsidRPr="00D8179E" w:rsidRDefault="00DC63C3" w:rsidP="00F93BAE">
            <w:pPr>
              <w:pStyle w:val="Heading3"/>
              <w:jc w:val="center"/>
              <w:rPr>
                <w:rFonts w:cs="Arial"/>
                <w:sz w:val="22"/>
                <w:szCs w:val="22"/>
              </w:rPr>
            </w:pPr>
          </w:p>
        </w:tc>
      </w:tr>
      <w:tr w:rsidR="00A1745D" w:rsidRPr="00D8179E" w14:paraId="722A8E37" w14:textId="77777777" w:rsidTr="00F93BAE">
        <w:trPr>
          <w:trHeight w:val="630"/>
        </w:trPr>
        <w:tc>
          <w:tcPr>
            <w:tcW w:w="1951" w:type="dxa"/>
            <w:tcBorders>
              <w:top w:val="single" w:sz="4" w:space="0" w:color="auto"/>
              <w:left w:val="single" w:sz="4" w:space="0" w:color="auto"/>
              <w:right w:val="single" w:sz="4" w:space="0" w:color="auto"/>
            </w:tcBorders>
            <w:shd w:val="clear" w:color="auto" w:fill="BFBFBF"/>
            <w:vAlign w:val="center"/>
          </w:tcPr>
          <w:p w14:paraId="57C2A55C" w14:textId="77777777" w:rsidR="00A1745D" w:rsidRPr="00D8179E" w:rsidRDefault="00A1745D" w:rsidP="00DD52EA">
            <w:pPr>
              <w:jc w:val="center"/>
              <w:rPr>
                <w:rFonts w:cs="Arial"/>
                <w:b/>
                <w:sz w:val="22"/>
                <w:szCs w:val="22"/>
              </w:rPr>
            </w:pPr>
            <w:r w:rsidRPr="00D8179E">
              <w:rPr>
                <w:rFonts w:cs="Arial"/>
                <w:b/>
                <w:sz w:val="22"/>
                <w:szCs w:val="22"/>
              </w:rPr>
              <w:t>Qualification requirement</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607056F" w14:textId="77777777" w:rsidR="00A1745D" w:rsidRDefault="00A1745D" w:rsidP="00DD52EA">
            <w:pPr>
              <w:rPr>
                <w:sz w:val="22"/>
                <w:szCs w:val="22"/>
              </w:rPr>
            </w:pPr>
          </w:p>
          <w:p w14:paraId="4D61B387" w14:textId="77777777" w:rsidR="00A1745D" w:rsidRDefault="00A1745D" w:rsidP="00DD52EA">
            <w:pPr>
              <w:rPr>
                <w:sz w:val="22"/>
                <w:szCs w:val="22"/>
              </w:rPr>
            </w:pPr>
          </w:p>
          <w:p w14:paraId="5168E35B" w14:textId="77777777" w:rsidR="00A1745D" w:rsidRDefault="00A1745D" w:rsidP="00DD52EA">
            <w:pPr>
              <w:rPr>
                <w:sz w:val="22"/>
                <w:szCs w:val="22"/>
              </w:rPr>
            </w:pPr>
          </w:p>
          <w:p w14:paraId="614E8E91" w14:textId="38312BC5" w:rsidR="00A1745D" w:rsidRPr="00D8179E" w:rsidRDefault="00A1745D" w:rsidP="00DD52EA">
            <w:pPr>
              <w:rPr>
                <w:sz w:val="22"/>
                <w:szCs w:val="22"/>
              </w:rPr>
            </w:pPr>
          </w:p>
        </w:tc>
        <w:tc>
          <w:tcPr>
            <w:tcW w:w="756" w:type="dxa"/>
            <w:tcBorders>
              <w:top w:val="single" w:sz="4" w:space="0" w:color="auto"/>
              <w:left w:val="single" w:sz="4" w:space="0" w:color="auto"/>
              <w:bottom w:val="single" w:sz="4" w:space="0" w:color="auto"/>
              <w:right w:val="single" w:sz="4" w:space="0" w:color="auto"/>
            </w:tcBorders>
            <w:vAlign w:val="center"/>
          </w:tcPr>
          <w:p w14:paraId="7011FCC9" w14:textId="77777777" w:rsidR="00A1745D" w:rsidRPr="00D8179E" w:rsidRDefault="00A1745D" w:rsidP="00F93BAE">
            <w:pPr>
              <w:pStyle w:val="Heading3"/>
              <w:jc w:val="center"/>
              <w:rPr>
                <w:rFonts w:cs="Arial"/>
                <w:b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D1BA97F"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29425E5B" w14:textId="77777777" w:rsidR="00A1745D" w:rsidRPr="00D8179E" w:rsidRDefault="00A1745D" w:rsidP="00F93BAE">
            <w:pPr>
              <w:pStyle w:val="Heading3"/>
              <w:jc w:val="center"/>
              <w:rPr>
                <w:rFonts w:cs="Arial"/>
                <w:sz w:val="22"/>
                <w:szCs w:val="22"/>
              </w:rPr>
            </w:pPr>
          </w:p>
        </w:tc>
      </w:tr>
      <w:tr w:rsidR="00A1745D" w:rsidRPr="00B15705" w14:paraId="16F0D559" w14:textId="77777777" w:rsidTr="00F93BAE">
        <w:trPr>
          <w:gridAfter w:val="4"/>
          <w:wAfter w:w="3402" w:type="dxa"/>
        </w:trPr>
        <w:tc>
          <w:tcPr>
            <w:tcW w:w="1951" w:type="dxa"/>
            <w:tcBorders>
              <w:top w:val="single" w:sz="4" w:space="0" w:color="auto"/>
              <w:left w:val="single" w:sz="4" w:space="0" w:color="auto"/>
              <w:bottom w:val="single" w:sz="4" w:space="0" w:color="auto"/>
              <w:right w:val="single" w:sz="4" w:space="0" w:color="auto"/>
            </w:tcBorders>
          </w:tcPr>
          <w:p w14:paraId="46B163CC" w14:textId="77777777" w:rsidR="00A1745D" w:rsidRDefault="00A1745D" w:rsidP="00A1745D">
            <w:pPr>
              <w:pStyle w:val="Heading5"/>
              <w:jc w:val="center"/>
              <w:rPr>
                <w:rFonts w:cs="Arial"/>
                <w:b/>
                <w:sz w:val="20"/>
              </w:rPr>
            </w:pPr>
          </w:p>
          <w:p w14:paraId="174217CA" w14:textId="1E4E601A" w:rsidR="00A1745D" w:rsidRPr="009F3A34" w:rsidRDefault="00A1745D" w:rsidP="00A1745D">
            <w:pPr>
              <w:jc w:val="center"/>
              <w:rPr>
                <w:rFonts w:cs="Arial"/>
                <w:b/>
                <w:sz w:val="20"/>
              </w:rPr>
            </w:pPr>
            <w:r w:rsidRPr="009F3A34">
              <w:rPr>
                <w:rFonts w:cs="Arial"/>
                <w:b/>
                <w:sz w:val="20"/>
              </w:rPr>
              <w:t>A -</w:t>
            </w:r>
            <w:r>
              <w:rPr>
                <w:rFonts w:cs="Arial"/>
                <w:b/>
                <w:sz w:val="20"/>
              </w:rPr>
              <w:t xml:space="preserve"> </w:t>
            </w:r>
            <w:r w:rsidRPr="009F3A34">
              <w:rPr>
                <w:rFonts w:cs="Arial"/>
                <w:b/>
                <w:sz w:val="20"/>
              </w:rPr>
              <w:t>Application</w:t>
            </w:r>
          </w:p>
        </w:tc>
        <w:tc>
          <w:tcPr>
            <w:tcW w:w="2297" w:type="dxa"/>
            <w:tcBorders>
              <w:top w:val="single" w:sz="4" w:space="0" w:color="auto"/>
              <w:left w:val="single" w:sz="4" w:space="0" w:color="auto"/>
              <w:bottom w:val="single" w:sz="4" w:space="0" w:color="auto"/>
              <w:right w:val="single" w:sz="4" w:space="0" w:color="auto"/>
            </w:tcBorders>
          </w:tcPr>
          <w:p w14:paraId="3FC99ADD" w14:textId="77777777" w:rsidR="00A1745D" w:rsidRDefault="00A1745D" w:rsidP="00A1745D">
            <w:pPr>
              <w:pStyle w:val="Heading6"/>
              <w:rPr>
                <w:rFonts w:cs="Arial"/>
                <w:b/>
                <w:sz w:val="20"/>
              </w:rPr>
            </w:pPr>
          </w:p>
          <w:p w14:paraId="3446ECD3" w14:textId="77777777" w:rsidR="00A1745D" w:rsidRPr="009F3A34" w:rsidRDefault="00A1745D" w:rsidP="00A1745D">
            <w:pPr>
              <w:pStyle w:val="Heading6"/>
              <w:rPr>
                <w:rFonts w:cs="Arial"/>
                <w:b/>
                <w:sz w:val="20"/>
              </w:rPr>
            </w:pPr>
            <w:r>
              <w:rPr>
                <w:rFonts w:cs="Arial"/>
                <w:b/>
                <w:sz w:val="20"/>
              </w:rPr>
              <w:t xml:space="preserve">AC </w:t>
            </w:r>
            <w:r w:rsidRPr="009F3A34">
              <w:rPr>
                <w:rFonts w:cs="Arial"/>
                <w:b/>
                <w:sz w:val="20"/>
              </w:rPr>
              <w:t xml:space="preserve">– </w:t>
            </w:r>
            <w:r>
              <w:rPr>
                <w:rFonts w:cs="Arial"/>
                <w:b/>
                <w:sz w:val="20"/>
              </w:rPr>
              <w:t>Assessment Centre</w:t>
            </w:r>
          </w:p>
          <w:p w14:paraId="1392786A" w14:textId="75650DB8" w:rsidR="00A1745D" w:rsidRPr="009F3A34" w:rsidRDefault="00A1745D" w:rsidP="00A1745D">
            <w:pPr>
              <w:pStyle w:val="Heading5"/>
              <w:jc w:val="center"/>
              <w:rPr>
                <w:rFonts w:cs="Arial"/>
                <w:b/>
                <w:sz w:val="20"/>
              </w:rPr>
            </w:pPr>
          </w:p>
        </w:tc>
        <w:tc>
          <w:tcPr>
            <w:tcW w:w="2551" w:type="dxa"/>
            <w:tcBorders>
              <w:top w:val="single" w:sz="4" w:space="0" w:color="auto"/>
              <w:left w:val="single" w:sz="4" w:space="0" w:color="auto"/>
              <w:bottom w:val="single" w:sz="4" w:space="0" w:color="auto"/>
              <w:right w:val="single" w:sz="4" w:space="0" w:color="auto"/>
            </w:tcBorders>
          </w:tcPr>
          <w:p w14:paraId="1FF81AA5" w14:textId="77777777" w:rsidR="00A1745D" w:rsidRDefault="00A1745D" w:rsidP="00A1745D">
            <w:pPr>
              <w:jc w:val="center"/>
              <w:rPr>
                <w:rFonts w:cs="Arial"/>
                <w:b/>
                <w:sz w:val="20"/>
              </w:rPr>
            </w:pPr>
          </w:p>
          <w:p w14:paraId="0C22E411" w14:textId="77777777" w:rsidR="00A1745D" w:rsidRDefault="00A1745D" w:rsidP="00A1745D">
            <w:pPr>
              <w:jc w:val="center"/>
              <w:rPr>
                <w:rFonts w:cs="Arial"/>
                <w:b/>
                <w:sz w:val="20"/>
              </w:rPr>
            </w:pPr>
            <w:r w:rsidRPr="009F3A34">
              <w:rPr>
                <w:rFonts w:cs="Arial"/>
                <w:b/>
                <w:sz w:val="20"/>
              </w:rPr>
              <w:t>D -</w:t>
            </w:r>
            <w:r>
              <w:rPr>
                <w:rFonts w:cs="Arial"/>
                <w:b/>
                <w:sz w:val="20"/>
              </w:rPr>
              <w:t xml:space="preserve"> Documentary </w:t>
            </w:r>
            <w:r w:rsidRPr="009F3A34">
              <w:rPr>
                <w:rFonts w:cs="Arial"/>
                <w:b/>
                <w:sz w:val="20"/>
              </w:rPr>
              <w:t>Evidence</w:t>
            </w:r>
          </w:p>
          <w:p w14:paraId="4C9A9B62" w14:textId="77777777" w:rsidR="00A1745D" w:rsidRPr="009F3A34" w:rsidRDefault="00A1745D" w:rsidP="00A1745D">
            <w:pPr>
              <w:pStyle w:val="Heading6"/>
              <w:rPr>
                <w:rFonts w:cs="Arial"/>
                <w:b/>
                <w:sz w:val="20"/>
              </w:rPr>
            </w:pPr>
          </w:p>
        </w:tc>
      </w:tr>
    </w:tbl>
    <w:p w14:paraId="303586E8" w14:textId="77777777" w:rsidR="003D4C9C" w:rsidRDefault="003D4C9C" w:rsidP="003D4C9C">
      <w:pPr>
        <w:jc w:val="both"/>
        <w:rPr>
          <w:rFonts w:cs="Arial"/>
          <w:sz w:val="22"/>
          <w:szCs w:val="18"/>
        </w:rPr>
      </w:pPr>
    </w:p>
    <w:p w14:paraId="10854861" w14:textId="77777777" w:rsidR="000C3E63" w:rsidRDefault="000C3E63" w:rsidP="003D4C9C">
      <w:pPr>
        <w:jc w:val="both"/>
        <w:rPr>
          <w:sz w:val="22"/>
        </w:rPr>
      </w:pPr>
    </w:p>
    <w:p w14:paraId="64365966" w14:textId="77777777" w:rsidR="000C3E63" w:rsidRDefault="000C3E63" w:rsidP="00B7457E">
      <w:pPr>
        <w:tabs>
          <w:tab w:val="left" w:pos="5812"/>
        </w:tabs>
        <w:rPr>
          <w:sz w:val="22"/>
        </w:rPr>
      </w:pPr>
    </w:p>
    <w:sectPr w:rsidR="000C3E63" w:rsidSect="00DC63C3">
      <w:headerReference w:type="default" r:id="rId8"/>
      <w:pgSz w:w="11907" w:h="16840" w:code="9"/>
      <w:pgMar w:top="1134" w:right="1134" w:bottom="709"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D9B8B" w14:textId="77777777" w:rsidR="009E71AD" w:rsidRDefault="009E71AD">
      <w:r>
        <w:separator/>
      </w:r>
    </w:p>
  </w:endnote>
  <w:endnote w:type="continuationSeparator" w:id="0">
    <w:p w14:paraId="236167F2" w14:textId="77777777" w:rsidR="009E71AD" w:rsidRDefault="009E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0442" w14:textId="77777777" w:rsidR="009E71AD" w:rsidRDefault="009E71AD">
      <w:r>
        <w:separator/>
      </w:r>
    </w:p>
  </w:footnote>
  <w:footnote w:type="continuationSeparator" w:id="0">
    <w:p w14:paraId="6D55B15F" w14:textId="77777777" w:rsidR="009E71AD" w:rsidRDefault="009E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8E3E" w14:textId="4F2920BC" w:rsidR="001B18A7" w:rsidRDefault="00781B5C">
    <w:pPr>
      <w:pStyle w:val="Header"/>
    </w:pPr>
    <w:r>
      <w:rPr>
        <w:noProof/>
        <w:lang w:eastAsia="en-GB"/>
      </w:rPr>
      <w:drawing>
        <wp:anchor distT="0" distB="0" distL="114300" distR="114300" simplePos="0" relativeHeight="251657728" behindDoc="0" locked="1" layoutInCell="1" allowOverlap="1" wp14:anchorId="71BE48D3" wp14:editId="73BA5A5A">
          <wp:simplePos x="0" y="0"/>
          <wp:positionH relativeFrom="margin">
            <wp:posOffset>4927600</wp:posOffset>
          </wp:positionH>
          <wp:positionV relativeFrom="margin">
            <wp:posOffset>-288290</wp:posOffset>
          </wp:positionV>
          <wp:extent cx="1440180" cy="47561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1"/>
      <w:numFmt w:val="decimal"/>
      <w:lvlText w:val="%1."/>
      <w:lvlJc w:val="left"/>
      <w:pPr>
        <w:ind w:left="212" w:hanging="248"/>
      </w:pPr>
      <w:rPr>
        <w:rFonts w:ascii="Arial" w:hAnsi="Arial" w:cs="Arial"/>
        <w:b w:val="0"/>
        <w:bCs w:val="0"/>
        <w:sz w:val="22"/>
        <w:szCs w:val="22"/>
      </w:rPr>
    </w:lvl>
    <w:lvl w:ilvl="1">
      <w:numFmt w:val="bullet"/>
      <w:lvlText w:val="•"/>
      <w:lvlJc w:val="left"/>
      <w:pPr>
        <w:ind w:left="1226" w:hanging="248"/>
      </w:pPr>
    </w:lvl>
    <w:lvl w:ilvl="2">
      <w:numFmt w:val="bullet"/>
      <w:lvlText w:val="•"/>
      <w:lvlJc w:val="left"/>
      <w:pPr>
        <w:ind w:left="2239" w:hanging="248"/>
      </w:pPr>
    </w:lvl>
    <w:lvl w:ilvl="3">
      <w:numFmt w:val="bullet"/>
      <w:lvlText w:val="•"/>
      <w:lvlJc w:val="left"/>
      <w:pPr>
        <w:ind w:left="3252" w:hanging="248"/>
      </w:pPr>
    </w:lvl>
    <w:lvl w:ilvl="4">
      <w:numFmt w:val="bullet"/>
      <w:lvlText w:val="•"/>
      <w:lvlJc w:val="left"/>
      <w:pPr>
        <w:ind w:left="4266" w:hanging="248"/>
      </w:pPr>
    </w:lvl>
    <w:lvl w:ilvl="5">
      <w:numFmt w:val="bullet"/>
      <w:lvlText w:val="•"/>
      <w:lvlJc w:val="left"/>
      <w:pPr>
        <w:ind w:left="5279" w:hanging="248"/>
      </w:pPr>
    </w:lvl>
    <w:lvl w:ilvl="6">
      <w:numFmt w:val="bullet"/>
      <w:lvlText w:val="•"/>
      <w:lvlJc w:val="left"/>
      <w:pPr>
        <w:ind w:left="6292" w:hanging="248"/>
      </w:pPr>
    </w:lvl>
    <w:lvl w:ilvl="7">
      <w:numFmt w:val="bullet"/>
      <w:lvlText w:val="•"/>
      <w:lvlJc w:val="left"/>
      <w:pPr>
        <w:ind w:left="7306" w:hanging="248"/>
      </w:pPr>
    </w:lvl>
    <w:lvl w:ilvl="8">
      <w:numFmt w:val="bullet"/>
      <w:lvlText w:val="•"/>
      <w:lvlJc w:val="left"/>
      <w:pPr>
        <w:ind w:left="8319" w:hanging="248"/>
      </w:pPr>
    </w:lvl>
  </w:abstractNum>
  <w:abstractNum w:abstractNumId="1"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7"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9F243C"/>
    <w:multiLevelType w:val="hybridMultilevel"/>
    <w:tmpl w:val="AFC821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5"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41600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9692464">
    <w:abstractNumId w:val="36"/>
  </w:num>
  <w:num w:numId="3" w16cid:durableId="865480631">
    <w:abstractNumId w:val="25"/>
  </w:num>
  <w:num w:numId="4" w16cid:durableId="422335754">
    <w:abstractNumId w:val="2"/>
  </w:num>
  <w:num w:numId="5" w16cid:durableId="996155868">
    <w:abstractNumId w:val="18"/>
  </w:num>
  <w:num w:numId="6" w16cid:durableId="1561162805">
    <w:abstractNumId w:val="37"/>
  </w:num>
  <w:num w:numId="7" w16cid:durableId="1745951680">
    <w:abstractNumId w:val="28"/>
  </w:num>
  <w:num w:numId="8" w16cid:durableId="431515748">
    <w:abstractNumId w:val="17"/>
  </w:num>
  <w:num w:numId="9" w16cid:durableId="1662925983">
    <w:abstractNumId w:val="19"/>
  </w:num>
  <w:num w:numId="10" w16cid:durableId="19554383">
    <w:abstractNumId w:val="4"/>
  </w:num>
  <w:num w:numId="11" w16cid:durableId="1735810611">
    <w:abstractNumId w:val="7"/>
  </w:num>
  <w:num w:numId="12" w16cid:durableId="304311629">
    <w:abstractNumId w:val="24"/>
  </w:num>
  <w:num w:numId="13" w16cid:durableId="69740975">
    <w:abstractNumId w:val="32"/>
  </w:num>
  <w:num w:numId="14" w16cid:durableId="1276600649">
    <w:abstractNumId w:val="12"/>
  </w:num>
  <w:num w:numId="15" w16cid:durableId="431242004">
    <w:abstractNumId w:val="14"/>
  </w:num>
  <w:num w:numId="16" w16cid:durableId="51580103">
    <w:abstractNumId w:val="13"/>
  </w:num>
  <w:num w:numId="17" w16cid:durableId="221209897">
    <w:abstractNumId w:val="8"/>
  </w:num>
  <w:num w:numId="18" w16cid:durableId="249655265">
    <w:abstractNumId w:val="20"/>
  </w:num>
  <w:num w:numId="19" w16cid:durableId="464741002">
    <w:abstractNumId w:val="26"/>
  </w:num>
  <w:num w:numId="20" w16cid:durableId="1156920090">
    <w:abstractNumId w:val="16"/>
  </w:num>
  <w:num w:numId="21" w16cid:durableId="154560152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6264494">
    <w:abstractNumId w:val="34"/>
  </w:num>
  <w:num w:numId="23" w16cid:durableId="475491435">
    <w:abstractNumId w:val="30"/>
  </w:num>
  <w:num w:numId="24" w16cid:durableId="2071808996">
    <w:abstractNumId w:val="1"/>
  </w:num>
  <w:num w:numId="25" w16cid:durableId="694116966">
    <w:abstractNumId w:val="22"/>
  </w:num>
  <w:num w:numId="26" w16cid:durableId="326787205">
    <w:abstractNumId w:val="23"/>
  </w:num>
  <w:num w:numId="27" w16cid:durableId="1215039686">
    <w:abstractNumId w:val="5"/>
  </w:num>
  <w:num w:numId="28" w16cid:durableId="427502635">
    <w:abstractNumId w:val="15"/>
  </w:num>
  <w:num w:numId="29" w16cid:durableId="640843529">
    <w:abstractNumId w:val="33"/>
  </w:num>
  <w:num w:numId="30" w16cid:durableId="1464957861">
    <w:abstractNumId w:val="38"/>
  </w:num>
  <w:num w:numId="31" w16cid:durableId="773940013">
    <w:abstractNumId w:val="10"/>
  </w:num>
  <w:num w:numId="32" w16cid:durableId="7059813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47140842">
    <w:abstractNumId w:val="38"/>
    <w:lvlOverride w:ilvl="0">
      <w:startOverride w:val="1"/>
    </w:lvlOverride>
    <w:lvlOverride w:ilvl="1"/>
    <w:lvlOverride w:ilvl="2"/>
    <w:lvlOverride w:ilvl="3"/>
    <w:lvlOverride w:ilvl="4"/>
    <w:lvlOverride w:ilvl="5"/>
    <w:lvlOverride w:ilvl="6"/>
    <w:lvlOverride w:ilvl="7"/>
    <w:lvlOverride w:ilvl="8"/>
  </w:num>
  <w:num w:numId="34" w16cid:durableId="776482565">
    <w:abstractNumId w:val="11"/>
  </w:num>
  <w:num w:numId="35" w16cid:durableId="1059091784">
    <w:abstractNumId w:val="35"/>
  </w:num>
  <w:num w:numId="36" w16cid:durableId="953636045">
    <w:abstractNumId w:val="27"/>
  </w:num>
  <w:num w:numId="37" w16cid:durableId="1943491288">
    <w:abstractNumId w:val="3"/>
  </w:num>
  <w:num w:numId="38" w16cid:durableId="233004641">
    <w:abstractNumId w:val="9"/>
  </w:num>
  <w:num w:numId="39" w16cid:durableId="1806924305">
    <w:abstractNumId w:val="6"/>
  </w:num>
  <w:num w:numId="40" w16cid:durableId="1663779414">
    <w:abstractNumId w:val="31"/>
  </w:num>
  <w:num w:numId="41" w16cid:durableId="180709109">
    <w:abstractNumId w:val="0"/>
  </w:num>
  <w:num w:numId="42" w16cid:durableId="11057368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31236"/>
    <w:rsid w:val="0005557D"/>
    <w:rsid w:val="000562B7"/>
    <w:rsid w:val="00094409"/>
    <w:rsid w:val="000A1DB7"/>
    <w:rsid w:val="000C3E63"/>
    <w:rsid w:val="000C5D5F"/>
    <w:rsid w:val="000D753B"/>
    <w:rsid w:val="000E3BDE"/>
    <w:rsid w:val="001335B4"/>
    <w:rsid w:val="0014111E"/>
    <w:rsid w:val="0018197D"/>
    <w:rsid w:val="00182528"/>
    <w:rsid w:val="00192704"/>
    <w:rsid w:val="001948D4"/>
    <w:rsid w:val="001A44F5"/>
    <w:rsid w:val="001B18A7"/>
    <w:rsid w:val="001B4567"/>
    <w:rsid w:val="001C1632"/>
    <w:rsid w:val="001C2479"/>
    <w:rsid w:val="001C2B5C"/>
    <w:rsid w:val="001C4846"/>
    <w:rsid w:val="001E0B7A"/>
    <w:rsid w:val="001E279B"/>
    <w:rsid w:val="001F11F0"/>
    <w:rsid w:val="001F6AAB"/>
    <w:rsid w:val="001F74F7"/>
    <w:rsid w:val="00207DB0"/>
    <w:rsid w:val="00216F97"/>
    <w:rsid w:val="00224E82"/>
    <w:rsid w:val="002412CF"/>
    <w:rsid w:val="002434C0"/>
    <w:rsid w:val="002D485D"/>
    <w:rsid w:val="002E2F45"/>
    <w:rsid w:val="002F346D"/>
    <w:rsid w:val="002F53D5"/>
    <w:rsid w:val="00305AE3"/>
    <w:rsid w:val="003547CA"/>
    <w:rsid w:val="00370B4B"/>
    <w:rsid w:val="00374905"/>
    <w:rsid w:val="003754C0"/>
    <w:rsid w:val="003845DE"/>
    <w:rsid w:val="0038573F"/>
    <w:rsid w:val="00390BDA"/>
    <w:rsid w:val="0039668D"/>
    <w:rsid w:val="003B6432"/>
    <w:rsid w:val="003C7CE4"/>
    <w:rsid w:val="003D4C9C"/>
    <w:rsid w:val="00422875"/>
    <w:rsid w:val="00423BB3"/>
    <w:rsid w:val="00426767"/>
    <w:rsid w:val="00432697"/>
    <w:rsid w:val="00436DCC"/>
    <w:rsid w:val="00444AF2"/>
    <w:rsid w:val="00460A66"/>
    <w:rsid w:val="00462275"/>
    <w:rsid w:val="00473C99"/>
    <w:rsid w:val="00480FFF"/>
    <w:rsid w:val="00484EF6"/>
    <w:rsid w:val="004A11FD"/>
    <w:rsid w:val="004C568C"/>
    <w:rsid w:val="004C70E2"/>
    <w:rsid w:val="004C765B"/>
    <w:rsid w:val="004D56CD"/>
    <w:rsid w:val="004D5FE6"/>
    <w:rsid w:val="004E334C"/>
    <w:rsid w:val="004E602F"/>
    <w:rsid w:val="004F48B1"/>
    <w:rsid w:val="00512E64"/>
    <w:rsid w:val="005332CD"/>
    <w:rsid w:val="0054280F"/>
    <w:rsid w:val="00543316"/>
    <w:rsid w:val="00546A16"/>
    <w:rsid w:val="00546A97"/>
    <w:rsid w:val="0057348F"/>
    <w:rsid w:val="005762CA"/>
    <w:rsid w:val="00592C90"/>
    <w:rsid w:val="00594158"/>
    <w:rsid w:val="005A4CFF"/>
    <w:rsid w:val="005B2504"/>
    <w:rsid w:val="005B32D0"/>
    <w:rsid w:val="005C4AFA"/>
    <w:rsid w:val="005D7012"/>
    <w:rsid w:val="005D711E"/>
    <w:rsid w:val="005F5679"/>
    <w:rsid w:val="006036B5"/>
    <w:rsid w:val="00606410"/>
    <w:rsid w:val="00614B6F"/>
    <w:rsid w:val="006273DE"/>
    <w:rsid w:val="0064676D"/>
    <w:rsid w:val="00657897"/>
    <w:rsid w:val="00657B14"/>
    <w:rsid w:val="006604B6"/>
    <w:rsid w:val="0066618A"/>
    <w:rsid w:val="00667991"/>
    <w:rsid w:val="00690FDB"/>
    <w:rsid w:val="00694A4B"/>
    <w:rsid w:val="006A33F5"/>
    <w:rsid w:val="006B1AC0"/>
    <w:rsid w:val="006E7A18"/>
    <w:rsid w:val="006F5F35"/>
    <w:rsid w:val="007149ED"/>
    <w:rsid w:val="00715E89"/>
    <w:rsid w:val="007300D3"/>
    <w:rsid w:val="00733AD9"/>
    <w:rsid w:val="00747151"/>
    <w:rsid w:val="00754CF3"/>
    <w:rsid w:val="00754D73"/>
    <w:rsid w:val="0075682F"/>
    <w:rsid w:val="0077003B"/>
    <w:rsid w:val="00774258"/>
    <w:rsid w:val="00781B5C"/>
    <w:rsid w:val="007A6EC4"/>
    <w:rsid w:val="007C04F1"/>
    <w:rsid w:val="007C23F2"/>
    <w:rsid w:val="007F24A9"/>
    <w:rsid w:val="008059BA"/>
    <w:rsid w:val="00826B72"/>
    <w:rsid w:val="0085076A"/>
    <w:rsid w:val="00856D96"/>
    <w:rsid w:val="00856DFB"/>
    <w:rsid w:val="008578EF"/>
    <w:rsid w:val="00860D38"/>
    <w:rsid w:val="00864B2E"/>
    <w:rsid w:val="00874B56"/>
    <w:rsid w:val="008C35DD"/>
    <w:rsid w:val="008E0E61"/>
    <w:rsid w:val="008E42C9"/>
    <w:rsid w:val="00913004"/>
    <w:rsid w:val="009159CF"/>
    <w:rsid w:val="00924A2D"/>
    <w:rsid w:val="00977016"/>
    <w:rsid w:val="009837CB"/>
    <w:rsid w:val="009971ED"/>
    <w:rsid w:val="009A2552"/>
    <w:rsid w:val="009A2AD3"/>
    <w:rsid w:val="009B28B9"/>
    <w:rsid w:val="009B50BC"/>
    <w:rsid w:val="009C698C"/>
    <w:rsid w:val="009D4420"/>
    <w:rsid w:val="009D7D40"/>
    <w:rsid w:val="009E71AD"/>
    <w:rsid w:val="009E71B4"/>
    <w:rsid w:val="009F57B9"/>
    <w:rsid w:val="009F749A"/>
    <w:rsid w:val="00A1745D"/>
    <w:rsid w:val="00A20604"/>
    <w:rsid w:val="00A224A0"/>
    <w:rsid w:val="00A814D4"/>
    <w:rsid w:val="00A82B1B"/>
    <w:rsid w:val="00A87F09"/>
    <w:rsid w:val="00A90685"/>
    <w:rsid w:val="00AA024D"/>
    <w:rsid w:val="00AB7939"/>
    <w:rsid w:val="00AC1DFA"/>
    <w:rsid w:val="00AD0465"/>
    <w:rsid w:val="00AD516B"/>
    <w:rsid w:val="00B030E6"/>
    <w:rsid w:val="00B10576"/>
    <w:rsid w:val="00B32C0C"/>
    <w:rsid w:val="00B40210"/>
    <w:rsid w:val="00B53397"/>
    <w:rsid w:val="00B624D8"/>
    <w:rsid w:val="00B7457E"/>
    <w:rsid w:val="00B75138"/>
    <w:rsid w:val="00B91128"/>
    <w:rsid w:val="00B92C08"/>
    <w:rsid w:val="00BB1C45"/>
    <w:rsid w:val="00BB4D16"/>
    <w:rsid w:val="00BB53EC"/>
    <w:rsid w:val="00BC64F1"/>
    <w:rsid w:val="00BD594C"/>
    <w:rsid w:val="00BE2CB1"/>
    <w:rsid w:val="00BE486E"/>
    <w:rsid w:val="00BE6ACF"/>
    <w:rsid w:val="00BE78DC"/>
    <w:rsid w:val="00C00640"/>
    <w:rsid w:val="00C13D65"/>
    <w:rsid w:val="00C171D4"/>
    <w:rsid w:val="00C31F51"/>
    <w:rsid w:val="00C61989"/>
    <w:rsid w:val="00C67B0E"/>
    <w:rsid w:val="00CB0B6C"/>
    <w:rsid w:val="00CB4391"/>
    <w:rsid w:val="00CB4F30"/>
    <w:rsid w:val="00CC10BE"/>
    <w:rsid w:val="00CD057B"/>
    <w:rsid w:val="00CE0BB7"/>
    <w:rsid w:val="00CE386A"/>
    <w:rsid w:val="00CF37DA"/>
    <w:rsid w:val="00CF398D"/>
    <w:rsid w:val="00D05388"/>
    <w:rsid w:val="00D12A39"/>
    <w:rsid w:val="00D16823"/>
    <w:rsid w:val="00D17DD7"/>
    <w:rsid w:val="00D20B1E"/>
    <w:rsid w:val="00D23D49"/>
    <w:rsid w:val="00D26360"/>
    <w:rsid w:val="00D50B7B"/>
    <w:rsid w:val="00D52386"/>
    <w:rsid w:val="00D65019"/>
    <w:rsid w:val="00D71E49"/>
    <w:rsid w:val="00D8179E"/>
    <w:rsid w:val="00DC1490"/>
    <w:rsid w:val="00DC5FE1"/>
    <w:rsid w:val="00DC63C3"/>
    <w:rsid w:val="00DD14BE"/>
    <w:rsid w:val="00DD2B16"/>
    <w:rsid w:val="00DD52EA"/>
    <w:rsid w:val="00DE1DEB"/>
    <w:rsid w:val="00DE6334"/>
    <w:rsid w:val="00DE6B18"/>
    <w:rsid w:val="00DF41E4"/>
    <w:rsid w:val="00E02C07"/>
    <w:rsid w:val="00E52108"/>
    <w:rsid w:val="00E6172A"/>
    <w:rsid w:val="00E620CA"/>
    <w:rsid w:val="00E66CC3"/>
    <w:rsid w:val="00E738E6"/>
    <w:rsid w:val="00E77416"/>
    <w:rsid w:val="00E93B29"/>
    <w:rsid w:val="00E94DB1"/>
    <w:rsid w:val="00EA6CE3"/>
    <w:rsid w:val="00EF11DB"/>
    <w:rsid w:val="00F012D0"/>
    <w:rsid w:val="00F1477D"/>
    <w:rsid w:val="00F22372"/>
    <w:rsid w:val="00F243A2"/>
    <w:rsid w:val="00F24520"/>
    <w:rsid w:val="00F26B00"/>
    <w:rsid w:val="00F31B3A"/>
    <w:rsid w:val="00F3232E"/>
    <w:rsid w:val="00F524F4"/>
    <w:rsid w:val="00F652D0"/>
    <w:rsid w:val="00F93BAE"/>
    <w:rsid w:val="00F9783B"/>
    <w:rsid w:val="00FF4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 w:type="paragraph" w:styleId="BodyText">
    <w:name w:val="Body Text"/>
    <w:basedOn w:val="Normal"/>
    <w:link w:val="BodyTextChar"/>
    <w:rsid w:val="001E0B7A"/>
    <w:pPr>
      <w:spacing w:after="120"/>
    </w:pPr>
  </w:style>
  <w:style w:type="character" w:customStyle="1" w:styleId="BodyTextChar">
    <w:name w:val="Body Text Char"/>
    <w:basedOn w:val="DefaultParagraphFont"/>
    <w:link w:val="BodyText"/>
    <w:rsid w:val="001E0B7A"/>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28647-0556-4389-8494-B9BEA709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1396</Words>
  <Characters>8113</Characters>
  <Application>Microsoft Office Word</Application>
  <DocSecurity>0</DocSecurity>
  <Lines>338</Lines>
  <Paragraphs>115</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Michelle Roe</cp:lastModifiedBy>
  <cp:revision>4</cp:revision>
  <cp:lastPrinted>2016-12-20T13:27:00Z</cp:lastPrinted>
  <dcterms:created xsi:type="dcterms:W3CDTF">2025-12-18T13:38:00Z</dcterms:created>
  <dcterms:modified xsi:type="dcterms:W3CDTF">2026-09-24T10:44:00Z</dcterms:modified>
</cp:coreProperties>
</file>