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1DD3" w14:textId="2597E404" w:rsidR="009B50BC" w:rsidRPr="000B66ED" w:rsidRDefault="004D56CD" w:rsidP="009B50BC">
      <w:pPr>
        <w:pStyle w:val="Subtitle"/>
        <w:ind w:right="-180"/>
        <w:rPr>
          <w:rFonts w:ascii="Calibri" w:hAnsi="Calibri" w:cs="Calibri"/>
          <w:sz w:val="28"/>
          <w:szCs w:val="28"/>
        </w:rPr>
      </w:pPr>
      <w:r w:rsidRPr="000B66ED">
        <w:rPr>
          <w:rFonts w:ascii="Calibri" w:hAnsi="Calibri" w:cs="Calibri"/>
          <w:sz w:val="28"/>
          <w:szCs w:val="28"/>
        </w:rPr>
        <w:t>Post Title:</w:t>
      </w:r>
      <w:r w:rsidR="001736F5" w:rsidRPr="000B66ED">
        <w:rPr>
          <w:rFonts w:ascii="Calibri" w:hAnsi="Calibri" w:cs="Calibri"/>
          <w:sz w:val="28"/>
          <w:szCs w:val="28"/>
        </w:rPr>
        <w:t xml:space="preserve"> </w:t>
      </w:r>
      <w:r w:rsidR="004D418C">
        <w:rPr>
          <w:rFonts w:ascii="Calibri" w:hAnsi="Calibri" w:cs="Calibri"/>
          <w:sz w:val="28"/>
          <w:szCs w:val="28"/>
        </w:rPr>
        <w:t>Finance Team Leader- Transactions</w:t>
      </w:r>
    </w:p>
    <w:p w14:paraId="7DB30216" w14:textId="6FFB7037" w:rsidR="004D56CD" w:rsidRPr="000B66ED" w:rsidRDefault="004D56CD" w:rsidP="009B50BC">
      <w:pPr>
        <w:pStyle w:val="Subtitle"/>
        <w:ind w:right="-180"/>
        <w:rPr>
          <w:rFonts w:ascii="Calibri" w:hAnsi="Calibri" w:cs="Calibri"/>
          <w:sz w:val="28"/>
          <w:szCs w:val="28"/>
        </w:rPr>
      </w:pPr>
      <w:r w:rsidRPr="000B66ED">
        <w:rPr>
          <w:rFonts w:ascii="Calibri" w:hAnsi="Calibri" w:cs="Calibri"/>
          <w:bCs w:val="0"/>
          <w:sz w:val="28"/>
          <w:szCs w:val="28"/>
        </w:rPr>
        <w:t>Grade:</w:t>
      </w:r>
      <w:r w:rsidRPr="000B66ED">
        <w:rPr>
          <w:rFonts w:ascii="Calibri" w:hAnsi="Calibri" w:cs="Calibri"/>
          <w:bCs w:val="0"/>
          <w:sz w:val="28"/>
          <w:szCs w:val="28"/>
        </w:rPr>
        <w:tab/>
      </w:r>
      <w:r w:rsidR="004D418C" w:rsidRPr="004D418C">
        <w:rPr>
          <w:rFonts w:ascii="Calibri" w:hAnsi="Calibri" w:cs="Calibri"/>
          <w:bCs w:val="0"/>
          <w:sz w:val="28"/>
          <w:szCs w:val="28"/>
        </w:rPr>
        <w:t>GLPC-K</w:t>
      </w:r>
    </w:p>
    <w:p w14:paraId="57640F69" w14:textId="77777777" w:rsidR="004D56CD" w:rsidRPr="000B66ED" w:rsidRDefault="004D56CD">
      <w:pPr>
        <w:rPr>
          <w:rFonts w:ascii="Calibri" w:hAnsi="Calibri" w:cs="Calibri"/>
          <w:sz w:val="22"/>
          <w:szCs w:val="20"/>
        </w:rPr>
      </w:pPr>
    </w:p>
    <w:p w14:paraId="34B00E14" w14:textId="77777777" w:rsidR="004D56CD" w:rsidRPr="000B66ED" w:rsidRDefault="004D56CD">
      <w:pPr>
        <w:pStyle w:val="Heading1"/>
        <w:jc w:val="both"/>
        <w:rPr>
          <w:rFonts w:ascii="Calibri" w:hAnsi="Calibri" w:cs="Calibri"/>
          <w:sz w:val="26"/>
        </w:rPr>
      </w:pPr>
      <w:r w:rsidRPr="000B66ED">
        <w:rPr>
          <w:rFonts w:ascii="Calibri" w:hAnsi="Calibri" w:cs="Calibri"/>
          <w:sz w:val="26"/>
        </w:rPr>
        <w:t>Job Purpose</w:t>
      </w:r>
    </w:p>
    <w:p w14:paraId="6118F46C" w14:textId="77777777" w:rsidR="004D56CD" w:rsidRPr="000B66ED" w:rsidRDefault="004D56CD">
      <w:pPr>
        <w:pStyle w:val="BodyText2"/>
        <w:rPr>
          <w:rFonts w:ascii="Calibri" w:hAnsi="Calibri" w:cs="Calibri"/>
        </w:rPr>
      </w:pPr>
    </w:p>
    <w:p w14:paraId="1565C74D" w14:textId="77777777" w:rsidR="001736F5" w:rsidRPr="000B66ED" w:rsidRDefault="001736F5" w:rsidP="001736F5">
      <w:pPr>
        <w:tabs>
          <w:tab w:val="left" w:pos="567"/>
        </w:tabs>
        <w:jc w:val="both"/>
        <w:rPr>
          <w:rFonts w:ascii="Calibri" w:hAnsi="Calibri" w:cs="Calibri"/>
          <w:b/>
          <w:sz w:val="22"/>
          <w:szCs w:val="22"/>
        </w:rPr>
      </w:pPr>
      <w:r w:rsidRPr="000B66ED">
        <w:rPr>
          <w:rFonts w:ascii="Calibri" w:hAnsi="Calibri" w:cs="Calibri"/>
          <w:b/>
          <w:sz w:val="22"/>
          <w:szCs w:val="22"/>
        </w:rPr>
        <w:t>About us</w:t>
      </w:r>
    </w:p>
    <w:p w14:paraId="7C9B964F" w14:textId="77777777" w:rsidR="001736F5" w:rsidRPr="000B66ED" w:rsidRDefault="001736F5" w:rsidP="001736F5">
      <w:pPr>
        <w:tabs>
          <w:tab w:val="left" w:pos="567"/>
        </w:tabs>
        <w:jc w:val="both"/>
        <w:rPr>
          <w:rFonts w:ascii="Calibri" w:hAnsi="Calibri" w:cs="Calibri"/>
          <w:b/>
          <w:sz w:val="22"/>
          <w:szCs w:val="22"/>
        </w:rPr>
      </w:pPr>
    </w:p>
    <w:p w14:paraId="77E23D85" w14:textId="3BF50808" w:rsidR="001736F5" w:rsidRPr="000B66ED" w:rsidRDefault="001736F5" w:rsidP="66999790">
      <w:pPr>
        <w:tabs>
          <w:tab w:val="left" w:pos="567"/>
        </w:tabs>
        <w:jc w:val="both"/>
        <w:rPr>
          <w:rFonts w:ascii="Calibri" w:hAnsi="Calibri" w:cs="Calibri"/>
          <w:sz w:val="22"/>
          <w:szCs w:val="22"/>
        </w:rPr>
      </w:pPr>
      <w:r w:rsidRPr="66999790">
        <w:rPr>
          <w:rFonts w:ascii="Calibri" w:hAnsi="Calibri" w:cs="Calibri"/>
          <w:sz w:val="22"/>
          <w:szCs w:val="22"/>
        </w:rPr>
        <w:t xml:space="preserve">Nottingham City Council has changed significantly in the last </w:t>
      </w:r>
      <w:r w:rsidR="00BE75BC" w:rsidRPr="66999790">
        <w:rPr>
          <w:rFonts w:ascii="Calibri" w:hAnsi="Calibri" w:cs="Calibri"/>
          <w:sz w:val="22"/>
          <w:szCs w:val="22"/>
        </w:rPr>
        <w:t>twelve</w:t>
      </w:r>
      <w:r w:rsidRPr="66999790">
        <w:rPr>
          <w:rFonts w:ascii="Calibri" w:hAnsi="Calibri" w:cs="Calibri"/>
          <w:sz w:val="22"/>
          <w:szCs w:val="22"/>
        </w:rPr>
        <w:t xml:space="preserve"> months through a programme of modernisation and re-organisation. The new leadership team is revitalising the focus on outcomes and effectiveness whilst building financial sustainability. </w:t>
      </w:r>
      <w:r w:rsidR="00CE20F0" w:rsidRPr="66999790">
        <w:rPr>
          <w:rFonts w:ascii="Calibri" w:hAnsi="Calibri" w:cs="Calibri"/>
          <w:sz w:val="22"/>
          <w:szCs w:val="22"/>
        </w:rPr>
        <w:t xml:space="preserve">The </w:t>
      </w:r>
      <w:r w:rsidR="55D7E584" w:rsidRPr="66999790">
        <w:rPr>
          <w:rFonts w:ascii="Calibri" w:hAnsi="Calibri" w:cs="Calibri"/>
          <w:sz w:val="22"/>
          <w:szCs w:val="22"/>
        </w:rPr>
        <w:t xml:space="preserve">Team Lead for </w:t>
      </w:r>
      <w:proofErr w:type="spellStart"/>
      <w:r w:rsidR="55D7E584" w:rsidRPr="66999790">
        <w:rPr>
          <w:rFonts w:ascii="Calibri" w:hAnsi="Calibri" w:cs="Calibri"/>
          <w:sz w:val="22"/>
          <w:szCs w:val="22"/>
        </w:rPr>
        <w:t>Transcations</w:t>
      </w:r>
      <w:proofErr w:type="spellEnd"/>
      <w:r w:rsidR="00CE20F0" w:rsidRPr="66999790">
        <w:rPr>
          <w:rFonts w:ascii="Calibri" w:hAnsi="Calibri" w:cs="Calibri"/>
          <w:sz w:val="22"/>
          <w:szCs w:val="22"/>
        </w:rPr>
        <w:t xml:space="preserve"> </w:t>
      </w:r>
      <w:proofErr w:type="gramStart"/>
      <w:r w:rsidR="00CE20F0" w:rsidRPr="66999790">
        <w:rPr>
          <w:rFonts w:ascii="Calibri" w:hAnsi="Calibri" w:cs="Calibri"/>
          <w:sz w:val="22"/>
          <w:szCs w:val="22"/>
        </w:rPr>
        <w:t>is</w:t>
      </w:r>
      <w:r w:rsidRPr="66999790">
        <w:rPr>
          <w:rFonts w:ascii="Calibri" w:hAnsi="Calibri" w:cs="Calibri"/>
          <w:sz w:val="22"/>
          <w:szCs w:val="22"/>
        </w:rPr>
        <w:t xml:space="preserve">  </w:t>
      </w:r>
      <w:r w:rsidR="63B004CB" w:rsidRPr="66999790">
        <w:rPr>
          <w:rFonts w:ascii="Calibri" w:hAnsi="Calibri" w:cs="Calibri"/>
          <w:sz w:val="22"/>
          <w:szCs w:val="22"/>
        </w:rPr>
        <w:t>key</w:t>
      </w:r>
      <w:proofErr w:type="gramEnd"/>
      <w:r w:rsidR="63B004CB" w:rsidRPr="66999790">
        <w:rPr>
          <w:rFonts w:ascii="Calibri" w:hAnsi="Calibri" w:cs="Calibri"/>
          <w:sz w:val="22"/>
          <w:szCs w:val="22"/>
        </w:rPr>
        <w:t xml:space="preserve"> </w:t>
      </w:r>
      <w:r w:rsidRPr="66999790">
        <w:rPr>
          <w:rFonts w:ascii="Calibri" w:hAnsi="Calibri" w:cs="Calibri"/>
          <w:sz w:val="22"/>
          <w:szCs w:val="22"/>
        </w:rPr>
        <w:t>to the onward progression and embedding of this change.</w:t>
      </w:r>
    </w:p>
    <w:p w14:paraId="3D5F1C04" w14:textId="77777777" w:rsidR="001736F5" w:rsidRPr="000B66ED" w:rsidRDefault="001736F5" w:rsidP="001736F5">
      <w:pPr>
        <w:tabs>
          <w:tab w:val="left" w:pos="567"/>
        </w:tabs>
        <w:jc w:val="both"/>
        <w:rPr>
          <w:rFonts w:ascii="Calibri" w:hAnsi="Calibri" w:cs="Calibri"/>
          <w:bCs/>
          <w:sz w:val="22"/>
          <w:szCs w:val="22"/>
        </w:rPr>
      </w:pPr>
    </w:p>
    <w:p w14:paraId="04C2934F" w14:textId="77777777" w:rsidR="001736F5" w:rsidRPr="000B66ED" w:rsidRDefault="001736F5" w:rsidP="001736F5">
      <w:pPr>
        <w:tabs>
          <w:tab w:val="left" w:pos="567"/>
        </w:tabs>
        <w:jc w:val="both"/>
        <w:rPr>
          <w:rFonts w:ascii="Calibri" w:hAnsi="Calibri" w:cs="Calibri"/>
          <w:b/>
          <w:sz w:val="22"/>
          <w:szCs w:val="22"/>
        </w:rPr>
      </w:pPr>
      <w:r w:rsidRPr="000B66ED">
        <w:rPr>
          <w:rFonts w:ascii="Calibri" w:hAnsi="Calibri" w:cs="Calibri"/>
          <w:b/>
          <w:sz w:val="22"/>
          <w:szCs w:val="22"/>
        </w:rPr>
        <w:t>The Role</w:t>
      </w:r>
    </w:p>
    <w:p w14:paraId="599B1006" w14:textId="0CB240E5" w:rsidR="004D418C" w:rsidRPr="004D418C" w:rsidRDefault="004D418C" w:rsidP="66999790">
      <w:pPr>
        <w:tabs>
          <w:tab w:val="left" w:pos="567"/>
        </w:tabs>
        <w:jc w:val="both"/>
        <w:rPr>
          <w:rFonts w:ascii="Calibri" w:hAnsi="Calibri" w:cs="Calibri"/>
          <w:sz w:val="22"/>
          <w:szCs w:val="22"/>
        </w:rPr>
      </w:pPr>
      <w:r w:rsidRPr="66999790">
        <w:rPr>
          <w:rFonts w:ascii="Calibri" w:hAnsi="Calibri" w:cs="Calibri"/>
          <w:sz w:val="22"/>
          <w:szCs w:val="22"/>
        </w:rPr>
        <w:t xml:space="preserve">Manage and continually develop the transactional finance teams responsible for </w:t>
      </w:r>
      <w:proofErr w:type="gramStart"/>
      <w:r w:rsidRPr="66999790">
        <w:rPr>
          <w:rFonts w:ascii="Calibri" w:hAnsi="Calibri" w:cs="Calibri"/>
          <w:sz w:val="22"/>
          <w:szCs w:val="22"/>
        </w:rPr>
        <w:t>end to end</w:t>
      </w:r>
      <w:proofErr w:type="gramEnd"/>
      <w:r w:rsidRPr="66999790">
        <w:rPr>
          <w:rFonts w:ascii="Calibri" w:hAnsi="Calibri" w:cs="Calibri"/>
          <w:sz w:val="22"/>
          <w:szCs w:val="22"/>
        </w:rPr>
        <w:t xml:space="preserve"> processes across the transactional accounting function to include; Income and Banking, Procure to Pay and </w:t>
      </w:r>
      <w:r w:rsidR="73F12FF6" w:rsidRPr="66999790">
        <w:rPr>
          <w:rFonts w:ascii="Calibri" w:hAnsi="Calibri" w:cs="Calibri"/>
          <w:sz w:val="22"/>
          <w:szCs w:val="22"/>
        </w:rPr>
        <w:t>s</w:t>
      </w:r>
      <w:r w:rsidRPr="66999790">
        <w:rPr>
          <w:rFonts w:ascii="Calibri" w:hAnsi="Calibri" w:cs="Calibri"/>
          <w:sz w:val="22"/>
          <w:szCs w:val="22"/>
        </w:rPr>
        <w:t>uspense</w:t>
      </w:r>
      <w:r w:rsidR="7AAA75FA" w:rsidRPr="66999790">
        <w:rPr>
          <w:rFonts w:ascii="Calibri" w:hAnsi="Calibri" w:cs="Calibri"/>
          <w:sz w:val="22"/>
          <w:szCs w:val="22"/>
        </w:rPr>
        <w:t xml:space="preserve"> clearance</w:t>
      </w:r>
      <w:r w:rsidRPr="66999790">
        <w:rPr>
          <w:rFonts w:ascii="Calibri" w:hAnsi="Calibri" w:cs="Calibri"/>
          <w:sz w:val="22"/>
          <w:szCs w:val="22"/>
        </w:rPr>
        <w:t xml:space="preserve"> and </w:t>
      </w:r>
      <w:r w:rsidR="44CFBD7F" w:rsidRPr="66999790">
        <w:rPr>
          <w:rFonts w:ascii="Calibri" w:hAnsi="Calibri" w:cs="Calibri"/>
          <w:sz w:val="22"/>
          <w:szCs w:val="22"/>
        </w:rPr>
        <w:t>r</w:t>
      </w:r>
      <w:r w:rsidRPr="66999790">
        <w:rPr>
          <w:rFonts w:ascii="Calibri" w:hAnsi="Calibri" w:cs="Calibri"/>
          <w:sz w:val="22"/>
          <w:szCs w:val="22"/>
        </w:rPr>
        <w:t>econciliation</w:t>
      </w:r>
      <w:r w:rsidR="51B93820" w:rsidRPr="66999790">
        <w:rPr>
          <w:rFonts w:ascii="Calibri" w:hAnsi="Calibri" w:cs="Calibri"/>
          <w:sz w:val="22"/>
          <w:szCs w:val="22"/>
        </w:rPr>
        <w:t xml:space="preserve"> of relevant control accounts</w:t>
      </w:r>
      <w:r w:rsidRPr="66999790">
        <w:rPr>
          <w:rFonts w:ascii="Calibri" w:hAnsi="Calibri" w:cs="Calibri"/>
          <w:sz w:val="22"/>
          <w:szCs w:val="22"/>
        </w:rPr>
        <w:t xml:space="preserve">. To ensure the provision of an efficient and fit for purpose service which meets the needs of customers and all key performance indicators. </w:t>
      </w:r>
    </w:p>
    <w:p w14:paraId="2CC28994" w14:textId="77777777" w:rsidR="004D418C" w:rsidRPr="004D418C" w:rsidRDefault="004D418C" w:rsidP="004D418C">
      <w:pPr>
        <w:tabs>
          <w:tab w:val="left" w:pos="567"/>
        </w:tabs>
        <w:jc w:val="both"/>
        <w:rPr>
          <w:rFonts w:ascii="Calibri" w:hAnsi="Calibri" w:cs="Calibri"/>
          <w:bCs/>
          <w:sz w:val="22"/>
          <w:szCs w:val="22"/>
        </w:rPr>
      </w:pPr>
    </w:p>
    <w:p w14:paraId="3799E69C" w14:textId="24F6E579" w:rsidR="001736F5" w:rsidRPr="00F84DDE" w:rsidRDefault="004D418C" w:rsidP="66999790">
      <w:pPr>
        <w:tabs>
          <w:tab w:val="left" w:pos="567"/>
        </w:tabs>
        <w:jc w:val="both"/>
        <w:rPr>
          <w:rFonts w:ascii="Calibri" w:hAnsi="Calibri" w:cs="Calibri"/>
          <w:sz w:val="22"/>
          <w:szCs w:val="22"/>
        </w:rPr>
      </w:pPr>
      <w:r w:rsidRPr="66999790">
        <w:rPr>
          <w:rFonts w:ascii="Calibri" w:hAnsi="Calibri" w:cs="Calibri"/>
          <w:sz w:val="22"/>
          <w:szCs w:val="22"/>
        </w:rPr>
        <w:t>To be the client lead for East Midlands Shared Services</w:t>
      </w:r>
      <w:r w:rsidR="698692DD" w:rsidRPr="66999790">
        <w:rPr>
          <w:rFonts w:ascii="Calibri" w:hAnsi="Calibri" w:cs="Calibri"/>
          <w:sz w:val="22"/>
          <w:szCs w:val="22"/>
        </w:rPr>
        <w:t xml:space="preserve"> (EMSS)</w:t>
      </w:r>
      <w:r w:rsidRPr="66999790">
        <w:rPr>
          <w:rFonts w:ascii="Calibri" w:hAnsi="Calibri" w:cs="Calibri"/>
          <w:sz w:val="22"/>
          <w:szCs w:val="22"/>
        </w:rPr>
        <w:t xml:space="preserve"> for </w:t>
      </w:r>
      <w:r w:rsidR="0F1E3D90" w:rsidRPr="66999790">
        <w:rPr>
          <w:rFonts w:ascii="Calibri" w:hAnsi="Calibri" w:cs="Calibri"/>
          <w:sz w:val="22"/>
          <w:szCs w:val="22"/>
        </w:rPr>
        <w:t>operational issues relating to</w:t>
      </w:r>
      <w:r w:rsidR="6AC9963E" w:rsidRPr="66999790">
        <w:rPr>
          <w:rFonts w:ascii="Calibri" w:hAnsi="Calibri" w:cs="Calibri"/>
          <w:sz w:val="22"/>
          <w:szCs w:val="22"/>
        </w:rPr>
        <w:t xml:space="preserve"> in scope</w:t>
      </w:r>
      <w:r w:rsidR="0F1E3D90" w:rsidRPr="66999790">
        <w:rPr>
          <w:rFonts w:ascii="Calibri" w:hAnsi="Calibri" w:cs="Calibri"/>
          <w:sz w:val="22"/>
          <w:szCs w:val="22"/>
        </w:rPr>
        <w:t xml:space="preserve"> </w:t>
      </w:r>
      <w:r w:rsidR="74C6972D" w:rsidRPr="66999790">
        <w:rPr>
          <w:rFonts w:ascii="Calibri" w:hAnsi="Calibri" w:cs="Calibri"/>
          <w:sz w:val="22"/>
          <w:szCs w:val="22"/>
        </w:rPr>
        <w:t xml:space="preserve">payables and receivables </w:t>
      </w:r>
      <w:r w:rsidRPr="66999790">
        <w:rPr>
          <w:rFonts w:ascii="Calibri" w:hAnsi="Calibri" w:cs="Calibri"/>
          <w:sz w:val="22"/>
          <w:szCs w:val="22"/>
        </w:rPr>
        <w:t>financial transactions in line with the service level agreement.</w:t>
      </w:r>
    </w:p>
    <w:p w14:paraId="2630CF42" w14:textId="77777777" w:rsidR="00BE75BC" w:rsidRPr="000B66ED" w:rsidRDefault="00BE75BC" w:rsidP="001736F5">
      <w:pPr>
        <w:tabs>
          <w:tab w:val="left" w:pos="567"/>
        </w:tabs>
        <w:jc w:val="both"/>
        <w:rPr>
          <w:rFonts w:ascii="Calibri" w:hAnsi="Calibri" w:cs="Calibri"/>
          <w:b/>
          <w:sz w:val="22"/>
          <w:szCs w:val="22"/>
        </w:rPr>
      </w:pPr>
    </w:p>
    <w:p w14:paraId="398BCFA0" w14:textId="77777777" w:rsidR="004D5FE6" w:rsidRPr="000B66ED" w:rsidRDefault="004D5FE6" w:rsidP="004D5FE6">
      <w:pPr>
        <w:pStyle w:val="Heading1"/>
        <w:jc w:val="both"/>
        <w:rPr>
          <w:rFonts w:ascii="Calibri" w:hAnsi="Calibri" w:cs="Calibri"/>
          <w:sz w:val="26"/>
        </w:rPr>
      </w:pPr>
      <w:r w:rsidRPr="000B66ED">
        <w:rPr>
          <w:rFonts w:ascii="Calibri" w:hAnsi="Calibri" w:cs="Calibri"/>
          <w:sz w:val="26"/>
        </w:rPr>
        <w:t>Service Leadership Expectations</w:t>
      </w:r>
    </w:p>
    <w:p w14:paraId="43A8ECE4" w14:textId="77777777" w:rsidR="004D5FE6" w:rsidRPr="000B66ED" w:rsidRDefault="004D5FE6" w:rsidP="004D5FE6">
      <w:pPr>
        <w:pStyle w:val="BodyTextIndent"/>
        <w:ind w:left="0" w:firstLine="0"/>
        <w:rPr>
          <w:rFonts w:ascii="Calibri" w:hAnsi="Calibri" w:cs="Calibri"/>
        </w:rPr>
      </w:pPr>
    </w:p>
    <w:p w14:paraId="4294B068" w14:textId="77777777" w:rsidR="004D5FE6" w:rsidRPr="000B66ED" w:rsidRDefault="004D5FE6" w:rsidP="004D5FE6">
      <w:pPr>
        <w:pStyle w:val="Heading2"/>
        <w:rPr>
          <w:rFonts w:ascii="Calibri" w:hAnsi="Calibri" w:cs="Calibri"/>
          <w:sz w:val="26"/>
        </w:rPr>
      </w:pPr>
      <w:r w:rsidRPr="000B66ED">
        <w:rPr>
          <w:rFonts w:ascii="Calibri" w:hAnsi="Calibri" w:cs="Calibri"/>
          <w:sz w:val="26"/>
        </w:rPr>
        <w:t xml:space="preserve">Leading People </w:t>
      </w:r>
    </w:p>
    <w:p w14:paraId="5D406DDB" w14:textId="77777777" w:rsidR="004D5FE6" w:rsidRPr="000B66ED" w:rsidRDefault="004D5FE6" w:rsidP="004D5FE6">
      <w:pPr>
        <w:rPr>
          <w:rFonts w:ascii="Calibri" w:hAnsi="Calibri" w:cs="Calibri"/>
        </w:rPr>
      </w:pPr>
    </w:p>
    <w:p w14:paraId="2C66B191" w14:textId="758C4DA5" w:rsidR="004D418C" w:rsidRDefault="004D418C">
      <w:pPr>
        <w:pStyle w:val="BodyTextIndent"/>
        <w:numPr>
          <w:ilvl w:val="0"/>
          <w:numId w:val="8"/>
        </w:numPr>
        <w:rPr>
          <w:rFonts w:ascii="Calibri" w:hAnsi="Calibri" w:cs="Calibri"/>
          <w:szCs w:val="22"/>
        </w:rPr>
      </w:pPr>
      <w:r w:rsidRPr="004D418C">
        <w:rPr>
          <w:rFonts w:ascii="Calibri" w:hAnsi="Calibri" w:cs="Calibri"/>
          <w:szCs w:val="22"/>
        </w:rPr>
        <w:t>Set clear goals for your team and show how they benefit citizens and service users</w:t>
      </w:r>
    </w:p>
    <w:p w14:paraId="7837E29E" w14:textId="614A1FAB" w:rsidR="004D418C" w:rsidRDefault="004D418C">
      <w:pPr>
        <w:pStyle w:val="BodyTextIndent"/>
        <w:numPr>
          <w:ilvl w:val="0"/>
          <w:numId w:val="8"/>
        </w:numPr>
        <w:rPr>
          <w:rFonts w:ascii="Calibri" w:hAnsi="Calibri" w:cs="Calibri"/>
          <w:szCs w:val="22"/>
        </w:rPr>
      </w:pPr>
      <w:r w:rsidRPr="004D418C">
        <w:rPr>
          <w:rFonts w:ascii="Calibri" w:hAnsi="Calibri" w:cs="Calibri"/>
          <w:szCs w:val="22"/>
        </w:rPr>
        <w:t>Lead by example by being accessible, approachable and listening well, upholding our behaviour standards and supporting your team to deliver and adapt</w:t>
      </w:r>
    </w:p>
    <w:p w14:paraId="3948E5F4" w14:textId="483C49A2" w:rsidR="004D418C" w:rsidRDefault="004D418C">
      <w:pPr>
        <w:pStyle w:val="BodyTextIndent"/>
        <w:numPr>
          <w:ilvl w:val="0"/>
          <w:numId w:val="8"/>
        </w:numPr>
        <w:rPr>
          <w:rFonts w:ascii="Calibri" w:hAnsi="Calibri" w:cs="Calibri"/>
          <w:szCs w:val="22"/>
        </w:rPr>
      </w:pPr>
      <w:r w:rsidRPr="004D418C">
        <w:rPr>
          <w:rFonts w:ascii="Calibri" w:hAnsi="Calibri" w:cs="Calibri"/>
          <w:szCs w:val="22"/>
        </w:rPr>
        <w:t>Plan for the skills and capacity your team will need in the future, and grow a culture of learning, development, and early support</w:t>
      </w:r>
    </w:p>
    <w:p w14:paraId="1F5349D4" w14:textId="08EF92B7" w:rsidR="004D418C" w:rsidRDefault="004D418C">
      <w:pPr>
        <w:pStyle w:val="BodyTextIndent"/>
        <w:numPr>
          <w:ilvl w:val="0"/>
          <w:numId w:val="8"/>
        </w:numPr>
        <w:rPr>
          <w:rFonts w:ascii="Calibri" w:hAnsi="Calibri" w:cs="Calibri"/>
          <w:szCs w:val="22"/>
        </w:rPr>
      </w:pPr>
      <w:r w:rsidRPr="004D418C">
        <w:rPr>
          <w:rFonts w:ascii="Calibri" w:hAnsi="Calibri" w:cs="Calibri"/>
          <w:szCs w:val="22"/>
        </w:rPr>
        <w:t xml:space="preserve">Use data, insight and evidence to guide decisions and delegate effectively </w:t>
      </w:r>
      <w:r w:rsidR="005E45FD">
        <w:rPr>
          <w:rFonts w:ascii="Calibri" w:hAnsi="Calibri" w:cs="Calibri"/>
          <w:szCs w:val="22"/>
        </w:rPr>
        <w:t>to empower others to make effective decisions</w:t>
      </w:r>
    </w:p>
    <w:p w14:paraId="7674CE79" w14:textId="64C2E230" w:rsidR="004D418C" w:rsidRDefault="004D418C">
      <w:pPr>
        <w:pStyle w:val="BodyTextIndent"/>
        <w:numPr>
          <w:ilvl w:val="0"/>
          <w:numId w:val="8"/>
        </w:numPr>
        <w:rPr>
          <w:rFonts w:ascii="Calibri" w:hAnsi="Calibri" w:cs="Calibri"/>
          <w:szCs w:val="22"/>
        </w:rPr>
      </w:pPr>
      <w:r w:rsidRPr="004D418C">
        <w:rPr>
          <w:rFonts w:ascii="Calibri" w:hAnsi="Calibri" w:cs="Calibri"/>
          <w:szCs w:val="22"/>
        </w:rPr>
        <w:t>Tackle issues early, give feedback that supports growth, and hold people to account for delivering outcomes.</w:t>
      </w:r>
    </w:p>
    <w:p w14:paraId="47B32D80" w14:textId="78BD52EA" w:rsidR="005E45FD" w:rsidRPr="005E45FD" w:rsidRDefault="005E45FD" w:rsidP="005E45FD">
      <w:pPr>
        <w:numPr>
          <w:ilvl w:val="0"/>
          <w:numId w:val="8"/>
        </w:numPr>
        <w:rPr>
          <w:rFonts w:ascii="Calibri" w:hAnsi="Calibri" w:cs="Calibri"/>
          <w:sz w:val="22"/>
          <w:szCs w:val="22"/>
        </w:rPr>
      </w:pPr>
      <w:r w:rsidRPr="005E45FD">
        <w:rPr>
          <w:rFonts w:ascii="Calibri" w:hAnsi="Calibri" w:cs="Calibri"/>
          <w:sz w:val="22"/>
          <w:szCs w:val="22"/>
        </w:rPr>
        <w:t xml:space="preserve">Lead and effectively motivate staff by providing coaching, mentoring, training, professional development opportunities, and appropriate performance management </w:t>
      </w:r>
    </w:p>
    <w:p w14:paraId="3E527F38" w14:textId="77777777" w:rsidR="00BE75BC" w:rsidRPr="000B66ED" w:rsidRDefault="00BE75BC" w:rsidP="004D418C">
      <w:pPr>
        <w:pStyle w:val="BodyTextIndent"/>
        <w:ind w:left="0" w:firstLine="0"/>
        <w:rPr>
          <w:rFonts w:ascii="Calibri" w:hAnsi="Calibri" w:cs="Calibri"/>
          <w:szCs w:val="22"/>
        </w:rPr>
      </w:pPr>
    </w:p>
    <w:p w14:paraId="7DE75C9C" w14:textId="77777777" w:rsidR="004D5FE6" w:rsidRPr="000B66ED" w:rsidRDefault="004D5FE6" w:rsidP="004D5FE6">
      <w:pPr>
        <w:pStyle w:val="Heading2"/>
        <w:rPr>
          <w:rFonts w:ascii="Calibri" w:hAnsi="Calibri" w:cs="Calibri"/>
          <w:sz w:val="26"/>
        </w:rPr>
      </w:pPr>
      <w:r w:rsidRPr="000B66ED">
        <w:rPr>
          <w:rFonts w:ascii="Calibri" w:hAnsi="Calibri" w:cs="Calibri"/>
          <w:sz w:val="26"/>
        </w:rPr>
        <w:t>Change and Innovation</w:t>
      </w:r>
    </w:p>
    <w:p w14:paraId="2FD8C1A3" w14:textId="77777777" w:rsidR="004D5FE6" w:rsidRPr="000B66ED" w:rsidRDefault="004D5FE6" w:rsidP="004D5FE6">
      <w:pPr>
        <w:pStyle w:val="BodyTextIndent"/>
        <w:ind w:left="0" w:firstLine="0"/>
        <w:rPr>
          <w:rFonts w:ascii="Calibri" w:hAnsi="Calibri" w:cs="Calibri"/>
        </w:rPr>
      </w:pPr>
    </w:p>
    <w:p w14:paraId="29895286" w14:textId="2A5B7172" w:rsidR="00BE75BC" w:rsidRPr="000B66ED" w:rsidRDefault="00BE75BC">
      <w:pPr>
        <w:numPr>
          <w:ilvl w:val="0"/>
          <w:numId w:val="7"/>
        </w:numPr>
        <w:jc w:val="both"/>
        <w:rPr>
          <w:rFonts w:ascii="Calibri" w:hAnsi="Calibri" w:cs="Calibri"/>
          <w:bCs/>
          <w:sz w:val="22"/>
          <w:szCs w:val="22"/>
        </w:rPr>
      </w:pPr>
      <w:r w:rsidRPr="000B66ED">
        <w:rPr>
          <w:rFonts w:ascii="Calibri" w:hAnsi="Calibri" w:cs="Calibri"/>
          <w:bCs/>
          <w:sz w:val="22"/>
          <w:szCs w:val="22"/>
        </w:rPr>
        <w:t xml:space="preserve">Lead and drive change </w:t>
      </w:r>
      <w:r w:rsidR="00DA17A9">
        <w:rPr>
          <w:rFonts w:ascii="Calibri" w:hAnsi="Calibri" w:cs="Calibri"/>
          <w:bCs/>
          <w:sz w:val="22"/>
          <w:szCs w:val="22"/>
        </w:rPr>
        <w:t xml:space="preserve">within your teams </w:t>
      </w:r>
      <w:r w:rsidRPr="000B66ED">
        <w:rPr>
          <w:rFonts w:ascii="Calibri" w:hAnsi="Calibri" w:cs="Calibri"/>
          <w:bCs/>
          <w:sz w:val="22"/>
          <w:szCs w:val="22"/>
        </w:rPr>
        <w:t>in a political and challenging public finances context.</w:t>
      </w:r>
    </w:p>
    <w:p w14:paraId="01A7A774" w14:textId="77777777" w:rsidR="00BE75BC" w:rsidRPr="000B66ED" w:rsidRDefault="00BE75BC">
      <w:pPr>
        <w:numPr>
          <w:ilvl w:val="0"/>
          <w:numId w:val="7"/>
        </w:numPr>
        <w:jc w:val="both"/>
        <w:rPr>
          <w:rFonts w:ascii="Calibri" w:hAnsi="Calibri" w:cs="Calibri"/>
          <w:bCs/>
          <w:sz w:val="22"/>
          <w:szCs w:val="22"/>
        </w:rPr>
      </w:pPr>
      <w:r w:rsidRPr="000B66ED">
        <w:rPr>
          <w:rFonts w:ascii="Calibri" w:hAnsi="Calibri" w:cs="Calibri"/>
          <w:bCs/>
          <w:sz w:val="22"/>
          <w:szCs w:val="22"/>
        </w:rPr>
        <w:t>Explore innovative approaches to deliver services, managing risks and actively being curious of market analysis and benchmarking.</w:t>
      </w:r>
    </w:p>
    <w:p w14:paraId="1A7BC3C9" w14:textId="77777777" w:rsidR="00BE75BC" w:rsidRPr="000B66ED" w:rsidRDefault="00BE75BC">
      <w:pPr>
        <w:numPr>
          <w:ilvl w:val="0"/>
          <w:numId w:val="7"/>
        </w:numPr>
        <w:jc w:val="both"/>
        <w:rPr>
          <w:rFonts w:ascii="Calibri" w:hAnsi="Calibri" w:cs="Calibri"/>
          <w:bCs/>
          <w:sz w:val="22"/>
          <w:szCs w:val="22"/>
        </w:rPr>
      </w:pPr>
      <w:r w:rsidRPr="000B66ED">
        <w:rPr>
          <w:rFonts w:ascii="Calibri" w:hAnsi="Calibri" w:cs="Calibri"/>
          <w:bCs/>
          <w:sz w:val="22"/>
          <w:szCs w:val="22"/>
        </w:rPr>
        <w:t>Use robust project management principles to organise people and finances, delivering positive outcomes that are on time and within budget.</w:t>
      </w:r>
    </w:p>
    <w:p w14:paraId="7F90C59D" w14:textId="7D85BD0D" w:rsidR="00BE75BC" w:rsidRPr="000B66ED" w:rsidRDefault="001E292E">
      <w:pPr>
        <w:numPr>
          <w:ilvl w:val="0"/>
          <w:numId w:val="7"/>
        </w:numPr>
        <w:jc w:val="both"/>
        <w:rPr>
          <w:rFonts w:ascii="Calibri" w:hAnsi="Calibri" w:cs="Calibri"/>
          <w:bCs/>
          <w:sz w:val="22"/>
          <w:szCs w:val="22"/>
        </w:rPr>
      </w:pPr>
      <w:r>
        <w:rPr>
          <w:rFonts w:ascii="Calibri" w:hAnsi="Calibri" w:cs="Calibri"/>
          <w:bCs/>
          <w:sz w:val="22"/>
          <w:szCs w:val="22"/>
        </w:rPr>
        <w:t>Support strategic leaders to d</w:t>
      </w:r>
      <w:r w:rsidR="00BE75BC" w:rsidRPr="000B66ED">
        <w:rPr>
          <w:rFonts w:ascii="Calibri" w:hAnsi="Calibri" w:cs="Calibri"/>
          <w:bCs/>
          <w:sz w:val="22"/>
          <w:szCs w:val="22"/>
        </w:rPr>
        <w:t xml:space="preserve">esign and deliver </w:t>
      </w:r>
      <w:r>
        <w:rPr>
          <w:rFonts w:ascii="Calibri" w:hAnsi="Calibri" w:cs="Calibri"/>
          <w:bCs/>
          <w:sz w:val="22"/>
          <w:szCs w:val="22"/>
        </w:rPr>
        <w:t xml:space="preserve">a </w:t>
      </w:r>
      <w:r w:rsidR="00BE75BC" w:rsidRPr="000B66ED">
        <w:rPr>
          <w:rFonts w:ascii="Calibri" w:hAnsi="Calibri" w:cs="Calibri"/>
          <w:bCs/>
          <w:sz w:val="22"/>
          <w:szCs w:val="22"/>
        </w:rPr>
        <w:t>resilient service, responding at pace to re-prioritise objectives in line with the organisation’s changing needs.</w:t>
      </w:r>
    </w:p>
    <w:p w14:paraId="6A148BB2" w14:textId="4A7412CC" w:rsidR="00BE75BC" w:rsidRDefault="00BE75BC">
      <w:pPr>
        <w:numPr>
          <w:ilvl w:val="0"/>
          <w:numId w:val="7"/>
        </w:numPr>
        <w:jc w:val="both"/>
        <w:rPr>
          <w:rFonts w:ascii="Calibri" w:hAnsi="Calibri" w:cs="Calibri"/>
          <w:bCs/>
          <w:sz w:val="22"/>
          <w:szCs w:val="22"/>
        </w:rPr>
      </w:pPr>
      <w:r w:rsidRPr="000B66ED">
        <w:rPr>
          <w:rFonts w:ascii="Calibri" w:hAnsi="Calibri" w:cs="Calibri"/>
          <w:bCs/>
          <w:sz w:val="22"/>
          <w:szCs w:val="22"/>
        </w:rPr>
        <w:t xml:space="preserve">Lead change across </w:t>
      </w:r>
      <w:r w:rsidR="001E292E">
        <w:rPr>
          <w:rFonts w:ascii="Calibri" w:hAnsi="Calibri" w:cs="Calibri"/>
          <w:bCs/>
          <w:sz w:val="22"/>
          <w:szCs w:val="22"/>
        </w:rPr>
        <w:t>your team</w:t>
      </w:r>
      <w:r w:rsidRPr="000B66ED">
        <w:rPr>
          <w:rFonts w:ascii="Calibri" w:hAnsi="Calibri" w:cs="Calibri"/>
          <w:bCs/>
          <w:sz w:val="22"/>
          <w:szCs w:val="22"/>
        </w:rPr>
        <w:t xml:space="preserve"> and drive a culture of continuous improvement by encouraging colleagues to share ideas.</w:t>
      </w:r>
    </w:p>
    <w:p w14:paraId="7D504A63" w14:textId="111BFECE" w:rsidR="00DA17A9" w:rsidRPr="00DA17A9" w:rsidRDefault="00DA17A9" w:rsidP="00DA17A9">
      <w:pPr>
        <w:numPr>
          <w:ilvl w:val="0"/>
          <w:numId w:val="7"/>
        </w:numPr>
        <w:rPr>
          <w:rFonts w:ascii="Calibri" w:hAnsi="Calibri" w:cs="Calibri"/>
          <w:bCs/>
          <w:sz w:val="22"/>
          <w:szCs w:val="22"/>
        </w:rPr>
      </w:pPr>
      <w:r w:rsidRPr="00DA17A9">
        <w:rPr>
          <w:rFonts w:ascii="Calibri" w:hAnsi="Calibri" w:cs="Calibri"/>
          <w:bCs/>
          <w:sz w:val="22"/>
          <w:szCs w:val="22"/>
        </w:rPr>
        <w:t>Proactively seek and identify commercial opportunities that provide innovative solutions to service delivery challenges</w:t>
      </w:r>
    </w:p>
    <w:p w14:paraId="2DADF5F0" w14:textId="26D8132B" w:rsidR="00DA17A9" w:rsidRPr="000B66ED" w:rsidRDefault="00DA17A9">
      <w:pPr>
        <w:numPr>
          <w:ilvl w:val="0"/>
          <w:numId w:val="7"/>
        </w:numPr>
        <w:jc w:val="both"/>
        <w:rPr>
          <w:rFonts w:ascii="Calibri" w:hAnsi="Calibri" w:cs="Calibri"/>
          <w:bCs/>
          <w:sz w:val="22"/>
          <w:szCs w:val="22"/>
        </w:rPr>
      </w:pPr>
      <w:r w:rsidRPr="00DA17A9">
        <w:rPr>
          <w:rFonts w:ascii="Calibri" w:hAnsi="Calibri" w:cs="Calibri"/>
          <w:bCs/>
          <w:sz w:val="22"/>
          <w:szCs w:val="22"/>
        </w:rPr>
        <w:lastRenderedPageBreak/>
        <w:t>Contribute to the creation of a digital culture within the service by embracing technology in every-day activities and actively seeking digital improvement opportunities in support of a service-wide digital strategy</w:t>
      </w:r>
    </w:p>
    <w:p w14:paraId="31402B6B" w14:textId="77777777" w:rsidR="004D5FE6" w:rsidRPr="000B66ED" w:rsidRDefault="004D5FE6" w:rsidP="004D5FE6">
      <w:pPr>
        <w:pStyle w:val="BodyTextIndent"/>
        <w:ind w:left="0" w:firstLine="0"/>
        <w:jc w:val="left"/>
        <w:rPr>
          <w:rFonts w:ascii="Calibri" w:hAnsi="Calibri" w:cs="Calibri"/>
          <w:sz w:val="24"/>
        </w:rPr>
      </w:pPr>
    </w:p>
    <w:p w14:paraId="05CE761A" w14:textId="77777777" w:rsidR="004D5FE6" w:rsidRPr="000B66ED" w:rsidRDefault="004D5FE6" w:rsidP="004D5FE6">
      <w:pPr>
        <w:pStyle w:val="Heading2"/>
        <w:rPr>
          <w:rFonts w:ascii="Calibri" w:hAnsi="Calibri" w:cs="Calibri"/>
          <w:sz w:val="26"/>
        </w:rPr>
      </w:pPr>
      <w:r w:rsidRPr="000B66ED">
        <w:rPr>
          <w:rFonts w:ascii="Calibri" w:hAnsi="Calibri" w:cs="Calibri"/>
          <w:sz w:val="26"/>
        </w:rPr>
        <w:t>Collaboration</w:t>
      </w:r>
    </w:p>
    <w:p w14:paraId="5C9568D5" w14:textId="77777777" w:rsidR="004D5FE6" w:rsidRPr="000B66ED" w:rsidRDefault="004D5FE6" w:rsidP="004D5FE6">
      <w:pPr>
        <w:jc w:val="both"/>
        <w:rPr>
          <w:rFonts w:ascii="Calibri" w:hAnsi="Calibri" w:cs="Calibri"/>
          <w:sz w:val="22"/>
          <w:szCs w:val="18"/>
        </w:rPr>
      </w:pPr>
    </w:p>
    <w:p w14:paraId="6AE3A5B8" w14:textId="4960F3DC" w:rsidR="00117067" w:rsidRPr="000B66ED" w:rsidRDefault="00117067" w:rsidP="66999790">
      <w:pPr>
        <w:numPr>
          <w:ilvl w:val="0"/>
          <w:numId w:val="6"/>
        </w:numPr>
        <w:jc w:val="both"/>
        <w:rPr>
          <w:rFonts w:ascii="Calibri" w:hAnsi="Calibri" w:cs="Calibri"/>
          <w:sz w:val="22"/>
          <w:szCs w:val="22"/>
        </w:rPr>
      </w:pPr>
      <w:r w:rsidRPr="66999790">
        <w:rPr>
          <w:rFonts w:ascii="Calibri" w:hAnsi="Calibri" w:cs="Calibri"/>
          <w:sz w:val="22"/>
          <w:szCs w:val="22"/>
        </w:rPr>
        <w:t>Work collaboratively across the Council</w:t>
      </w:r>
      <w:r w:rsidR="3CC06A6B" w:rsidRPr="66999790">
        <w:rPr>
          <w:rFonts w:ascii="Calibri" w:hAnsi="Calibri" w:cs="Calibri"/>
          <w:sz w:val="22"/>
          <w:szCs w:val="22"/>
        </w:rPr>
        <w:t xml:space="preserve"> and with EMSS</w:t>
      </w:r>
      <w:r w:rsidRPr="66999790">
        <w:rPr>
          <w:rFonts w:ascii="Calibri" w:hAnsi="Calibri" w:cs="Calibri"/>
          <w:sz w:val="22"/>
          <w:szCs w:val="22"/>
        </w:rPr>
        <w:t xml:space="preserve"> to achieve the best outcomes for the citizens of Nottingham.</w:t>
      </w:r>
    </w:p>
    <w:p w14:paraId="127A082B" w14:textId="70DE1C35" w:rsidR="00117067" w:rsidRPr="000B66ED" w:rsidRDefault="00117067">
      <w:pPr>
        <w:numPr>
          <w:ilvl w:val="0"/>
          <w:numId w:val="6"/>
        </w:numPr>
        <w:jc w:val="both"/>
        <w:rPr>
          <w:rFonts w:ascii="Calibri" w:hAnsi="Calibri" w:cs="Calibri"/>
          <w:bCs/>
          <w:sz w:val="22"/>
          <w:szCs w:val="22"/>
        </w:rPr>
      </w:pPr>
      <w:r w:rsidRPr="000B66ED">
        <w:rPr>
          <w:rFonts w:ascii="Calibri" w:hAnsi="Calibri" w:cs="Calibri"/>
          <w:bCs/>
          <w:sz w:val="22"/>
          <w:szCs w:val="22"/>
        </w:rPr>
        <w:t xml:space="preserve">Lead a culture of collaboration </w:t>
      </w:r>
      <w:r w:rsidR="001E292E">
        <w:rPr>
          <w:rFonts w:ascii="Calibri" w:hAnsi="Calibri" w:cs="Calibri"/>
          <w:bCs/>
          <w:sz w:val="22"/>
          <w:szCs w:val="22"/>
        </w:rPr>
        <w:t xml:space="preserve">within your team </w:t>
      </w:r>
      <w:r w:rsidRPr="000B66ED">
        <w:rPr>
          <w:rFonts w:ascii="Calibri" w:hAnsi="Calibri" w:cs="Calibri"/>
          <w:bCs/>
          <w:sz w:val="22"/>
          <w:szCs w:val="22"/>
        </w:rPr>
        <w:t>by working across boundaries to break down silos to deliver benefits to the citizens of Nottingham.</w:t>
      </w:r>
    </w:p>
    <w:p w14:paraId="5AA5A4F8" w14:textId="77777777" w:rsidR="00117067" w:rsidRPr="000B66ED" w:rsidRDefault="00117067">
      <w:pPr>
        <w:numPr>
          <w:ilvl w:val="0"/>
          <w:numId w:val="6"/>
        </w:numPr>
        <w:jc w:val="both"/>
        <w:rPr>
          <w:rFonts w:ascii="Calibri" w:hAnsi="Calibri" w:cs="Calibri"/>
          <w:bCs/>
          <w:sz w:val="22"/>
          <w:szCs w:val="22"/>
        </w:rPr>
      </w:pPr>
      <w:r w:rsidRPr="000B66ED">
        <w:rPr>
          <w:rFonts w:ascii="Calibri" w:hAnsi="Calibri" w:cs="Calibri"/>
          <w:bCs/>
          <w:sz w:val="22"/>
          <w:szCs w:val="22"/>
        </w:rPr>
        <w:t>Proactively harness, develop and seek-out effective relationships to foster the collaborative culture, creating efficiencies and joined-up services to achieve the best outcomes for Nottingham’s people.</w:t>
      </w:r>
    </w:p>
    <w:p w14:paraId="079E4F86" w14:textId="77777777" w:rsidR="003340FA" w:rsidRDefault="003340FA">
      <w:pPr>
        <w:numPr>
          <w:ilvl w:val="0"/>
          <w:numId w:val="6"/>
        </w:numPr>
        <w:rPr>
          <w:rFonts w:ascii="Calibri" w:hAnsi="Calibri" w:cs="Calibri"/>
          <w:bCs/>
          <w:sz w:val="22"/>
          <w:szCs w:val="22"/>
        </w:rPr>
      </w:pPr>
      <w:r w:rsidRPr="000B66ED">
        <w:rPr>
          <w:rFonts w:ascii="Calibri" w:hAnsi="Calibri" w:cs="Calibri"/>
          <w:bCs/>
          <w:sz w:val="22"/>
          <w:szCs w:val="22"/>
        </w:rPr>
        <w:t>Takes account of the council’s priorities when negotiating and aligning resources to deliver services.</w:t>
      </w:r>
    </w:p>
    <w:p w14:paraId="327DEE57" w14:textId="5C63F866" w:rsidR="00804232" w:rsidRPr="000B66ED" w:rsidRDefault="00804232">
      <w:pPr>
        <w:numPr>
          <w:ilvl w:val="0"/>
          <w:numId w:val="6"/>
        </w:numPr>
        <w:rPr>
          <w:rFonts w:ascii="Calibri" w:hAnsi="Calibri" w:cs="Calibri"/>
          <w:bCs/>
          <w:sz w:val="22"/>
          <w:szCs w:val="22"/>
        </w:rPr>
      </w:pPr>
      <w:r w:rsidRPr="00804232">
        <w:rPr>
          <w:rFonts w:ascii="Calibri" w:hAnsi="Calibri" w:cs="Calibri"/>
          <w:bCs/>
          <w:sz w:val="22"/>
          <w:szCs w:val="22"/>
        </w:rPr>
        <w:t>Set clear expectations for how your team collaborates – communicate often, agree how to work well in a hybrid world, and stay curious about how other services work.</w:t>
      </w:r>
    </w:p>
    <w:p w14:paraId="5F5D881E" w14:textId="77777777" w:rsidR="00C40C70" w:rsidRPr="000B66ED" w:rsidRDefault="00C40C70" w:rsidP="00F84DDE">
      <w:pPr>
        <w:rPr>
          <w:rFonts w:ascii="Calibri" w:hAnsi="Calibri" w:cs="Calibri"/>
          <w:bCs/>
          <w:sz w:val="22"/>
          <w:szCs w:val="22"/>
        </w:rPr>
      </w:pPr>
    </w:p>
    <w:p w14:paraId="223BC8D5" w14:textId="77777777" w:rsidR="004D5FE6" w:rsidRPr="000B66ED" w:rsidRDefault="004D5FE6" w:rsidP="004D5FE6">
      <w:pPr>
        <w:pStyle w:val="Heading2"/>
        <w:rPr>
          <w:rFonts w:ascii="Calibri" w:hAnsi="Calibri" w:cs="Calibri"/>
          <w:sz w:val="26"/>
        </w:rPr>
      </w:pPr>
      <w:r w:rsidRPr="000B66ED">
        <w:rPr>
          <w:rFonts w:ascii="Calibri" w:hAnsi="Calibri" w:cs="Calibri"/>
          <w:sz w:val="26"/>
        </w:rPr>
        <w:t xml:space="preserve">Equality, Diversity and Inclusion </w:t>
      </w:r>
    </w:p>
    <w:p w14:paraId="6A94565D" w14:textId="77777777" w:rsidR="004D5FE6" w:rsidRPr="000B66ED" w:rsidRDefault="004D5FE6" w:rsidP="004D5FE6">
      <w:pPr>
        <w:pStyle w:val="BodyTextIndent"/>
        <w:ind w:left="0" w:firstLine="0"/>
        <w:rPr>
          <w:rFonts w:ascii="Calibri" w:hAnsi="Calibri" w:cs="Calibri"/>
        </w:rPr>
      </w:pPr>
    </w:p>
    <w:p w14:paraId="57C21675" w14:textId="7FC53B89" w:rsidR="000D1727" w:rsidRDefault="00804232">
      <w:pPr>
        <w:numPr>
          <w:ilvl w:val="0"/>
          <w:numId w:val="5"/>
        </w:numPr>
        <w:jc w:val="both"/>
        <w:rPr>
          <w:rFonts w:ascii="Calibri" w:hAnsi="Calibri" w:cs="Calibri"/>
          <w:bCs/>
          <w:sz w:val="22"/>
          <w:szCs w:val="22"/>
        </w:rPr>
      </w:pPr>
      <w:r w:rsidRPr="00804232">
        <w:rPr>
          <w:rFonts w:ascii="Calibri" w:hAnsi="Calibri" w:cs="Calibri"/>
          <w:bCs/>
          <w:sz w:val="22"/>
          <w:szCs w:val="22"/>
        </w:rPr>
        <w:t xml:space="preserve">Make </w:t>
      </w:r>
      <w:r>
        <w:rPr>
          <w:rFonts w:ascii="Calibri" w:hAnsi="Calibri" w:cs="Calibri"/>
          <w:bCs/>
          <w:sz w:val="22"/>
          <w:szCs w:val="22"/>
        </w:rPr>
        <w:t xml:space="preserve">equality, diversity and </w:t>
      </w:r>
      <w:r w:rsidRPr="00804232">
        <w:rPr>
          <w:rFonts w:ascii="Calibri" w:hAnsi="Calibri" w:cs="Calibri"/>
          <w:bCs/>
          <w:sz w:val="22"/>
          <w:szCs w:val="22"/>
        </w:rPr>
        <w:t>inclusion part of your team’s design and delivery - remove barriers, consider unmet needs, and reflect the diversity of Nottingham’s communities</w:t>
      </w:r>
      <w:r w:rsidR="000D1727" w:rsidRPr="000B66ED">
        <w:rPr>
          <w:rFonts w:ascii="Calibri" w:hAnsi="Calibri" w:cs="Calibri"/>
          <w:bCs/>
          <w:sz w:val="22"/>
          <w:szCs w:val="22"/>
        </w:rPr>
        <w:t xml:space="preserve">. </w:t>
      </w:r>
    </w:p>
    <w:p w14:paraId="64363BCE" w14:textId="552A6D3C" w:rsidR="00804232" w:rsidRDefault="00804232">
      <w:pPr>
        <w:numPr>
          <w:ilvl w:val="0"/>
          <w:numId w:val="5"/>
        </w:numPr>
        <w:jc w:val="both"/>
        <w:rPr>
          <w:rFonts w:ascii="Calibri" w:hAnsi="Calibri" w:cs="Calibri"/>
          <w:bCs/>
          <w:sz w:val="22"/>
          <w:szCs w:val="22"/>
        </w:rPr>
      </w:pPr>
      <w:r w:rsidRPr="00804232">
        <w:rPr>
          <w:rFonts w:ascii="Calibri" w:hAnsi="Calibri" w:cs="Calibri"/>
          <w:bCs/>
          <w:sz w:val="22"/>
          <w:szCs w:val="22"/>
        </w:rPr>
        <w:t>Challenge bias and exclusion where you see it - in your team, processes or services.</w:t>
      </w:r>
    </w:p>
    <w:p w14:paraId="3678CFD9" w14:textId="73BBB195" w:rsidR="00804232" w:rsidRPr="000B66ED" w:rsidRDefault="00804232">
      <w:pPr>
        <w:numPr>
          <w:ilvl w:val="0"/>
          <w:numId w:val="5"/>
        </w:numPr>
        <w:jc w:val="both"/>
        <w:rPr>
          <w:rFonts w:ascii="Calibri" w:hAnsi="Calibri" w:cs="Calibri"/>
          <w:bCs/>
          <w:sz w:val="22"/>
          <w:szCs w:val="22"/>
        </w:rPr>
      </w:pPr>
      <w:r w:rsidRPr="00804232">
        <w:rPr>
          <w:rFonts w:ascii="Calibri" w:hAnsi="Calibri" w:cs="Calibri"/>
          <w:bCs/>
          <w:sz w:val="22"/>
          <w:szCs w:val="22"/>
        </w:rPr>
        <w:t>Give everyone a fair chance to contribute and grow, including those with different working styles, strengths or support needs.</w:t>
      </w:r>
    </w:p>
    <w:p w14:paraId="2E801AA3" w14:textId="77777777" w:rsidR="00804232" w:rsidRDefault="00804232">
      <w:pPr>
        <w:numPr>
          <w:ilvl w:val="0"/>
          <w:numId w:val="5"/>
        </w:numPr>
        <w:jc w:val="both"/>
        <w:rPr>
          <w:rFonts w:ascii="Calibri" w:hAnsi="Calibri" w:cs="Calibri"/>
          <w:bCs/>
          <w:sz w:val="22"/>
          <w:szCs w:val="22"/>
        </w:rPr>
      </w:pPr>
      <w:r w:rsidRPr="00804232">
        <w:rPr>
          <w:rFonts w:ascii="Calibri" w:hAnsi="Calibri" w:cs="Calibri"/>
          <w:bCs/>
          <w:sz w:val="22"/>
          <w:szCs w:val="22"/>
        </w:rPr>
        <w:t>Lead inclusive recruitment and workforce development – remove bias from decisions and monitor workforce diversity</w:t>
      </w:r>
    </w:p>
    <w:p w14:paraId="7AE48B86" w14:textId="607A0887" w:rsidR="00804232" w:rsidRDefault="00804232">
      <w:pPr>
        <w:numPr>
          <w:ilvl w:val="0"/>
          <w:numId w:val="5"/>
        </w:numPr>
        <w:jc w:val="both"/>
        <w:rPr>
          <w:rFonts w:ascii="Calibri" w:hAnsi="Calibri" w:cs="Calibri"/>
          <w:bCs/>
          <w:sz w:val="22"/>
          <w:szCs w:val="22"/>
        </w:rPr>
      </w:pPr>
      <w:r w:rsidRPr="00804232">
        <w:rPr>
          <w:rFonts w:ascii="Calibri" w:hAnsi="Calibri" w:cs="Calibri"/>
          <w:bCs/>
          <w:sz w:val="22"/>
          <w:szCs w:val="22"/>
        </w:rPr>
        <w:t>Shape a culture where people feel safe, respected and able to thrive, use feedback from your team as an opportunity to learn and improve</w:t>
      </w:r>
      <w:r>
        <w:rPr>
          <w:rFonts w:ascii="Calibri" w:hAnsi="Calibri" w:cs="Calibri"/>
          <w:bCs/>
          <w:sz w:val="22"/>
          <w:szCs w:val="22"/>
        </w:rPr>
        <w:t xml:space="preserve"> ensuring that people feel valued and heard</w:t>
      </w:r>
    </w:p>
    <w:p w14:paraId="676E43AE" w14:textId="77777777" w:rsidR="004D5FE6" w:rsidRPr="000B66ED" w:rsidRDefault="004D5FE6">
      <w:pPr>
        <w:rPr>
          <w:rFonts w:ascii="Calibri" w:hAnsi="Calibri" w:cs="Calibri"/>
        </w:rPr>
      </w:pPr>
    </w:p>
    <w:p w14:paraId="0C274554" w14:textId="77777777" w:rsidR="004D5FE6" w:rsidRPr="000B66ED" w:rsidRDefault="004D5FE6" w:rsidP="004D5FE6">
      <w:pPr>
        <w:pStyle w:val="Heading1"/>
        <w:jc w:val="both"/>
        <w:rPr>
          <w:rFonts w:ascii="Calibri" w:hAnsi="Calibri" w:cs="Calibri"/>
          <w:sz w:val="24"/>
          <w:szCs w:val="24"/>
        </w:rPr>
      </w:pPr>
      <w:r w:rsidRPr="000B66ED">
        <w:rPr>
          <w:rFonts w:ascii="Calibri" w:hAnsi="Calibri" w:cs="Calibri"/>
          <w:sz w:val="24"/>
          <w:szCs w:val="24"/>
        </w:rPr>
        <w:t xml:space="preserve">Specific Duties  </w:t>
      </w:r>
    </w:p>
    <w:p w14:paraId="599B5632" w14:textId="77777777" w:rsidR="009B50BC" w:rsidRPr="000B66ED" w:rsidRDefault="009B50BC" w:rsidP="009B50BC">
      <w:pPr>
        <w:ind w:left="1140"/>
        <w:jc w:val="both"/>
        <w:rPr>
          <w:rFonts w:ascii="Calibri" w:hAnsi="Calibri" w:cs="Calibri"/>
        </w:rPr>
      </w:pPr>
    </w:p>
    <w:p w14:paraId="37469C39" w14:textId="77777777" w:rsidR="00A94B6C" w:rsidRPr="00F84DDE" w:rsidRDefault="00A94B6C" w:rsidP="00A94B6C">
      <w:pPr>
        <w:tabs>
          <w:tab w:val="left" w:pos="567"/>
        </w:tabs>
        <w:jc w:val="both"/>
        <w:rPr>
          <w:rFonts w:ascii="Calibri" w:hAnsi="Calibri" w:cs="Calibri"/>
          <w:sz w:val="22"/>
          <w:szCs w:val="22"/>
        </w:rPr>
      </w:pPr>
      <w:r w:rsidRPr="00F84DDE">
        <w:rPr>
          <w:rFonts w:ascii="Calibri" w:hAnsi="Calibri" w:cs="Calibri"/>
          <w:bCs/>
          <w:sz w:val="22"/>
          <w:szCs w:val="22"/>
        </w:rPr>
        <w:t>Our Vision i</w:t>
      </w:r>
      <w:r w:rsidRPr="00F84DDE">
        <w:rPr>
          <w:rFonts w:ascii="Calibri" w:hAnsi="Calibri" w:cs="Calibri"/>
          <w:sz w:val="22"/>
          <w:szCs w:val="22"/>
        </w:rPr>
        <w:t>s to develop an efficient, effective finance service that supports managers across NCC to secure better outcomes for citizens and deliver the Council Plan.</w:t>
      </w:r>
    </w:p>
    <w:p w14:paraId="2AE40B4D" w14:textId="77777777" w:rsidR="00940F52" w:rsidRPr="00F84DDE" w:rsidRDefault="00940F52" w:rsidP="00A94B6C">
      <w:pPr>
        <w:tabs>
          <w:tab w:val="left" w:pos="567"/>
        </w:tabs>
        <w:jc w:val="both"/>
        <w:rPr>
          <w:rFonts w:ascii="Calibri" w:hAnsi="Calibri" w:cs="Calibri"/>
          <w:sz w:val="22"/>
          <w:szCs w:val="22"/>
        </w:rPr>
      </w:pPr>
    </w:p>
    <w:p w14:paraId="31AB8945" w14:textId="72675F5E" w:rsidR="00A94B6C" w:rsidRPr="000B66ED" w:rsidRDefault="000D1727" w:rsidP="00A94B6C">
      <w:pPr>
        <w:tabs>
          <w:tab w:val="left" w:pos="567"/>
        </w:tabs>
        <w:jc w:val="both"/>
        <w:rPr>
          <w:rFonts w:ascii="Calibri" w:hAnsi="Calibri" w:cs="Calibri"/>
          <w:b/>
        </w:rPr>
      </w:pPr>
      <w:r w:rsidRPr="000B66ED">
        <w:rPr>
          <w:rFonts w:ascii="Calibri" w:hAnsi="Calibri" w:cs="Calibri"/>
          <w:b/>
        </w:rPr>
        <w:t xml:space="preserve">Strategic </w:t>
      </w:r>
      <w:r w:rsidR="00AB09B5">
        <w:rPr>
          <w:rFonts w:ascii="Calibri" w:hAnsi="Calibri" w:cs="Calibri"/>
          <w:b/>
        </w:rPr>
        <w:t>Awareness</w:t>
      </w:r>
    </w:p>
    <w:p w14:paraId="1CBDDC5B" w14:textId="20852A9A" w:rsidR="000D1727" w:rsidRPr="000B66ED" w:rsidRDefault="000D1727">
      <w:pPr>
        <w:numPr>
          <w:ilvl w:val="0"/>
          <w:numId w:val="4"/>
        </w:numPr>
        <w:jc w:val="both"/>
        <w:rPr>
          <w:rFonts w:ascii="Calibri" w:hAnsi="Calibri" w:cs="Calibri"/>
          <w:bCs/>
          <w:sz w:val="22"/>
          <w:szCs w:val="22"/>
        </w:rPr>
      </w:pPr>
      <w:r w:rsidRPr="000B66ED">
        <w:rPr>
          <w:rFonts w:ascii="Calibri" w:hAnsi="Calibri" w:cs="Calibri"/>
          <w:bCs/>
          <w:sz w:val="22"/>
          <w:szCs w:val="22"/>
        </w:rPr>
        <w:t xml:space="preserve">Support </w:t>
      </w:r>
      <w:r w:rsidR="005E45FD">
        <w:rPr>
          <w:rFonts w:ascii="Calibri" w:hAnsi="Calibri" w:cs="Calibri"/>
          <w:bCs/>
          <w:sz w:val="22"/>
          <w:szCs w:val="22"/>
        </w:rPr>
        <w:t>strategic leads</w:t>
      </w:r>
      <w:r w:rsidR="00AB09B5">
        <w:rPr>
          <w:rFonts w:ascii="Calibri" w:hAnsi="Calibri" w:cs="Calibri"/>
          <w:bCs/>
          <w:sz w:val="22"/>
          <w:szCs w:val="22"/>
        </w:rPr>
        <w:t xml:space="preserve"> in the </w:t>
      </w:r>
      <w:r w:rsidRPr="000B66ED">
        <w:rPr>
          <w:rFonts w:ascii="Calibri" w:hAnsi="Calibri" w:cs="Calibri"/>
          <w:bCs/>
          <w:sz w:val="22"/>
          <w:szCs w:val="22"/>
        </w:rPr>
        <w:t>development of a strategic vision for the service to enable the council to meet its future challenges</w:t>
      </w:r>
    </w:p>
    <w:p w14:paraId="779173FC" w14:textId="77777777" w:rsidR="000D1727" w:rsidRPr="000B66ED" w:rsidRDefault="000D1727">
      <w:pPr>
        <w:numPr>
          <w:ilvl w:val="0"/>
          <w:numId w:val="4"/>
        </w:numPr>
        <w:jc w:val="both"/>
        <w:rPr>
          <w:rFonts w:ascii="Calibri" w:hAnsi="Calibri" w:cs="Calibri"/>
          <w:bCs/>
          <w:sz w:val="22"/>
          <w:szCs w:val="22"/>
        </w:rPr>
      </w:pPr>
      <w:r w:rsidRPr="000B66ED">
        <w:rPr>
          <w:rFonts w:ascii="Calibri" w:hAnsi="Calibri" w:cs="Calibri"/>
          <w:bCs/>
          <w:sz w:val="22"/>
          <w:szCs w:val="22"/>
        </w:rPr>
        <w:t>Continually review, update and report on financial risks and opportunities, advising how the risks can be mitigated and the opportunities exploited</w:t>
      </w:r>
    </w:p>
    <w:p w14:paraId="221B8847" w14:textId="77777777" w:rsidR="000D1727" w:rsidRPr="000B66ED" w:rsidRDefault="000D1727">
      <w:pPr>
        <w:numPr>
          <w:ilvl w:val="0"/>
          <w:numId w:val="4"/>
        </w:numPr>
        <w:jc w:val="both"/>
        <w:rPr>
          <w:rFonts w:ascii="Calibri" w:hAnsi="Calibri" w:cs="Calibri"/>
          <w:bCs/>
          <w:sz w:val="22"/>
          <w:szCs w:val="22"/>
        </w:rPr>
      </w:pPr>
      <w:r w:rsidRPr="000B66ED">
        <w:rPr>
          <w:rFonts w:ascii="Calibri" w:hAnsi="Calibri" w:cs="Calibri"/>
          <w:bCs/>
          <w:sz w:val="22"/>
          <w:szCs w:val="22"/>
        </w:rPr>
        <w:t>Contribute to the development, implementation and monitoring of the finance business plan</w:t>
      </w:r>
    </w:p>
    <w:p w14:paraId="1547DDD8" w14:textId="6915CAD6" w:rsidR="000D1727" w:rsidRPr="000B66ED" w:rsidRDefault="000D1727">
      <w:pPr>
        <w:numPr>
          <w:ilvl w:val="0"/>
          <w:numId w:val="4"/>
        </w:numPr>
        <w:jc w:val="both"/>
        <w:rPr>
          <w:rFonts w:ascii="Calibri" w:hAnsi="Calibri" w:cs="Calibri"/>
          <w:bCs/>
          <w:sz w:val="22"/>
          <w:szCs w:val="22"/>
        </w:rPr>
      </w:pPr>
      <w:r w:rsidRPr="000B66ED">
        <w:rPr>
          <w:rFonts w:ascii="Calibri" w:hAnsi="Calibri" w:cs="Calibri"/>
          <w:bCs/>
          <w:sz w:val="22"/>
          <w:szCs w:val="22"/>
        </w:rPr>
        <w:t xml:space="preserve">Proactively identify trends and changes in the operating environment (e.g. legislation, technology, policy, etc.) that could financially impact </w:t>
      </w:r>
      <w:r w:rsidR="005E45FD">
        <w:rPr>
          <w:rFonts w:ascii="Calibri" w:hAnsi="Calibri" w:cs="Calibri"/>
          <w:bCs/>
          <w:sz w:val="22"/>
          <w:szCs w:val="22"/>
        </w:rPr>
        <w:t xml:space="preserve">your team’s </w:t>
      </w:r>
      <w:r w:rsidRPr="000B66ED">
        <w:rPr>
          <w:rFonts w:ascii="Calibri" w:hAnsi="Calibri" w:cs="Calibri"/>
          <w:bCs/>
          <w:sz w:val="22"/>
          <w:szCs w:val="22"/>
        </w:rPr>
        <w:t>service delivery; provide advice and collaborate on potential solutions</w:t>
      </w:r>
    </w:p>
    <w:p w14:paraId="011656FA" w14:textId="459B72FE" w:rsidR="000D1727" w:rsidRPr="000B66ED" w:rsidRDefault="005E45FD">
      <w:pPr>
        <w:numPr>
          <w:ilvl w:val="0"/>
          <w:numId w:val="4"/>
        </w:numPr>
        <w:jc w:val="both"/>
        <w:rPr>
          <w:rFonts w:ascii="Calibri" w:hAnsi="Calibri" w:cs="Calibri"/>
          <w:bCs/>
          <w:sz w:val="22"/>
          <w:szCs w:val="22"/>
        </w:rPr>
      </w:pPr>
      <w:r>
        <w:rPr>
          <w:rFonts w:ascii="Calibri" w:hAnsi="Calibri" w:cs="Calibri"/>
          <w:bCs/>
          <w:sz w:val="22"/>
          <w:szCs w:val="22"/>
        </w:rPr>
        <w:t xml:space="preserve">Support strategic leads to help </w:t>
      </w:r>
      <w:r w:rsidR="000D1727" w:rsidRPr="000B66ED">
        <w:rPr>
          <w:rFonts w:ascii="Calibri" w:hAnsi="Calibri" w:cs="Calibri"/>
          <w:bCs/>
          <w:sz w:val="22"/>
          <w:szCs w:val="22"/>
        </w:rPr>
        <w:t>shape the direction of the council to ensure delivery of its priorities and value to residents</w:t>
      </w:r>
    </w:p>
    <w:p w14:paraId="51136E71" w14:textId="77777777" w:rsidR="000D1727" w:rsidRPr="000B66ED" w:rsidRDefault="000D1727" w:rsidP="000D1727">
      <w:pPr>
        <w:ind w:left="720"/>
        <w:jc w:val="both"/>
        <w:rPr>
          <w:rFonts w:ascii="Calibri" w:hAnsi="Calibri" w:cs="Calibri"/>
          <w:bCs/>
          <w:sz w:val="22"/>
          <w:szCs w:val="22"/>
        </w:rPr>
      </w:pPr>
    </w:p>
    <w:p w14:paraId="7180B2AD" w14:textId="77777777" w:rsidR="000D1727" w:rsidRPr="000B66ED" w:rsidRDefault="002F79F0" w:rsidP="000D1727">
      <w:pPr>
        <w:jc w:val="both"/>
        <w:rPr>
          <w:rFonts w:ascii="Calibri" w:hAnsi="Calibri" w:cs="Calibri"/>
          <w:b/>
          <w:sz w:val="22"/>
          <w:szCs w:val="22"/>
        </w:rPr>
      </w:pPr>
      <w:r w:rsidRPr="000B66ED">
        <w:rPr>
          <w:rFonts w:ascii="Calibri" w:hAnsi="Calibri" w:cs="Calibri"/>
          <w:b/>
          <w:sz w:val="22"/>
          <w:szCs w:val="22"/>
        </w:rPr>
        <w:t>Improve c</w:t>
      </w:r>
      <w:r w:rsidR="000D1727" w:rsidRPr="000B66ED">
        <w:rPr>
          <w:rFonts w:ascii="Calibri" w:hAnsi="Calibri" w:cs="Calibri"/>
          <w:b/>
          <w:sz w:val="22"/>
          <w:szCs w:val="22"/>
        </w:rPr>
        <w:t>ompliance</w:t>
      </w:r>
      <w:r w:rsidRPr="000B66ED">
        <w:rPr>
          <w:rFonts w:ascii="Calibri" w:hAnsi="Calibri" w:cs="Calibri"/>
          <w:b/>
          <w:sz w:val="22"/>
          <w:szCs w:val="22"/>
        </w:rPr>
        <w:t xml:space="preserve"> and control</w:t>
      </w:r>
    </w:p>
    <w:p w14:paraId="7153830B" w14:textId="784B15EC" w:rsidR="000D1727" w:rsidRPr="000B66ED" w:rsidRDefault="000D1727">
      <w:pPr>
        <w:numPr>
          <w:ilvl w:val="0"/>
          <w:numId w:val="4"/>
        </w:numPr>
        <w:jc w:val="both"/>
        <w:rPr>
          <w:rFonts w:ascii="Calibri" w:hAnsi="Calibri" w:cs="Calibri"/>
          <w:bCs/>
          <w:sz w:val="22"/>
          <w:szCs w:val="22"/>
        </w:rPr>
      </w:pPr>
      <w:r w:rsidRPr="000B66ED">
        <w:rPr>
          <w:rFonts w:ascii="Calibri" w:hAnsi="Calibri" w:cs="Calibri"/>
          <w:bCs/>
          <w:sz w:val="22"/>
          <w:szCs w:val="22"/>
        </w:rPr>
        <w:t xml:space="preserve">Ensure </w:t>
      </w:r>
      <w:r w:rsidR="005E45FD">
        <w:rPr>
          <w:rFonts w:ascii="Calibri" w:hAnsi="Calibri" w:cs="Calibri"/>
          <w:bCs/>
          <w:sz w:val="22"/>
          <w:szCs w:val="22"/>
        </w:rPr>
        <w:t xml:space="preserve">financial </w:t>
      </w:r>
      <w:r w:rsidRPr="000B66ED">
        <w:rPr>
          <w:rFonts w:ascii="Calibri" w:hAnsi="Calibri" w:cs="Calibri"/>
          <w:bCs/>
          <w:sz w:val="22"/>
          <w:szCs w:val="22"/>
        </w:rPr>
        <w:t xml:space="preserve">policies, procedures and controls </w:t>
      </w:r>
      <w:r w:rsidR="005E45FD">
        <w:rPr>
          <w:rFonts w:ascii="Calibri" w:hAnsi="Calibri" w:cs="Calibri"/>
          <w:bCs/>
          <w:sz w:val="22"/>
          <w:szCs w:val="22"/>
        </w:rPr>
        <w:t xml:space="preserve">within your sphere of influence </w:t>
      </w:r>
      <w:r w:rsidRPr="000B66ED">
        <w:rPr>
          <w:rFonts w:ascii="Calibri" w:hAnsi="Calibri" w:cs="Calibri"/>
          <w:bCs/>
          <w:sz w:val="22"/>
          <w:szCs w:val="22"/>
        </w:rPr>
        <w:t>are compliant with all relevant legislation, codes, regulations, guidelines, standards and best practice.</w:t>
      </w:r>
    </w:p>
    <w:p w14:paraId="2BD721ED" w14:textId="3DFC259E" w:rsidR="000D1727" w:rsidRPr="000B66ED" w:rsidRDefault="005E45FD">
      <w:pPr>
        <w:numPr>
          <w:ilvl w:val="0"/>
          <w:numId w:val="4"/>
        </w:numPr>
        <w:jc w:val="both"/>
        <w:rPr>
          <w:rFonts w:ascii="Calibri" w:hAnsi="Calibri" w:cs="Calibri"/>
          <w:bCs/>
          <w:sz w:val="22"/>
          <w:szCs w:val="22"/>
        </w:rPr>
      </w:pPr>
      <w:r>
        <w:rPr>
          <w:rFonts w:ascii="Calibri" w:hAnsi="Calibri" w:cs="Calibri"/>
          <w:bCs/>
          <w:sz w:val="22"/>
          <w:szCs w:val="22"/>
        </w:rPr>
        <w:t>Support strategic leaders to manage the</w:t>
      </w:r>
      <w:r w:rsidR="000D1727" w:rsidRPr="000B66ED">
        <w:rPr>
          <w:rFonts w:ascii="Calibri" w:hAnsi="Calibri" w:cs="Calibri"/>
          <w:bCs/>
          <w:sz w:val="22"/>
          <w:szCs w:val="22"/>
        </w:rPr>
        <w:t xml:space="preserve"> financial control environment including the proactive assessment, monitoring and implementation of effective financial controls</w:t>
      </w:r>
      <w:r>
        <w:rPr>
          <w:rFonts w:ascii="Calibri" w:hAnsi="Calibri" w:cs="Calibri"/>
          <w:bCs/>
          <w:sz w:val="22"/>
          <w:szCs w:val="22"/>
        </w:rPr>
        <w:t xml:space="preserve"> within your team</w:t>
      </w:r>
    </w:p>
    <w:p w14:paraId="05F39097" w14:textId="464CE04F" w:rsidR="000D1727" w:rsidRDefault="005E45FD">
      <w:pPr>
        <w:numPr>
          <w:ilvl w:val="0"/>
          <w:numId w:val="4"/>
        </w:numPr>
        <w:jc w:val="both"/>
        <w:rPr>
          <w:rFonts w:ascii="Calibri" w:hAnsi="Calibri" w:cs="Calibri"/>
          <w:bCs/>
          <w:sz w:val="22"/>
          <w:szCs w:val="22"/>
        </w:rPr>
      </w:pPr>
      <w:r>
        <w:rPr>
          <w:rFonts w:ascii="Calibri" w:hAnsi="Calibri" w:cs="Calibri"/>
          <w:bCs/>
          <w:sz w:val="22"/>
          <w:szCs w:val="22"/>
        </w:rPr>
        <w:t>Support strategic leads to develop and implement the</w:t>
      </w:r>
      <w:r w:rsidR="000D1727" w:rsidRPr="000B66ED">
        <w:rPr>
          <w:rFonts w:ascii="Calibri" w:hAnsi="Calibri" w:cs="Calibri"/>
          <w:bCs/>
          <w:sz w:val="22"/>
          <w:szCs w:val="22"/>
        </w:rPr>
        <w:t xml:space="preserve"> Council’s financial risk management process</w:t>
      </w:r>
    </w:p>
    <w:p w14:paraId="7829E08A" w14:textId="27E29472" w:rsidR="005E45FD" w:rsidRPr="005E45FD" w:rsidRDefault="005E45FD" w:rsidP="005E45FD">
      <w:pPr>
        <w:numPr>
          <w:ilvl w:val="0"/>
          <w:numId w:val="4"/>
        </w:numPr>
        <w:rPr>
          <w:rFonts w:ascii="Calibri" w:hAnsi="Calibri" w:cs="Calibri"/>
          <w:bCs/>
          <w:sz w:val="22"/>
          <w:szCs w:val="22"/>
        </w:rPr>
      </w:pPr>
      <w:proofErr w:type="gramStart"/>
      <w:r w:rsidRPr="005E45FD">
        <w:rPr>
          <w:rFonts w:ascii="Calibri" w:hAnsi="Calibri" w:cs="Calibri"/>
          <w:bCs/>
          <w:sz w:val="22"/>
          <w:szCs w:val="22"/>
        </w:rPr>
        <w:t>Make a contribution</w:t>
      </w:r>
      <w:proofErr w:type="gramEnd"/>
      <w:r w:rsidRPr="005E45FD">
        <w:rPr>
          <w:rFonts w:ascii="Calibri" w:hAnsi="Calibri" w:cs="Calibri"/>
          <w:bCs/>
          <w:sz w:val="22"/>
          <w:szCs w:val="22"/>
        </w:rPr>
        <w:t xml:space="preserve"> towards the closure of accounts</w:t>
      </w:r>
      <w:r>
        <w:rPr>
          <w:rFonts w:ascii="Calibri" w:hAnsi="Calibri" w:cs="Calibri"/>
          <w:bCs/>
          <w:sz w:val="22"/>
          <w:szCs w:val="22"/>
        </w:rPr>
        <w:t xml:space="preserve"> and </w:t>
      </w:r>
      <w:r w:rsidRPr="005E45FD">
        <w:rPr>
          <w:rFonts w:ascii="Calibri" w:hAnsi="Calibri" w:cs="Calibri"/>
          <w:bCs/>
          <w:sz w:val="22"/>
          <w:szCs w:val="22"/>
        </w:rPr>
        <w:t xml:space="preserve">support the external audit opinion </w:t>
      </w:r>
    </w:p>
    <w:p w14:paraId="6BFEA5D4" w14:textId="77777777" w:rsidR="00A94B6C" w:rsidRPr="00F84DDE" w:rsidRDefault="00A94B6C" w:rsidP="00DA17A9">
      <w:pPr>
        <w:jc w:val="both"/>
        <w:rPr>
          <w:rFonts w:ascii="Calibri" w:hAnsi="Calibri" w:cs="Calibri"/>
          <w:spacing w:val="-1"/>
          <w:sz w:val="22"/>
          <w:szCs w:val="22"/>
        </w:rPr>
      </w:pPr>
    </w:p>
    <w:p w14:paraId="232C9FF7" w14:textId="77777777" w:rsidR="000D1727" w:rsidRPr="000B66ED" w:rsidRDefault="00A94B6C" w:rsidP="000D1727">
      <w:pPr>
        <w:jc w:val="both"/>
        <w:rPr>
          <w:rFonts w:ascii="Calibri" w:hAnsi="Calibri" w:cs="Calibri"/>
          <w:b/>
          <w:sz w:val="22"/>
          <w:szCs w:val="22"/>
        </w:rPr>
      </w:pPr>
      <w:r w:rsidRPr="00F84DDE">
        <w:rPr>
          <w:rFonts w:ascii="Calibri" w:hAnsi="Calibri" w:cs="Calibri"/>
          <w:b/>
          <w:bCs/>
          <w:spacing w:val="-1"/>
          <w:sz w:val="22"/>
          <w:szCs w:val="22"/>
        </w:rPr>
        <w:lastRenderedPageBreak/>
        <w:t>Specific Responsibilities</w:t>
      </w:r>
    </w:p>
    <w:p w14:paraId="02019A94" w14:textId="77777777" w:rsidR="002F79F0" w:rsidRPr="00F84DDE" w:rsidRDefault="002F79F0">
      <w:pPr>
        <w:numPr>
          <w:ilvl w:val="0"/>
          <w:numId w:val="1"/>
        </w:numPr>
        <w:spacing w:before="120" w:after="120"/>
        <w:ind w:left="284" w:hanging="284"/>
        <w:jc w:val="both"/>
        <w:rPr>
          <w:rFonts w:ascii="Calibri" w:hAnsi="Calibri" w:cs="Calibri"/>
          <w:spacing w:val="-1"/>
          <w:sz w:val="22"/>
          <w:szCs w:val="22"/>
        </w:rPr>
      </w:pPr>
      <w:r w:rsidRPr="00F84DDE">
        <w:rPr>
          <w:rFonts w:ascii="Calibri" w:hAnsi="Calibri" w:cs="Calibri"/>
          <w:spacing w:val="-1"/>
          <w:sz w:val="22"/>
          <w:szCs w:val="22"/>
        </w:rPr>
        <w:t>Provide leadership to the transactions team to ensure that:</w:t>
      </w:r>
    </w:p>
    <w:p w14:paraId="1293DD0F" w14:textId="77777777" w:rsidR="000C016F" w:rsidRPr="00F84DDE" w:rsidRDefault="002F79F0">
      <w:pPr>
        <w:numPr>
          <w:ilvl w:val="0"/>
          <w:numId w:val="2"/>
        </w:numPr>
        <w:spacing w:before="120" w:after="120"/>
        <w:ind w:left="851" w:hanging="284"/>
        <w:jc w:val="both"/>
        <w:rPr>
          <w:rStyle w:val="normaltextrun"/>
          <w:rFonts w:ascii="Calibri" w:hAnsi="Calibri" w:cs="Calibri"/>
          <w:spacing w:val="-1"/>
          <w:sz w:val="22"/>
          <w:szCs w:val="22"/>
        </w:rPr>
      </w:pPr>
      <w:r w:rsidRPr="00F84DDE">
        <w:rPr>
          <w:rStyle w:val="normaltextrun"/>
          <w:rFonts w:ascii="Calibri" w:hAnsi="Calibri" w:cs="Calibri"/>
          <w:spacing w:val="-1"/>
          <w:sz w:val="22"/>
          <w:szCs w:val="22"/>
        </w:rPr>
        <w:t>The data used by others in Finance (including the Accounting, Strategy and Business Partnering teams) are reliable.</w:t>
      </w:r>
      <w:r w:rsidRPr="00F84DDE">
        <w:rPr>
          <w:rStyle w:val="normaltextrun"/>
          <w:rFonts w:ascii="Calibri" w:hAnsi="Calibri" w:cs="Calibri"/>
          <w:color w:val="000000"/>
          <w:sz w:val="22"/>
          <w:szCs w:val="22"/>
        </w:rPr>
        <w:t xml:space="preserve"> This includes specifying and maintaining the processes and standards needed to maximise the integrity and accuracy of the data.</w:t>
      </w:r>
    </w:p>
    <w:p w14:paraId="4D945241" w14:textId="77777777" w:rsidR="002F79F0" w:rsidRPr="00F84DDE" w:rsidRDefault="002F79F0">
      <w:pPr>
        <w:numPr>
          <w:ilvl w:val="0"/>
          <w:numId w:val="2"/>
        </w:numPr>
        <w:spacing w:before="120" w:after="120"/>
        <w:ind w:left="851" w:hanging="284"/>
        <w:jc w:val="both"/>
        <w:rPr>
          <w:rFonts w:ascii="Calibri" w:hAnsi="Calibri" w:cs="Calibri"/>
          <w:spacing w:val="-1"/>
          <w:sz w:val="22"/>
          <w:szCs w:val="22"/>
        </w:rPr>
      </w:pPr>
      <w:r w:rsidRPr="00F84DDE">
        <w:rPr>
          <w:rStyle w:val="normaltextrun"/>
          <w:rFonts w:ascii="Calibri" w:hAnsi="Calibri" w:cs="Calibri"/>
          <w:color w:val="000000"/>
          <w:sz w:val="22"/>
          <w:szCs w:val="22"/>
        </w:rPr>
        <w:t xml:space="preserve">Transactions are completed in line with the month end timetable and reporting requirements (internal and statutory). </w:t>
      </w:r>
    </w:p>
    <w:p w14:paraId="4E24753C" w14:textId="77777777" w:rsidR="002F79F0" w:rsidRPr="00F84DDE" w:rsidRDefault="002F79F0">
      <w:pPr>
        <w:pStyle w:val="paragraph"/>
        <w:numPr>
          <w:ilvl w:val="0"/>
          <w:numId w:val="2"/>
        </w:numPr>
        <w:spacing w:before="0" w:beforeAutospacing="0" w:after="0" w:afterAutospacing="0"/>
        <w:ind w:left="851" w:hanging="284"/>
        <w:jc w:val="both"/>
        <w:textAlignment w:val="baseline"/>
        <w:rPr>
          <w:rStyle w:val="eop"/>
          <w:rFonts w:ascii="Calibri" w:hAnsi="Calibri" w:cs="Calibri"/>
          <w:sz w:val="22"/>
          <w:szCs w:val="22"/>
        </w:rPr>
      </w:pPr>
      <w:r w:rsidRPr="00F84DDE">
        <w:rPr>
          <w:rStyle w:val="normaltextrun"/>
          <w:rFonts w:ascii="Calibri" w:hAnsi="Calibri" w:cs="Calibri"/>
          <w:color w:val="000000"/>
          <w:sz w:val="22"/>
          <w:szCs w:val="22"/>
        </w:rPr>
        <w:t>Opportunities to ensure processes are lean and efficient are identified and implemented. </w:t>
      </w:r>
      <w:r w:rsidRPr="00F84DDE">
        <w:rPr>
          <w:rStyle w:val="eop"/>
          <w:rFonts w:ascii="Calibri" w:hAnsi="Calibri" w:cs="Calibri"/>
          <w:color w:val="000000"/>
          <w:sz w:val="22"/>
          <w:szCs w:val="22"/>
        </w:rPr>
        <w:t> </w:t>
      </w:r>
    </w:p>
    <w:p w14:paraId="67B24EAB" w14:textId="77777777" w:rsidR="002F79F0" w:rsidRPr="00F84DDE" w:rsidRDefault="002F79F0">
      <w:pPr>
        <w:pStyle w:val="paragraph"/>
        <w:numPr>
          <w:ilvl w:val="0"/>
          <w:numId w:val="2"/>
        </w:numPr>
        <w:spacing w:before="0" w:beforeAutospacing="0" w:after="0" w:afterAutospacing="0"/>
        <w:ind w:left="851" w:hanging="284"/>
        <w:jc w:val="both"/>
        <w:textAlignment w:val="baseline"/>
        <w:rPr>
          <w:rStyle w:val="eop"/>
          <w:rFonts w:ascii="Calibri" w:hAnsi="Calibri" w:cs="Calibri"/>
          <w:sz w:val="22"/>
          <w:szCs w:val="22"/>
        </w:rPr>
      </w:pPr>
      <w:r w:rsidRPr="00F84DDE">
        <w:rPr>
          <w:rStyle w:val="eop"/>
          <w:rFonts w:ascii="Calibri" w:hAnsi="Calibri" w:cs="Calibri"/>
          <w:color w:val="000000"/>
          <w:sz w:val="22"/>
          <w:szCs w:val="22"/>
        </w:rPr>
        <w:t>The team are best placed to meet the KPIs and targets specified</w:t>
      </w:r>
    </w:p>
    <w:p w14:paraId="3E80E816" w14:textId="77777777" w:rsidR="002F79F0" w:rsidRPr="00F84DDE" w:rsidRDefault="002F79F0">
      <w:pPr>
        <w:pStyle w:val="paragraph"/>
        <w:numPr>
          <w:ilvl w:val="0"/>
          <w:numId w:val="2"/>
        </w:numPr>
        <w:spacing w:before="0" w:beforeAutospacing="0" w:after="0" w:afterAutospacing="0"/>
        <w:ind w:left="851" w:hanging="284"/>
        <w:jc w:val="both"/>
        <w:textAlignment w:val="baseline"/>
        <w:rPr>
          <w:rStyle w:val="eop"/>
          <w:rFonts w:ascii="Calibri" w:hAnsi="Calibri" w:cs="Calibri"/>
          <w:sz w:val="22"/>
          <w:szCs w:val="22"/>
        </w:rPr>
      </w:pPr>
      <w:r w:rsidRPr="00F84DDE">
        <w:rPr>
          <w:rStyle w:val="eop"/>
          <w:rFonts w:ascii="Calibri" w:hAnsi="Calibri" w:cs="Calibri"/>
          <w:color w:val="000000"/>
          <w:sz w:val="22"/>
          <w:szCs w:val="22"/>
        </w:rPr>
        <w:t>There is a constructive relationship with EMSS to ensure that performance standards are met and any issues or concerns raised by business partners are addressed.</w:t>
      </w:r>
    </w:p>
    <w:p w14:paraId="72547865" w14:textId="77777777" w:rsidR="004372B2" w:rsidRPr="00F84DDE" w:rsidRDefault="004372B2">
      <w:pPr>
        <w:pStyle w:val="paragraph"/>
        <w:numPr>
          <w:ilvl w:val="0"/>
          <w:numId w:val="2"/>
        </w:numPr>
        <w:spacing w:before="0" w:beforeAutospacing="0" w:after="0" w:afterAutospacing="0"/>
        <w:ind w:left="851" w:hanging="284"/>
        <w:jc w:val="both"/>
        <w:textAlignment w:val="baseline"/>
        <w:rPr>
          <w:rFonts w:ascii="Calibri" w:hAnsi="Calibri" w:cs="Calibri"/>
          <w:sz w:val="22"/>
          <w:szCs w:val="22"/>
        </w:rPr>
      </w:pPr>
      <w:r>
        <w:rPr>
          <w:rFonts w:ascii="Calibri" w:hAnsi="Calibri" w:cs="Calibri"/>
          <w:sz w:val="22"/>
          <w:szCs w:val="22"/>
        </w:rPr>
        <w:t>T</w:t>
      </w:r>
      <w:r w:rsidRPr="004372B2">
        <w:rPr>
          <w:rFonts w:ascii="Calibri" w:hAnsi="Calibri" w:cs="Calibri"/>
          <w:sz w:val="22"/>
          <w:szCs w:val="22"/>
        </w:rPr>
        <w:t xml:space="preserve">hat payment collections, reminders and customer debt collection are carried out </w:t>
      </w:r>
      <w:r w:rsidR="007871CD">
        <w:rPr>
          <w:rFonts w:ascii="Calibri" w:hAnsi="Calibri" w:cs="Calibri"/>
          <w:sz w:val="22"/>
          <w:szCs w:val="22"/>
        </w:rPr>
        <w:t xml:space="preserve">ethically </w:t>
      </w:r>
      <w:r w:rsidRPr="004372B2">
        <w:rPr>
          <w:rFonts w:ascii="Calibri" w:hAnsi="Calibri" w:cs="Calibri"/>
          <w:sz w:val="22"/>
          <w:szCs w:val="22"/>
        </w:rPr>
        <w:t>in accordance with Council policy and applicable legislation</w:t>
      </w:r>
    </w:p>
    <w:p w14:paraId="3294B9B6" w14:textId="77777777" w:rsidR="00AE41EA" w:rsidRPr="00F84DDE" w:rsidRDefault="002F79F0">
      <w:pPr>
        <w:numPr>
          <w:ilvl w:val="0"/>
          <w:numId w:val="1"/>
        </w:numPr>
        <w:spacing w:before="120" w:after="120"/>
        <w:ind w:left="284" w:hanging="284"/>
        <w:jc w:val="both"/>
        <w:rPr>
          <w:rStyle w:val="eop"/>
          <w:rFonts w:ascii="Calibri" w:hAnsi="Calibri" w:cs="Calibri"/>
          <w:sz w:val="22"/>
          <w:szCs w:val="22"/>
        </w:rPr>
      </w:pPr>
      <w:r w:rsidRPr="00F84DDE">
        <w:rPr>
          <w:rStyle w:val="normaltextrun"/>
          <w:rFonts w:ascii="Calibri" w:hAnsi="Calibri" w:cs="Calibri"/>
          <w:color w:val="000000"/>
          <w:sz w:val="22"/>
          <w:szCs w:val="22"/>
        </w:rPr>
        <w:t xml:space="preserve">Ensure that reporting against KPIs and Critical Success factors for every </w:t>
      </w:r>
      <w:r w:rsidRPr="00F84DDE">
        <w:rPr>
          <w:rStyle w:val="eop"/>
          <w:rFonts w:ascii="Calibri" w:hAnsi="Calibri" w:cs="Calibri"/>
          <w:sz w:val="22"/>
          <w:szCs w:val="22"/>
        </w:rPr>
        <w:t>transactional</w:t>
      </w:r>
      <w:r w:rsidRPr="00F84DDE">
        <w:rPr>
          <w:rStyle w:val="normaltextrun"/>
          <w:rFonts w:ascii="Calibri" w:hAnsi="Calibri" w:cs="Calibri"/>
          <w:color w:val="000000"/>
          <w:sz w:val="22"/>
          <w:szCs w:val="22"/>
        </w:rPr>
        <w:t xml:space="preserve"> finance area are met, reporting is kept up to date and targets are reviewed quarterly. </w:t>
      </w:r>
      <w:r w:rsidRPr="00F84DDE">
        <w:rPr>
          <w:rStyle w:val="eop"/>
          <w:rFonts w:ascii="Calibri" w:hAnsi="Calibri" w:cs="Calibri"/>
          <w:color w:val="000000"/>
          <w:sz w:val="22"/>
          <w:szCs w:val="22"/>
        </w:rPr>
        <w:t> </w:t>
      </w:r>
    </w:p>
    <w:p w14:paraId="0EA551D0" w14:textId="77777777" w:rsidR="00AE41EA" w:rsidRPr="00F84DDE" w:rsidRDefault="00AE41EA">
      <w:pPr>
        <w:numPr>
          <w:ilvl w:val="0"/>
          <w:numId w:val="1"/>
        </w:numPr>
        <w:spacing w:before="120" w:after="120"/>
        <w:ind w:left="284" w:hanging="284"/>
        <w:jc w:val="both"/>
        <w:rPr>
          <w:rFonts w:ascii="Calibri" w:hAnsi="Calibri" w:cs="Calibri"/>
          <w:sz w:val="22"/>
          <w:szCs w:val="22"/>
        </w:rPr>
      </w:pPr>
      <w:r w:rsidRPr="00AE41EA" w:rsidDel="00AE41EA">
        <w:rPr>
          <w:rFonts w:ascii="Calibri" w:hAnsi="Calibri" w:cs="Calibri"/>
          <w:sz w:val="22"/>
          <w:szCs w:val="22"/>
        </w:rPr>
        <w:t xml:space="preserve"> </w:t>
      </w:r>
      <w:r>
        <w:rPr>
          <w:rFonts w:ascii="Calibri" w:hAnsi="Calibri" w:cs="Calibri"/>
          <w:sz w:val="22"/>
          <w:szCs w:val="22"/>
        </w:rPr>
        <w:t>C</w:t>
      </w:r>
      <w:r w:rsidR="002F79F0" w:rsidRPr="00F84DDE">
        <w:rPr>
          <w:rStyle w:val="normaltextrun"/>
          <w:rFonts w:ascii="Calibri" w:hAnsi="Calibri" w:cs="Calibri"/>
          <w:color w:val="000000"/>
          <w:sz w:val="22"/>
          <w:szCs w:val="22"/>
        </w:rPr>
        <w:t>ontribute to organisational development work that may be required, both internal and external to ensure managers across the business comply with financial standards by using approved processes and receive appropriate training and support to enable them to comply. </w:t>
      </w:r>
      <w:r w:rsidR="002F79F0" w:rsidRPr="00F84DDE">
        <w:rPr>
          <w:rStyle w:val="eop"/>
          <w:rFonts w:ascii="Calibri" w:hAnsi="Calibri" w:cs="Calibri"/>
          <w:color w:val="000000"/>
          <w:sz w:val="22"/>
          <w:szCs w:val="22"/>
        </w:rPr>
        <w:t> </w:t>
      </w:r>
    </w:p>
    <w:p w14:paraId="799AC2D3" w14:textId="2D7041D2" w:rsidR="000C016F" w:rsidRPr="00F84DDE" w:rsidRDefault="002F79F0">
      <w:pPr>
        <w:numPr>
          <w:ilvl w:val="0"/>
          <w:numId w:val="1"/>
        </w:numPr>
        <w:spacing w:before="120" w:after="120"/>
        <w:ind w:left="284" w:hanging="284"/>
        <w:jc w:val="both"/>
        <w:rPr>
          <w:rStyle w:val="normaltextrun"/>
          <w:rFonts w:ascii="Calibri" w:hAnsi="Calibri" w:cs="Calibri"/>
          <w:sz w:val="22"/>
          <w:szCs w:val="22"/>
        </w:rPr>
      </w:pPr>
      <w:r w:rsidRPr="66999790">
        <w:rPr>
          <w:rStyle w:val="normaltextrun"/>
          <w:rFonts w:ascii="Calibri" w:hAnsi="Calibri" w:cs="Calibri"/>
          <w:color w:val="000000" w:themeColor="text1"/>
          <w:sz w:val="22"/>
          <w:szCs w:val="22"/>
        </w:rPr>
        <w:t>Provide excellent leadership and management to each of the functional teams, negotiating stretch targets, regularly reviewing performance, problem solving and ensuring that end to end processes are efficient and support the finance service overall to provide an excellent service to the business.  </w:t>
      </w:r>
    </w:p>
    <w:p w14:paraId="413123F2" w14:textId="77777777" w:rsidR="000D1727" w:rsidRPr="000B66ED" w:rsidRDefault="000D1727" w:rsidP="000D1727">
      <w:pPr>
        <w:jc w:val="both"/>
        <w:rPr>
          <w:rFonts w:ascii="Calibri" w:hAnsi="Calibri" w:cs="Calibri"/>
          <w:bCs/>
          <w:sz w:val="22"/>
          <w:szCs w:val="22"/>
        </w:rPr>
      </w:pPr>
    </w:p>
    <w:p w14:paraId="153CC82B" w14:textId="77777777" w:rsidR="00BA533E" w:rsidRPr="00F84DDE" w:rsidRDefault="00BA533E" w:rsidP="000D1727">
      <w:pPr>
        <w:pStyle w:val="ListParagraph"/>
        <w:suppressAutoHyphens/>
        <w:spacing w:before="60" w:after="60"/>
        <w:ind w:left="0"/>
        <w:rPr>
          <w:rFonts w:ascii="Calibri" w:hAnsi="Calibri" w:cs="Calibri"/>
          <w:color w:val="000000"/>
          <w:sz w:val="22"/>
          <w:szCs w:val="22"/>
        </w:rPr>
      </w:pPr>
      <w:r w:rsidRPr="00F84DDE">
        <w:rPr>
          <w:rFonts w:ascii="Calibri" w:hAnsi="Calibri" w:cs="Calibri"/>
          <w:bCs/>
          <w:sz w:val="22"/>
          <w:szCs w:val="22"/>
        </w:rPr>
        <w:t xml:space="preserve">This is not a complete statement of all duties and responsibilities of this post.  The post holder may be required to carry out any other duties as directed by a supervising </w:t>
      </w:r>
      <w:proofErr w:type="gramStart"/>
      <w:r w:rsidRPr="00F84DDE">
        <w:rPr>
          <w:rFonts w:ascii="Calibri" w:hAnsi="Calibri" w:cs="Calibri"/>
          <w:bCs/>
          <w:sz w:val="22"/>
          <w:szCs w:val="22"/>
        </w:rPr>
        <w:t>officer,</w:t>
      </w:r>
      <w:proofErr w:type="gramEnd"/>
      <w:r w:rsidRPr="00F84DDE">
        <w:rPr>
          <w:rFonts w:ascii="Calibri" w:hAnsi="Calibri" w:cs="Calibri"/>
          <w:bCs/>
          <w:sz w:val="22"/>
          <w:szCs w:val="22"/>
        </w:rPr>
        <w:t xml:space="preserve"> the responsibility level of any other duties should not exceed those outlined above.</w:t>
      </w:r>
    </w:p>
    <w:p w14:paraId="57D7D783" w14:textId="7250A8D1" w:rsidR="0076076E" w:rsidRPr="000B66ED" w:rsidRDefault="0076076E" w:rsidP="0076076E">
      <w:pPr>
        <w:pStyle w:val="Heading2"/>
        <w:shd w:val="clear" w:color="auto" w:fill="002060"/>
        <w:rPr>
          <w:rFonts w:ascii="Calibri" w:hAnsi="Calibri" w:cs="Calibri"/>
          <w:sz w:val="26"/>
        </w:rPr>
      </w:pPr>
      <w:r w:rsidRPr="000B66ED">
        <w:rPr>
          <w:rFonts w:ascii="Calibri" w:hAnsi="Calibri" w:cs="Calibri"/>
          <w:sz w:val="22"/>
          <w:szCs w:val="22"/>
        </w:rPr>
        <w:br w:type="page"/>
      </w:r>
      <w:r w:rsidRPr="000B66ED">
        <w:rPr>
          <w:rFonts w:ascii="Calibri" w:hAnsi="Calibri" w:cs="Calibri"/>
          <w:sz w:val="24"/>
        </w:rPr>
        <w:lastRenderedPageBreak/>
        <w:t xml:space="preserve">Person Specification: </w:t>
      </w:r>
      <w:r w:rsidR="00561F97" w:rsidRPr="00561F97">
        <w:rPr>
          <w:rFonts w:ascii="Calibri" w:hAnsi="Calibri" w:cs="Calibri"/>
          <w:sz w:val="24"/>
        </w:rPr>
        <w:t>Finance Team Leader- Transactions</w:t>
      </w:r>
    </w:p>
    <w:p w14:paraId="0E7397C8" w14:textId="77777777" w:rsidR="0076076E" w:rsidRPr="000B66ED" w:rsidRDefault="0076076E" w:rsidP="0076076E">
      <w:pPr>
        <w:rPr>
          <w:rFonts w:ascii="Calibri" w:hAnsi="Calibri" w:cs="Calibri"/>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155"/>
        <w:gridCol w:w="2948"/>
        <w:gridCol w:w="832"/>
        <w:gridCol w:w="480"/>
        <w:gridCol w:w="480"/>
        <w:gridCol w:w="618"/>
        <w:gridCol w:w="567"/>
      </w:tblGrid>
      <w:tr w:rsidR="0076076E" w:rsidRPr="000B66ED" w14:paraId="134F7DD9" w14:textId="77777777" w:rsidTr="66999790">
        <w:trPr>
          <w:trHeight w:val="595"/>
        </w:trPr>
        <w:tc>
          <w:tcPr>
            <w:tcW w:w="2093" w:type="dxa"/>
            <w:vMerge w:val="restart"/>
            <w:tcBorders>
              <w:top w:val="single" w:sz="4" w:space="0" w:color="auto"/>
              <w:left w:val="single" w:sz="4" w:space="0" w:color="auto"/>
              <w:right w:val="single" w:sz="4" w:space="0" w:color="auto"/>
            </w:tcBorders>
            <w:shd w:val="clear" w:color="auto" w:fill="BFBFBF" w:themeFill="background1" w:themeFillShade="BF"/>
          </w:tcPr>
          <w:p w14:paraId="0392894F" w14:textId="77777777" w:rsidR="0076076E" w:rsidRPr="000B66ED" w:rsidRDefault="0076076E" w:rsidP="00644123">
            <w:pPr>
              <w:jc w:val="center"/>
              <w:rPr>
                <w:rFonts w:ascii="Calibri" w:hAnsi="Calibri" w:cs="Calibri"/>
              </w:rPr>
            </w:pPr>
          </w:p>
          <w:p w14:paraId="27AA5146" w14:textId="77777777" w:rsidR="0076076E" w:rsidRPr="000B66ED" w:rsidRDefault="0076076E" w:rsidP="00644123">
            <w:pPr>
              <w:pStyle w:val="Heading3"/>
              <w:jc w:val="center"/>
              <w:rPr>
                <w:rFonts w:ascii="Calibri" w:hAnsi="Calibri" w:cs="Calibri"/>
                <w:sz w:val="22"/>
              </w:rPr>
            </w:pPr>
            <w:r w:rsidRPr="000B66ED">
              <w:rPr>
                <w:rFonts w:ascii="Calibri" w:hAnsi="Calibri" w:cs="Calibri"/>
                <w:sz w:val="22"/>
              </w:rPr>
              <w:t>AREA OF RESPONSIBILITY</w:t>
            </w:r>
          </w:p>
          <w:p w14:paraId="4BFCBF66" w14:textId="77777777" w:rsidR="0076076E" w:rsidRPr="000B66ED" w:rsidRDefault="0076076E" w:rsidP="00644123">
            <w:pPr>
              <w:rPr>
                <w:rFonts w:ascii="Calibri" w:hAnsi="Calibri" w:cs="Calibri"/>
              </w:rPr>
            </w:pPr>
          </w:p>
          <w:p w14:paraId="3A478525" w14:textId="77777777" w:rsidR="0076076E" w:rsidRPr="000B66ED" w:rsidRDefault="0076076E" w:rsidP="00644123">
            <w:pPr>
              <w:jc w:val="center"/>
              <w:rPr>
                <w:rFonts w:ascii="Calibri" w:hAnsi="Calibri" w:cs="Calibri"/>
                <w:b/>
                <w:bCs/>
              </w:rPr>
            </w:pPr>
          </w:p>
        </w:tc>
        <w:tc>
          <w:tcPr>
            <w:tcW w:w="5935" w:type="dxa"/>
            <w:gridSpan w:val="3"/>
            <w:vMerge w:val="restart"/>
            <w:tcBorders>
              <w:top w:val="single" w:sz="4" w:space="0" w:color="auto"/>
              <w:left w:val="single" w:sz="4" w:space="0" w:color="auto"/>
              <w:bottom w:val="single" w:sz="4" w:space="0" w:color="auto"/>
              <w:right w:val="single" w:sz="4" w:space="0" w:color="auto"/>
            </w:tcBorders>
          </w:tcPr>
          <w:p w14:paraId="64CBB528" w14:textId="77777777" w:rsidR="0076076E" w:rsidRPr="000B66ED" w:rsidRDefault="0076076E" w:rsidP="00644123">
            <w:pPr>
              <w:pStyle w:val="Heading4"/>
              <w:rPr>
                <w:rFonts w:ascii="Calibri" w:hAnsi="Calibri" w:cs="Calibri"/>
              </w:rPr>
            </w:pPr>
          </w:p>
          <w:p w14:paraId="75F19BC4" w14:textId="77777777" w:rsidR="0076076E" w:rsidRPr="000B66ED" w:rsidRDefault="0076076E" w:rsidP="00644123">
            <w:pPr>
              <w:jc w:val="center"/>
              <w:rPr>
                <w:rFonts w:ascii="Calibri" w:hAnsi="Calibri" w:cs="Calibri"/>
              </w:rPr>
            </w:pPr>
            <w:r w:rsidRPr="000B66ED">
              <w:rPr>
                <w:rFonts w:ascii="Calibri" w:hAnsi="Calibri" w:cs="Calibri"/>
                <w:b/>
              </w:rPr>
              <w:t>REQUIREMENT</w:t>
            </w:r>
          </w:p>
        </w:tc>
        <w:tc>
          <w:tcPr>
            <w:tcW w:w="2145" w:type="dxa"/>
            <w:gridSpan w:val="4"/>
            <w:tcBorders>
              <w:top w:val="single" w:sz="4" w:space="0" w:color="auto"/>
              <w:left w:val="single" w:sz="4" w:space="0" w:color="auto"/>
              <w:bottom w:val="single" w:sz="4" w:space="0" w:color="auto"/>
              <w:right w:val="single" w:sz="4" w:space="0" w:color="auto"/>
            </w:tcBorders>
          </w:tcPr>
          <w:p w14:paraId="50F19F0B" w14:textId="77777777" w:rsidR="0076076E" w:rsidRPr="000B66ED" w:rsidRDefault="0076076E" w:rsidP="00644123">
            <w:pPr>
              <w:jc w:val="center"/>
              <w:rPr>
                <w:rFonts w:ascii="Calibri" w:hAnsi="Calibri" w:cs="Calibri"/>
              </w:rPr>
            </w:pPr>
          </w:p>
          <w:p w14:paraId="606F581D" w14:textId="77777777" w:rsidR="0076076E" w:rsidRPr="000B66ED" w:rsidRDefault="0076076E" w:rsidP="00644123">
            <w:pPr>
              <w:pStyle w:val="Heading3"/>
              <w:jc w:val="center"/>
              <w:rPr>
                <w:rFonts w:ascii="Calibri" w:hAnsi="Calibri" w:cs="Calibri"/>
              </w:rPr>
            </w:pPr>
            <w:r w:rsidRPr="000B66ED">
              <w:rPr>
                <w:rFonts w:ascii="Calibri" w:hAnsi="Calibri" w:cs="Calibri"/>
              </w:rPr>
              <w:t>MEASUREMENT</w:t>
            </w:r>
          </w:p>
          <w:p w14:paraId="2A9438B0" w14:textId="77777777" w:rsidR="0076076E" w:rsidRPr="000B66ED" w:rsidRDefault="0076076E" w:rsidP="00644123">
            <w:pPr>
              <w:rPr>
                <w:rFonts w:ascii="Calibri" w:hAnsi="Calibri" w:cs="Calibri"/>
              </w:rPr>
            </w:pPr>
          </w:p>
        </w:tc>
      </w:tr>
      <w:tr w:rsidR="0076076E" w:rsidRPr="000B66ED" w14:paraId="24D7897D" w14:textId="77777777" w:rsidTr="66999790">
        <w:trPr>
          <w:trHeight w:val="282"/>
        </w:trPr>
        <w:tc>
          <w:tcPr>
            <w:tcW w:w="2093" w:type="dxa"/>
            <w:vMerge/>
            <w:vAlign w:val="center"/>
          </w:tcPr>
          <w:p w14:paraId="6B9BB35D" w14:textId="77777777" w:rsidR="0076076E" w:rsidRPr="000B66ED" w:rsidRDefault="0076076E" w:rsidP="00644123">
            <w:pPr>
              <w:rPr>
                <w:rFonts w:ascii="Calibri" w:hAnsi="Calibri" w:cs="Calibri"/>
                <w:b/>
                <w:bCs/>
              </w:rPr>
            </w:pPr>
          </w:p>
        </w:tc>
        <w:tc>
          <w:tcPr>
            <w:tcW w:w="5935" w:type="dxa"/>
            <w:gridSpan w:val="3"/>
            <w:vMerge/>
            <w:vAlign w:val="center"/>
          </w:tcPr>
          <w:p w14:paraId="4F3CE634" w14:textId="77777777" w:rsidR="0076076E" w:rsidRPr="000B66ED" w:rsidRDefault="0076076E" w:rsidP="00644123">
            <w:pPr>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6E5836A0" w14:textId="77777777" w:rsidR="0076076E" w:rsidRPr="000B66ED" w:rsidRDefault="0076076E" w:rsidP="00644123">
            <w:pPr>
              <w:jc w:val="center"/>
              <w:rPr>
                <w:rFonts w:ascii="Calibri" w:hAnsi="Calibri" w:cs="Calibri"/>
                <w:b/>
              </w:rPr>
            </w:pPr>
            <w:r w:rsidRPr="000B66ED">
              <w:rPr>
                <w:rFonts w:ascii="Calibri" w:hAnsi="Calibri" w:cs="Calibri"/>
                <w:b/>
              </w:rPr>
              <w:t>P</w:t>
            </w:r>
          </w:p>
        </w:tc>
        <w:tc>
          <w:tcPr>
            <w:tcW w:w="480" w:type="dxa"/>
            <w:tcBorders>
              <w:top w:val="single" w:sz="4" w:space="0" w:color="auto"/>
              <w:left w:val="single" w:sz="4" w:space="0" w:color="auto"/>
              <w:bottom w:val="single" w:sz="4" w:space="0" w:color="auto"/>
              <w:right w:val="single" w:sz="4" w:space="0" w:color="auto"/>
            </w:tcBorders>
          </w:tcPr>
          <w:p w14:paraId="49347AE1" w14:textId="77777777" w:rsidR="0076076E" w:rsidRPr="000B66ED" w:rsidRDefault="0076076E" w:rsidP="00644123">
            <w:pPr>
              <w:jc w:val="center"/>
              <w:rPr>
                <w:rFonts w:ascii="Calibri" w:hAnsi="Calibri" w:cs="Calibri"/>
                <w:b/>
              </w:rPr>
            </w:pPr>
            <w:r w:rsidRPr="000B66ED">
              <w:rPr>
                <w:rFonts w:ascii="Calibri" w:hAnsi="Calibri" w:cs="Calibri"/>
                <w:b/>
              </w:rPr>
              <w:t>A</w:t>
            </w:r>
          </w:p>
        </w:tc>
        <w:tc>
          <w:tcPr>
            <w:tcW w:w="618" w:type="dxa"/>
            <w:tcBorders>
              <w:top w:val="single" w:sz="4" w:space="0" w:color="auto"/>
              <w:left w:val="single" w:sz="4" w:space="0" w:color="auto"/>
              <w:bottom w:val="single" w:sz="4" w:space="0" w:color="auto"/>
              <w:right w:val="single" w:sz="4" w:space="0" w:color="auto"/>
            </w:tcBorders>
          </w:tcPr>
          <w:p w14:paraId="7D5AF329" w14:textId="77777777" w:rsidR="0076076E" w:rsidRPr="000B66ED" w:rsidRDefault="0076076E" w:rsidP="00644123">
            <w:pPr>
              <w:jc w:val="center"/>
              <w:rPr>
                <w:rFonts w:ascii="Calibri" w:hAnsi="Calibri" w:cs="Calibri"/>
                <w:b/>
              </w:rPr>
            </w:pPr>
            <w:r w:rsidRPr="000B66ED">
              <w:rPr>
                <w:rFonts w:ascii="Calibri" w:hAnsi="Calibri" w:cs="Calibri"/>
                <w:b/>
              </w:rPr>
              <w:t>AC</w:t>
            </w:r>
          </w:p>
        </w:tc>
        <w:tc>
          <w:tcPr>
            <w:tcW w:w="567" w:type="dxa"/>
            <w:tcBorders>
              <w:top w:val="single" w:sz="4" w:space="0" w:color="auto"/>
              <w:left w:val="single" w:sz="4" w:space="0" w:color="auto"/>
              <w:bottom w:val="single" w:sz="4" w:space="0" w:color="auto"/>
              <w:right w:val="single" w:sz="4" w:space="0" w:color="auto"/>
            </w:tcBorders>
          </w:tcPr>
          <w:p w14:paraId="252F5B8A" w14:textId="77777777" w:rsidR="0076076E" w:rsidRPr="000B66ED" w:rsidRDefault="0076076E" w:rsidP="00644123">
            <w:pPr>
              <w:jc w:val="center"/>
              <w:rPr>
                <w:rFonts w:ascii="Calibri" w:hAnsi="Calibri" w:cs="Calibri"/>
                <w:b/>
              </w:rPr>
            </w:pPr>
            <w:r w:rsidRPr="000B66ED">
              <w:rPr>
                <w:rFonts w:ascii="Calibri" w:hAnsi="Calibri" w:cs="Calibri"/>
                <w:b/>
              </w:rPr>
              <w:t>D</w:t>
            </w:r>
          </w:p>
        </w:tc>
      </w:tr>
      <w:tr w:rsidR="0076076E" w:rsidRPr="000B66ED" w14:paraId="1D4F2F0B" w14:textId="77777777" w:rsidTr="66999790">
        <w:trPr>
          <w:trHeight w:val="669"/>
        </w:trPr>
        <w:tc>
          <w:tcPr>
            <w:tcW w:w="209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7BC23767" w14:textId="77777777" w:rsidR="0076076E" w:rsidRPr="000B66ED" w:rsidRDefault="0076076E" w:rsidP="00644123">
            <w:pPr>
              <w:rPr>
                <w:rFonts w:ascii="Calibri" w:hAnsi="Calibri" w:cs="Calibri"/>
                <w:b/>
                <w:bCs/>
              </w:rPr>
            </w:pPr>
          </w:p>
          <w:p w14:paraId="64D4770E" w14:textId="77777777" w:rsidR="0076076E" w:rsidRPr="000B66ED" w:rsidRDefault="0076076E" w:rsidP="00644123">
            <w:pPr>
              <w:jc w:val="center"/>
              <w:rPr>
                <w:rFonts w:ascii="Calibri" w:hAnsi="Calibri" w:cs="Calibri"/>
                <w:b/>
                <w:bCs/>
              </w:rPr>
            </w:pPr>
            <w:r w:rsidRPr="000B66ED">
              <w:rPr>
                <w:rFonts w:ascii="Calibri" w:hAnsi="Calibri" w:cs="Calibri"/>
                <w:b/>
                <w:bCs/>
              </w:rPr>
              <w:t xml:space="preserve">Vision, Strategy and Delivery </w:t>
            </w:r>
          </w:p>
          <w:p w14:paraId="45E8520A" w14:textId="77777777" w:rsidR="0076076E" w:rsidRPr="000B66ED" w:rsidRDefault="0076076E" w:rsidP="00644123">
            <w:pPr>
              <w:ind w:firstLine="720"/>
              <w:jc w:val="center"/>
              <w:rPr>
                <w:rFonts w:ascii="Calibri" w:hAnsi="Calibri" w:cs="Calibri"/>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7CA0306E" w14:textId="7F79F4D2" w:rsidR="0076076E" w:rsidRPr="000B66ED" w:rsidRDefault="0076076E" w:rsidP="00644123">
            <w:pPr>
              <w:rPr>
                <w:rFonts w:ascii="Calibri" w:hAnsi="Calibri" w:cs="Calibri"/>
                <w:sz w:val="22"/>
                <w:szCs w:val="22"/>
              </w:rPr>
            </w:pPr>
            <w:r w:rsidRPr="000B66ED">
              <w:rPr>
                <w:rFonts w:ascii="Calibri" w:hAnsi="Calibri" w:cs="Calibri"/>
                <w:sz w:val="22"/>
                <w:szCs w:val="22"/>
              </w:rPr>
              <w:t xml:space="preserve">Experience as a </w:t>
            </w:r>
            <w:r w:rsidR="00114EA7">
              <w:rPr>
                <w:rFonts w:ascii="Calibri" w:hAnsi="Calibri" w:cs="Calibri"/>
                <w:sz w:val="22"/>
                <w:szCs w:val="22"/>
              </w:rPr>
              <w:t>team</w:t>
            </w:r>
            <w:r w:rsidRPr="000B66ED">
              <w:rPr>
                <w:rFonts w:ascii="Calibri" w:hAnsi="Calibri" w:cs="Calibri"/>
                <w:sz w:val="22"/>
                <w:szCs w:val="22"/>
              </w:rPr>
              <w:t xml:space="preserve"> leader in a complex organisation with similar responsibilities, budget and resources. </w:t>
            </w:r>
          </w:p>
        </w:tc>
        <w:tc>
          <w:tcPr>
            <w:tcW w:w="480" w:type="dxa"/>
            <w:tcBorders>
              <w:top w:val="single" w:sz="4" w:space="0" w:color="auto"/>
              <w:left w:val="single" w:sz="4" w:space="0" w:color="auto"/>
              <w:right w:val="single" w:sz="4" w:space="0" w:color="auto"/>
            </w:tcBorders>
            <w:vAlign w:val="center"/>
          </w:tcPr>
          <w:p w14:paraId="286EF442" w14:textId="77777777" w:rsidR="0076076E" w:rsidRPr="000B66ED" w:rsidRDefault="0076076E" w:rsidP="00644123">
            <w:pPr>
              <w:pStyle w:val="Heading3"/>
              <w:rPr>
                <w:rFonts w:ascii="Calibri" w:hAnsi="Calibri" w:cs="Calibri"/>
              </w:rPr>
            </w:pPr>
          </w:p>
        </w:tc>
        <w:tc>
          <w:tcPr>
            <w:tcW w:w="480" w:type="dxa"/>
            <w:tcBorders>
              <w:top w:val="single" w:sz="4" w:space="0" w:color="auto"/>
              <w:left w:val="single" w:sz="4" w:space="0" w:color="auto"/>
              <w:right w:val="single" w:sz="4" w:space="0" w:color="auto"/>
            </w:tcBorders>
            <w:vAlign w:val="center"/>
          </w:tcPr>
          <w:p w14:paraId="439D4B0A" w14:textId="7CAA983C" w:rsidR="0076076E" w:rsidRPr="000B66ED" w:rsidRDefault="00722B2B" w:rsidP="00644123">
            <w:pPr>
              <w:pStyle w:val="Heading3"/>
              <w:rPr>
                <w:rFonts w:ascii="Calibri" w:hAnsi="Calibri" w:cs="Calibri"/>
              </w:rPr>
            </w:pPr>
            <w:r w:rsidRPr="008F2FBC">
              <w:rPr>
                <w:rFonts w:ascii="Marlett" w:eastAsia="Marlett" w:hAnsi="Marlett" w:cs="Marlett"/>
                <w:b w:val="0"/>
                <w:sz w:val="28"/>
              </w:rPr>
              <w:t>a</w:t>
            </w:r>
          </w:p>
        </w:tc>
        <w:tc>
          <w:tcPr>
            <w:tcW w:w="618" w:type="dxa"/>
            <w:tcBorders>
              <w:top w:val="single" w:sz="4" w:space="0" w:color="auto"/>
              <w:left w:val="single" w:sz="4" w:space="0" w:color="auto"/>
              <w:right w:val="single" w:sz="4" w:space="0" w:color="auto"/>
            </w:tcBorders>
            <w:vAlign w:val="center"/>
          </w:tcPr>
          <w:p w14:paraId="045487EB" w14:textId="77777777" w:rsidR="0076076E" w:rsidRPr="000B66ED" w:rsidRDefault="0076076E" w:rsidP="00644123">
            <w:pPr>
              <w:jc w:val="center"/>
              <w:rPr>
                <w:rFonts w:ascii="Calibri" w:hAnsi="Calibri" w:cs="Calibri"/>
                <w:b/>
              </w:rPr>
            </w:pPr>
          </w:p>
        </w:tc>
        <w:tc>
          <w:tcPr>
            <w:tcW w:w="567" w:type="dxa"/>
            <w:tcBorders>
              <w:top w:val="single" w:sz="4" w:space="0" w:color="auto"/>
              <w:left w:val="single" w:sz="4" w:space="0" w:color="auto"/>
              <w:right w:val="single" w:sz="4" w:space="0" w:color="auto"/>
            </w:tcBorders>
            <w:vAlign w:val="center"/>
          </w:tcPr>
          <w:p w14:paraId="39EEE836" w14:textId="77777777" w:rsidR="0076076E" w:rsidRPr="000B66ED" w:rsidRDefault="0076076E" w:rsidP="00644123">
            <w:pPr>
              <w:pStyle w:val="Heading3"/>
              <w:rPr>
                <w:rFonts w:ascii="Calibri" w:hAnsi="Calibri" w:cs="Calibri"/>
              </w:rPr>
            </w:pPr>
          </w:p>
        </w:tc>
      </w:tr>
      <w:tr w:rsidR="00722B2B" w:rsidRPr="000B66ED" w14:paraId="5EAC48F1" w14:textId="77777777" w:rsidTr="66999790">
        <w:trPr>
          <w:trHeight w:val="909"/>
        </w:trPr>
        <w:tc>
          <w:tcPr>
            <w:tcW w:w="2093" w:type="dxa"/>
            <w:vMerge/>
          </w:tcPr>
          <w:p w14:paraId="01CC8128" w14:textId="77777777" w:rsidR="00722B2B" w:rsidRPr="000B66ED" w:rsidRDefault="00722B2B" w:rsidP="00722B2B">
            <w:pPr>
              <w:rPr>
                <w:rFonts w:ascii="Calibri" w:hAnsi="Calibri" w:cs="Calibri"/>
                <w:b/>
                <w:bCs/>
              </w:rPr>
            </w:pPr>
          </w:p>
        </w:tc>
        <w:tc>
          <w:tcPr>
            <w:tcW w:w="5935" w:type="dxa"/>
            <w:gridSpan w:val="3"/>
            <w:tcBorders>
              <w:left w:val="single" w:sz="4" w:space="0" w:color="auto"/>
              <w:bottom w:val="single" w:sz="4" w:space="0" w:color="auto"/>
              <w:right w:val="single" w:sz="4" w:space="0" w:color="auto"/>
            </w:tcBorders>
            <w:vAlign w:val="center"/>
          </w:tcPr>
          <w:p w14:paraId="1D838BF0" w14:textId="4A8161A5" w:rsidR="00722B2B" w:rsidRPr="000B66ED" w:rsidRDefault="00722B2B" w:rsidP="00722B2B">
            <w:pPr>
              <w:pStyle w:val="NormalWeb"/>
              <w:rPr>
                <w:rFonts w:ascii="Calibri" w:hAnsi="Calibri" w:cs="Calibri"/>
                <w:sz w:val="22"/>
                <w:szCs w:val="22"/>
              </w:rPr>
            </w:pPr>
            <w:r w:rsidRPr="000B66ED">
              <w:rPr>
                <w:rFonts w:ascii="Calibri" w:hAnsi="Calibri" w:cs="Calibri"/>
                <w:sz w:val="22"/>
                <w:szCs w:val="22"/>
              </w:rPr>
              <w:t xml:space="preserve">Evidence of </w:t>
            </w:r>
            <w:r>
              <w:rPr>
                <w:rFonts w:ascii="Calibri" w:hAnsi="Calibri" w:cs="Calibri"/>
                <w:sz w:val="22"/>
                <w:szCs w:val="22"/>
              </w:rPr>
              <w:t>supporting the development of</w:t>
            </w:r>
            <w:r w:rsidRPr="000B66ED">
              <w:rPr>
                <w:rFonts w:ascii="Calibri" w:hAnsi="Calibri" w:cs="Calibri"/>
                <w:sz w:val="22"/>
                <w:szCs w:val="22"/>
              </w:rPr>
              <w:t xml:space="preserve"> a vision for service delivery, translating clear objectives to deliver outcomes that make a positive difference.</w:t>
            </w:r>
          </w:p>
        </w:tc>
        <w:tc>
          <w:tcPr>
            <w:tcW w:w="480" w:type="dxa"/>
            <w:tcBorders>
              <w:left w:val="single" w:sz="4" w:space="0" w:color="auto"/>
              <w:right w:val="single" w:sz="4" w:space="0" w:color="auto"/>
            </w:tcBorders>
            <w:vAlign w:val="center"/>
          </w:tcPr>
          <w:p w14:paraId="5A9C36B4"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35EB70EE" w14:textId="438828D9"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245836A0"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67345BA2" w14:textId="77777777" w:rsidR="00722B2B" w:rsidRPr="000B66ED" w:rsidRDefault="00722B2B" w:rsidP="00722B2B">
            <w:pPr>
              <w:pStyle w:val="Heading3"/>
              <w:rPr>
                <w:rFonts w:ascii="Calibri" w:hAnsi="Calibri" w:cs="Calibri"/>
              </w:rPr>
            </w:pPr>
          </w:p>
        </w:tc>
      </w:tr>
      <w:tr w:rsidR="00722B2B" w:rsidRPr="000B66ED" w14:paraId="7C6C2665" w14:textId="77777777" w:rsidTr="66999790">
        <w:trPr>
          <w:trHeight w:val="660"/>
        </w:trPr>
        <w:tc>
          <w:tcPr>
            <w:tcW w:w="2093" w:type="dxa"/>
            <w:vMerge/>
          </w:tcPr>
          <w:p w14:paraId="5D0673FA"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B9C2538" w14:textId="77777777" w:rsidR="00722B2B" w:rsidRPr="000B66ED" w:rsidRDefault="00722B2B" w:rsidP="00722B2B">
            <w:pPr>
              <w:pStyle w:val="BodyTextIndent"/>
              <w:tabs>
                <w:tab w:val="left" w:pos="252"/>
              </w:tabs>
              <w:ind w:left="12" w:hanging="12"/>
              <w:jc w:val="left"/>
              <w:rPr>
                <w:rFonts w:ascii="Calibri" w:hAnsi="Calibri" w:cs="Calibri"/>
                <w:szCs w:val="22"/>
              </w:rPr>
            </w:pPr>
            <w:r w:rsidRPr="000B66ED">
              <w:rPr>
                <w:rFonts w:ascii="Calibri" w:hAnsi="Calibri" w:cs="Calibri"/>
                <w:szCs w:val="22"/>
              </w:rPr>
              <w:t>Evidence of driving accountability, balance risk and respect good governance and ensuring understanding at all levels.</w:t>
            </w:r>
          </w:p>
        </w:tc>
        <w:tc>
          <w:tcPr>
            <w:tcW w:w="480" w:type="dxa"/>
            <w:tcBorders>
              <w:left w:val="single" w:sz="4" w:space="0" w:color="auto"/>
              <w:right w:val="single" w:sz="4" w:space="0" w:color="auto"/>
            </w:tcBorders>
            <w:vAlign w:val="center"/>
          </w:tcPr>
          <w:p w14:paraId="104CC8A9"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6CBAC3C6" w14:textId="19F9A6AD"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53F56E9A"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09A0E48A" w14:textId="77777777" w:rsidR="00722B2B" w:rsidRPr="000B66ED" w:rsidRDefault="00722B2B" w:rsidP="00722B2B">
            <w:pPr>
              <w:pStyle w:val="Heading3"/>
              <w:rPr>
                <w:rFonts w:ascii="Calibri" w:hAnsi="Calibri" w:cs="Calibri"/>
              </w:rPr>
            </w:pPr>
          </w:p>
        </w:tc>
      </w:tr>
      <w:tr w:rsidR="00722B2B" w:rsidRPr="000B66ED" w14:paraId="0053DAB9" w14:textId="77777777" w:rsidTr="66999790">
        <w:trPr>
          <w:trHeight w:val="699"/>
        </w:trPr>
        <w:tc>
          <w:tcPr>
            <w:tcW w:w="2093" w:type="dxa"/>
            <w:vMerge/>
          </w:tcPr>
          <w:p w14:paraId="5C09ED98"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3ECD8A2" w14:textId="77777777" w:rsidR="00722B2B" w:rsidRPr="000B66ED" w:rsidRDefault="00722B2B" w:rsidP="00722B2B">
            <w:pPr>
              <w:pStyle w:val="BodyTextIndent"/>
              <w:tabs>
                <w:tab w:val="left" w:pos="252"/>
              </w:tabs>
              <w:ind w:left="12" w:hanging="12"/>
              <w:jc w:val="left"/>
              <w:rPr>
                <w:rFonts w:ascii="Calibri" w:hAnsi="Calibri" w:cs="Calibri"/>
                <w:szCs w:val="22"/>
              </w:rPr>
            </w:pPr>
            <w:r w:rsidRPr="000B66ED">
              <w:rPr>
                <w:rFonts w:ascii="Calibri" w:hAnsi="Calibri" w:cs="Calibri"/>
                <w:szCs w:val="22"/>
              </w:rPr>
              <w:t>Evidence of financial and commercial awareness with strong analytical skills and a creative approach to problem solving.</w:t>
            </w:r>
          </w:p>
        </w:tc>
        <w:tc>
          <w:tcPr>
            <w:tcW w:w="480" w:type="dxa"/>
            <w:tcBorders>
              <w:left w:val="single" w:sz="4" w:space="0" w:color="auto"/>
              <w:right w:val="single" w:sz="4" w:space="0" w:color="auto"/>
            </w:tcBorders>
            <w:vAlign w:val="center"/>
          </w:tcPr>
          <w:p w14:paraId="303F6E5B"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0C79790C" w14:textId="197BFE5C"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2B2568A0"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552B7C7E" w14:textId="77777777" w:rsidR="00722B2B" w:rsidRPr="000B66ED" w:rsidRDefault="00722B2B" w:rsidP="00722B2B">
            <w:pPr>
              <w:pStyle w:val="Heading3"/>
              <w:rPr>
                <w:rFonts w:ascii="Calibri" w:hAnsi="Calibri" w:cs="Calibri"/>
              </w:rPr>
            </w:pPr>
          </w:p>
        </w:tc>
      </w:tr>
      <w:tr w:rsidR="00722B2B" w:rsidRPr="000B66ED" w14:paraId="48B49A4E" w14:textId="77777777" w:rsidTr="66999790">
        <w:trPr>
          <w:trHeight w:val="695"/>
        </w:trPr>
        <w:tc>
          <w:tcPr>
            <w:tcW w:w="2093" w:type="dxa"/>
            <w:vMerge/>
          </w:tcPr>
          <w:p w14:paraId="2BFAA2BB"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4941AA44" w14:textId="77777777" w:rsidR="00722B2B" w:rsidRPr="000B66ED" w:rsidRDefault="00722B2B" w:rsidP="00722B2B">
            <w:pPr>
              <w:pStyle w:val="BodyTextIndent"/>
              <w:tabs>
                <w:tab w:val="left" w:pos="252"/>
              </w:tabs>
              <w:ind w:left="12" w:hanging="12"/>
              <w:jc w:val="left"/>
              <w:rPr>
                <w:rFonts w:ascii="Calibri" w:hAnsi="Calibri" w:cs="Calibri"/>
                <w:szCs w:val="22"/>
              </w:rPr>
            </w:pPr>
            <w:r w:rsidRPr="000B66ED">
              <w:rPr>
                <w:rFonts w:ascii="Calibri" w:hAnsi="Calibri" w:cs="Calibri"/>
                <w:szCs w:val="22"/>
              </w:rPr>
              <w:t>Ability to assess risk whilst effectively developing and managing services / strategic priorities</w:t>
            </w:r>
          </w:p>
        </w:tc>
        <w:tc>
          <w:tcPr>
            <w:tcW w:w="480" w:type="dxa"/>
            <w:tcBorders>
              <w:left w:val="single" w:sz="4" w:space="0" w:color="auto"/>
              <w:right w:val="single" w:sz="4" w:space="0" w:color="auto"/>
            </w:tcBorders>
            <w:vAlign w:val="center"/>
          </w:tcPr>
          <w:p w14:paraId="772DBBC1"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3088DF23" w14:textId="44D9DC26"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0DE51DA8"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29AF64A3" w14:textId="77777777" w:rsidR="00722B2B" w:rsidRPr="000B66ED" w:rsidRDefault="00722B2B" w:rsidP="00722B2B">
            <w:pPr>
              <w:pStyle w:val="Heading3"/>
              <w:rPr>
                <w:rFonts w:ascii="Calibri" w:hAnsi="Calibri" w:cs="Calibri"/>
              </w:rPr>
            </w:pPr>
          </w:p>
        </w:tc>
      </w:tr>
      <w:tr w:rsidR="00722B2B" w:rsidRPr="000B66ED" w14:paraId="62FD7665" w14:textId="77777777" w:rsidTr="66999790">
        <w:trPr>
          <w:trHeight w:val="1103"/>
        </w:trPr>
        <w:tc>
          <w:tcPr>
            <w:tcW w:w="2093" w:type="dxa"/>
            <w:vMerge/>
          </w:tcPr>
          <w:p w14:paraId="53907B0D"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8CD7DF5" w14:textId="77777777" w:rsidR="00722B2B" w:rsidRPr="000B66ED" w:rsidRDefault="00722B2B" w:rsidP="00722B2B">
            <w:pPr>
              <w:pStyle w:val="BodyTextIndent"/>
              <w:tabs>
                <w:tab w:val="left" w:pos="252"/>
              </w:tabs>
              <w:ind w:left="12" w:hanging="12"/>
              <w:jc w:val="left"/>
              <w:rPr>
                <w:rFonts w:ascii="Calibri" w:hAnsi="Calibri" w:cs="Calibri"/>
                <w:szCs w:val="22"/>
              </w:rPr>
            </w:pPr>
            <w:r w:rsidRPr="000B66ED">
              <w:rPr>
                <w:rFonts w:ascii="Calibri" w:hAnsi="Calibri" w:cs="Calibri"/>
                <w:szCs w:val="22"/>
              </w:rPr>
              <w:t>Demonstrate an understanding of the current issues and challenges facing local government in general and Nottingham City Council in particular.</w:t>
            </w:r>
          </w:p>
        </w:tc>
        <w:tc>
          <w:tcPr>
            <w:tcW w:w="480" w:type="dxa"/>
            <w:tcBorders>
              <w:left w:val="single" w:sz="4" w:space="0" w:color="auto"/>
              <w:right w:val="single" w:sz="4" w:space="0" w:color="auto"/>
            </w:tcBorders>
            <w:vAlign w:val="center"/>
          </w:tcPr>
          <w:p w14:paraId="2E6610D9"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1CA11D71" w14:textId="74DF77A4"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6BF32BE6"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6AE80B11" w14:textId="77777777" w:rsidR="00722B2B" w:rsidRPr="000B66ED" w:rsidRDefault="00722B2B" w:rsidP="00722B2B">
            <w:pPr>
              <w:pStyle w:val="Heading3"/>
              <w:rPr>
                <w:rFonts w:ascii="Calibri" w:hAnsi="Calibri" w:cs="Calibri"/>
              </w:rPr>
            </w:pPr>
          </w:p>
        </w:tc>
      </w:tr>
      <w:tr w:rsidR="00722B2B" w:rsidRPr="000B66ED" w14:paraId="10D98BEE" w14:textId="77777777" w:rsidTr="66999790">
        <w:trPr>
          <w:trHeight w:val="735"/>
        </w:trPr>
        <w:tc>
          <w:tcPr>
            <w:tcW w:w="2093" w:type="dxa"/>
            <w:vMerge w:val="restart"/>
            <w:tcBorders>
              <w:left w:val="single" w:sz="4" w:space="0" w:color="auto"/>
              <w:right w:val="single" w:sz="4" w:space="0" w:color="auto"/>
            </w:tcBorders>
            <w:shd w:val="clear" w:color="auto" w:fill="BFBFBF" w:themeFill="background1" w:themeFillShade="BF"/>
            <w:vAlign w:val="center"/>
          </w:tcPr>
          <w:p w14:paraId="30B3FE33" w14:textId="77777777" w:rsidR="00722B2B" w:rsidRPr="000B66ED" w:rsidRDefault="00722B2B" w:rsidP="00722B2B">
            <w:pPr>
              <w:jc w:val="center"/>
              <w:rPr>
                <w:rFonts w:ascii="Calibri" w:hAnsi="Calibri" w:cs="Calibri"/>
                <w:b/>
                <w:bCs/>
              </w:rPr>
            </w:pPr>
          </w:p>
          <w:p w14:paraId="042BA786" w14:textId="77777777" w:rsidR="00722B2B" w:rsidRPr="000B66ED" w:rsidRDefault="00722B2B" w:rsidP="00722B2B">
            <w:pPr>
              <w:jc w:val="center"/>
              <w:rPr>
                <w:rFonts w:ascii="Calibri" w:hAnsi="Calibri" w:cs="Calibri"/>
                <w:b/>
                <w:bCs/>
              </w:rPr>
            </w:pPr>
            <w:r w:rsidRPr="000B66ED">
              <w:rPr>
                <w:rFonts w:ascii="Calibri" w:hAnsi="Calibri" w:cs="Calibri"/>
                <w:b/>
                <w:bCs/>
              </w:rPr>
              <w:t xml:space="preserve">Leading </w:t>
            </w:r>
          </w:p>
          <w:p w14:paraId="19C66D9D" w14:textId="77777777" w:rsidR="00722B2B" w:rsidRPr="000B66ED" w:rsidRDefault="00722B2B" w:rsidP="00722B2B">
            <w:pPr>
              <w:jc w:val="center"/>
              <w:rPr>
                <w:rFonts w:ascii="Calibri" w:hAnsi="Calibri" w:cs="Calibri"/>
                <w:b/>
                <w:bCs/>
              </w:rPr>
            </w:pPr>
            <w:r w:rsidRPr="000B66ED">
              <w:rPr>
                <w:rFonts w:ascii="Calibri" w:hAnsi="Calibri" w:cs="Calibri"/>
                <w:b/>
                <w:bCs/>
              </w:rPr>
              <w:t xml:space="preserve">People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C67E0C5" w14:textId="3794FCF2" w:rsidR="00722B2B" w:rsidRPr="000B66ED" w:rsidRDefault="00722B2B" w:rsidP="00722B2B">
            <w:pPr>
              <w:pStyle w:val="BodyTextIndent"/>
              <w:tabs>
                <w:tab w:val="left" w:pos="252"/>
              </w:tabs>
              <w:ind w:left="12" w:hanging="12"/>
              <w:jc w:val="left"/>
              <w:rPr>
                <w:rFonts w:ascii="Calibri" w:hAnsi="Calibri" w:cs="Calibri"/>
                <w:szCs w:val="22"/>
              </w:rPr>
            </w:pPr>
            <w:r w:rsidRPr="00114EA7">
              <w:rPr>
                <w:rFonts w:ascii="Calibri" w:hAnsi="Calibri" w:cs="Calibri"/>
                <w:szCs w:val="22"/>
              </w:rPr>
              <w:t>Ability to demonstrate effective leadership skills, inspire, motivate and lead by personal example</w:t>
            </w:r>
          </w:p>
        </w:tc>
        <w:tc>
          <w:tcPr>
            <w:tcW w:w="480" w:type="dxa"/>
            <w:tcBorders>
              <w:left w:val="single" w:sz="4" w:space="0" w:color="auto"/>
              <w:right w:val="single" w:sz="4" w:space="0" w:color="auto"/>
            </w:tcBorders>
            <w:vAlign w:val="center"/>
          </w:tcPr>
          <w:p w14:paraId="6826E35E"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36ED8C74" w14:textId="3BFDC69D"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523208EB"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648D03D9" w14:textId="77777777" w:rsidR="00722B2B" w:rsidRPr="000B66ED" w:rsidRDefault="00722B2B" w:rsidP="00722B2B">
            <w:pPr>
              <w:pStyle w:val="Heading3"/>
              <w:rPr>
                <w:rFonts w:ascii="Calibri" w:hAnsi="Calibri" w:cs="Calibri"/>
              </w:rPr>
            </w:pPr>
          </w:p>
        </w:tc>
      </w:tr>
      <w:tr w:rsidR="00722B2B" w:rsidRPr="000B66ED" w14:paraId="4E4686AD" w14:textId="77777777" w:rsidTr="66999790">
        <w:trPr>
          <w:trHeight w:val="751"/>
        </w:trPr>
        <w:tc>
          <w:tcPr>
            <w:tcW w:w="2093" w:type="dxa"/>
            <w:vMerge/>
          </w:tcPr>
          <w:p w14:paraId="04D9D2C0"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376C673" w14:textId="493D33FD" w:rsidR="00722B2B" w:rsidRPr="000B66ED" w:rsidRDefault="00722B2B" w:rsidP="00722B2B">
            <w:pPr>
              <w:pStyle w:val="BodyTextIndent"/>
              <w:tabs>
                <w:tab w:val="left" w:pos="252"/>
              </w:tabs>
              <w:ind w:left="12" w:hanging="12"/>
              <w:jc w:val="left"/>
              <w:rPr>
                <w:rFonts w:ascii="Calibri" w:hAnsi="Calibri" w:cs="Calibri"/>
                <w:szCs w:val="22"/>
              </w:rPr>
            </w:pPr>
            <w:r w:rsidRPr="00114EA7">
              <w:rPr>
                <w:rFonts w:ascii="Calibri" w:hAnsi="Calibri" w:cs="Calibri"/>
                <w:szCs w:val="22"/>
              </w:rPr>
              <w:t>To have clear track record of successful team development, developing others by creating a culture of innovation and achievement.</w:t>
            </w:r>
          </w:p>
        </w:tc>
        <w:tc>
          <w:tcPr>
            <w:tcW w:w="480" w:type="dxa"/>
            <w:tcBorders>
              <w:left w:val="single" w:sz="4" w:space="0" w:color="auto"/>
              <w:right w:val="single" w:sz="4" w:space="0" w:color="auto"/>
            </w:tcBorders>
            <w:vAlign w:val="center"/>
          </w:tcPr>
          <w:p w14:paraId="6EA7F42E"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3C4F70B6" w14:textId="11B94E94"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4EA3D474"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7E1A33EA" w14:textId="77777777" w:rsidR="00722B2B" w:rsidRPr="000B66ED" w:rsidRDefault="00722B2B" w:rsidP="00722B2B">
            <w:pPr>
              <w:pStyle w:val="Heading3"/>
              <w:rPr>
                <w:rFonts w:ascii="Calibri" w:hAnsi="Calibri" w:cs="Calibri"/>
              </w:rPr>
            </w:pPr>
          </w:p>
        </w:tc>
      </w:tr>
      <w:tr w:rsidR="00722B2B" w:rsidRPr="000B66ED" w14:paraId="113E9C20" w14:textId="77777777" w:rsidTr="66999790">
        <w:trPr>
          <w:trHeight w:val="781"/>
        </w:trPr>
        <w:tc>
          <w:tcPr>
            <w:tcW w:w="2093" w:type="dxa"/>
            <w:vMerge/>
          </w:tcPr>
          <w:p w14:paraId="02A97FA1"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B9202BA" w14:textId="57F14D0D" w:rsidR="00722B2B" w:rsidRPr="000B66ED" w:rsidRDefault="00722B2B" w:rsidP="00722B2B">
            <w:pPr>
              <w:pStyle w:val="BodyTextIndent"/>
              <w:tabs>
                <w:tab w:val="left" w:pos="252"/>
              </w:tabs>
              <w:ind w:left="0" w:firstLine="0"/>
              <w:jc w:val="left"/>
              <w:rPr>
                <w:rFonts w:ascii="Calibri" w:hAnsi="Calibri" w:cs="Calibri"/>
                <w:szCs w:val="22"/>
              </w:rPr>
            </w:pPr>
            <w:r w:rsidRPr="00114EA7">
              <w:rPr>
                <w:rFonts w:ascii="Calibri" w:hAnsi="Calibri" w:cs="Calibri"/>
                <w:szCs w:val="22"/>
              </w:rPr>
              <w:t>Ability to represent the service at relevant boards, partnership meetings, conferences and seminars</w:t>
            </w:r>
          </w:p>
        </w:tc>
        <w:tc>
          <w:tcPr>
            <w:tcW w:w="480" w:type="dxa"/>
            <w:tcBorders>
              <w:left w:val="single" w:sz="4" w:space="0" w:color="auto"/>
              <w:right w:val="single" w:sz="4" w:space="0" w:color="auto"/>
            </w:tcBorders>
            <w:vAlign w:val="center"/>
          </w:tcPr>
          <w:p w14:paraId="6B7F7F19"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153BD7A6" w14:textId="0D083991"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33CCAEA2"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4E544096" w14:textId="77777777" w:rsidR="00722B2B" w:rsidRPr="000B66ED" w:rsidRDefault="00722B2B" w:rsidP="00722B2B">
            <w:pPr>
              <w:pStyle w:val="Heading3"/>
              <w:rPr>
                <w:rFonts w:ascii="Calibri" w:hAnsi="Calibri" w:cs="Calibri"/>
              </w:rPr>
            </w:pPr>
          </w:p>
        </w:tc>
      </w:tr>
      <w:tr w:rsidR="00722B2B" w:rsidRPr="000B66ED" w14:paraId="59B6D361" w14:textId="77777777" w:rsidTr="66999790">
        <w:trPr>
          <w:trHeight w:val="797"/>
        </w:trPr>
        <w:tc>
          <w:tcPr>
            <w:tcW w:w="2093" w:type="dxa"/>
            <w:vMerge/>
          </w:tcPr>
          <w:p w14:paraId="29F8451A"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47FC93E" w14:textId="5E65E901" w:rsidR="00722B2B" w:rsidRPr="000B66ED" w:rsidRDefault="00722B2B" w:rsidP="00722B2B">
            <w:pPr>
              <w:pStyle w:val="BodyTextIndent"/>
              <w:tabs>
                <w:tab w:val="left" w:pos="252"/>
              </w:tabs>
              <w:ind w:left="12" w:hanging="12"/>
              <w:jc w:val="left"/>
              <w:rPr>
                <w:rFonts w:ascii="Calibri" w:hAnsi="Calibri" w:cs="Calibri"/>
                <w:szCs w:val="22"/>
              </w:rPr>
            </w:pPr>
            <w:r w:rsidRPr="00114EA7">
              <w:rPr>
                <w:rFonts w:ascii="Calibri" w:hAnsi="Calibri" w:cs="Calibri"/>
                <w:szCs w:val="22"/>
              </w:rPr>
              <w:t xml:space="preserve">Ability to set the direction of </w:t>
            </w:r>
            <w:r w:rsidR="00561F97">
              <w:rPr>
                <w:rFonts w:ascii="Calibri" w:hAnsi="Calibri" w:cs="Calibri"/>
                <w:szCs w:val="22"/>
              </w:rPr>
              <w:t xml:space="preserve">for </w:t>
            </w:r>
            <w:r w:rsidRPr="00114EA7">
              <w:rPr>
                <w:rFonts w:ascii="Calibri" w:hAnsi="Calibri" w:cs="Calibri"/>
                <w:szCs w:val="22"/>
              </w:rPr>
              <w:t>change</w:t>
            </w:r>
            <w:r w:rsidR="00561F97">
              <w:rPr>
                <w:rFonts w:ascii="Calibri" w:hAnsi="Calibri" w:cs="Calibri"/>
                <w:szCs w:val="22"/>
              </w:rPr>
              <w:t xml:space="preserve"> within your team</w:t>
            </w:r>
            <w:r w:rsidRPr="00114EA7">
              <w:rPr>
                <w:rFonts w:ascii="Calibri" w:hAnsi="Calibri" w:cs="Calibri"/>
                <w:szCs w:val="22"/>
              </w:rPr>
              <w:t xml:space="preserve"> and pursue opportunities both internally and with other organisations to aid </w:t>
            </w:r>
            <w:r w:rsidR="00561F97">
              <w:rPr>
                <w:rFonts w:ascii="Calibri" w:hAnsi="Calibri" w:cs="Calibri"/>
                <w:szCs w:val="22"/>
              </w:rPr>
              <w:t>service improvement</w:t>
            </w:r>
          </w:p>
        </w:tc>
        <w:tc>
          <w:tcPr>
            <w:tcW w:w="480" w:type="dxa"/>
            <w:tcBorders>
              <w:left w:val="single" w:sz="4" w:space="0" w:color="auto"/>
              <w:right w:val="single" w:sz="4" w:space="0" w:color="auto"/>
            </w:tcBorders>
            <w:vAlign w:val="center"/>
          </w:tcPr>
          <w:p w14:paraId="25581E5A"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40911978" w14:textId="0F953331"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198AE1F8"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000BA49D" w14:textId="77777777" w:rsidR="00722B2B" w:rsidRPr="000B66ED" w:rsidRDefault="00722B2B" w:rsidP="00722B2B">
            <w:pPr>
              <w:pStyle w:val="Heading3"/>
              <w:rPr>
                <w:rFonts w:ascii="Calibri" w:hAnsi="Calibri" w:cs="Calibri"/>
              </w:rPr>
            </w:pPr>
          </w:p>
        </w:tc>
      </w:tr>
      <w:tr w:rsidR="00722B2B" w:rsidRPr="000B66ED" w14:paraId="63D80420" w14:textId="77777777" w:rsidTr="66999790">
        <w:trPr>
          <w:trHeight w:val="680"/>
        </w:trPr>
        <w:tc>
          <w:tcPr>
            <w:tcW w:w="2093" w:type="dxa"/>
            <w:vMerge/>
          </w:tcPr>
          <w:p w14:paraId="55D820DB"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F715942" w14:textId="13480DBF" w:rsidR="00722B2B" w:rsidRPr="000B66ED" w:rsidRDefault="00722B2B" w:rsidP="00722B2B">
            <w:pPr>
              <w:pStyle w:val="BodyTextIndent"/>
              <w:tabs>
                <w:tab w:val="left" w:pos="252"/>
              </w:tabs>
              <w:ind w:left="12" w:hanging="12"/>
              <w:jc w:val="left"/>
              <w:rPr>
                <w:rFonts w:ascii="Calibri" w:hAnsi="Calibri" w:cs="Calibri"/>
                <w:szCs w:val="22"/>
              </w:rPr>
            </w:pPr>
            <w:r w:rsidRPr="00114EA7">
              <w:rPr>
                <w:rFonts w:ascii="Calibri" w:hAnsi="Calibri" w:cs="Calibri"/>
                <w:szCs w:val="22"/>
              </w:rPr>
              <w:t xml:space="preserve">Ability to manage multiple </w:t>
            </w:r>
            <w:r w:rsidR="00561F97">
              <w:rPr>
                <w:rFonts w:ascii="Calibri" w:hAnsi="Calibri" w:cs="Calibri"/>
                <w:szCs w:val="22"/>
              </w:rPr>
              <w:t>projects</w:t>
            </w:r>
            <w:r w:rsidRPr="00114EA7">
              <w:rPr>
                <w:rFonts w:ascii="Calibri" w:hAnsi="Calibri" w:cs="Calibri"/>
                <w:szCs w:val="22"/>
              </w:rPr>
              <w:t xml:space="preserve"> concurrently and maintain high standards of performance</w:t>
            </w:r>
          </w:p>
        </w:tc>
        <w:tc>
          <w:tcPr>
            <w:tcW w:w="480" w:type="dxa"/>
            <w:tcBorders>
              <w:left w:val="single" w:sz="4" w:space="0" w:color="auto"/>
              <w:right w:val="single" w:sz="4" w:space="0" w:color="auto"/>
            </w:tcBorders>
            <w:vAlign w:val="center"/>
          </w:tcPr>
          <w:p w14:paraId="1A7A21CE"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5A6F93BB" w14:textId="69D98529"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05835A1C"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1B248A3D" w14:textId="77777777" w:rsidR="00722B2B" w:rsidRPr="000B66ED" w:rsidRDefault="00722B2B" w:rsidP="00722B2B">
            <w:pPr>
              <w:pStyle w:val="Heading3"/>
              <w:rPr>
                <w:rFonts w:ascii="Calibri" w:hAnsi="Calibri" w:cs="Calibri"/>
              </w:rPr>
            </w:pPr>
          </w:p>
        </w:tc>
      </w:tr>
      <w:tr w:rsidR="00722B2B" w:rsidRPr="000B66ED" w14:paraId="119128CD" w14:textId="77777777" w:rsidTr="66999790">
        <w:trPr>
          <w:trHeight w:val="806"/>
        </w:trPr>
        <w:tc>
          <w:tcPr>
            <w:tcW w:w="2093" w:type="dxa"/>
            <w:vMerge/>
          </w:tcPr>
          <w:p w14:paraId="379BA3BA"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8E4DCC7" w14:textId="705715F0" w:rsidR="00722B2B" w:rsidRPr="00114EA7" w:rsidRDefault="00722B2B" w:rsidP="00722B2B">
            <w:pPr>
              <w:pStyle w:val="BodyTextIndent"/>
              <w:tabs>
                <w:tab w:val="left" w:pos="252"/>
              </w:tabs>
              <w:ind w:left="12" w:hanging="12"/>
              <w:jc w:val="left"/>
              <w:rPr>
                <w:rFonts w:ascii="Calibri" w:hAnsi="Calibri" w:cs="Calibri"/>
                <w:szCs w:val="22"/>
              </w:rPr>
            </w:pPr>
            <w:r w:rsidRPr="00722B2B">
              <w:rPr>
                <w:rFonts w:ascii="Calibri" w:hAnsi="Calibri" w:cs="Calibri"/>
                <w:szCs w:val="22"/>
              </w:rPr>
              <w:t xml:space="preserve">Evidence of establishing a performance management culture, including service planning, target setting, performance appraisals and the management of different staff groups.  </w:t>
            </w:r>
          </w:p>
        </w:tc>
        <w:tc>
          <w:tcPr>
            <w:tcW w:w="480" w:type="dxa"/>
            <w:tcBorders>
              <w:left w:val="single" w:sz="4" w:space="0" w:color="auto"/>
              <w:right w:val="single" w:sz="4" w:space="0" w:color="auto"/>
            </w:tcBorders>
            <w:vAlign w:val="center"/>
          </w:tcPr>
          <w:p w14:paraId="2EF69FB3"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465974F6" w14:textId="58D67618"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70E8E086"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30FA68BF" w14:textId="77777777" w:rsidR="00722B2B" w:rsidRPr="000B66ED" w:rsidRDefault="00722B2B" w:rsidP="00722B2B">
            <w:pPr>
              <w:pStyle w:val="Heading3"/>
              <w:rPr>
                <w:rFonts w:ascii="Calibri" w:hAnsi="Calibri" w:cs="Calibri"/>
              </w:rPr>
            </w:pPr>
          </w:p>
        </w:tc>
      </w:tr>
      <w:tr w:rsidR="00722B2B" w:rsidRPr="000B66ED" w14:paraId="46D0187C" w14:textId="77777777" w:rsidTr="66999790">
        <w:trPr>
          <w:trHeight w:val="847"/>
        </w:trPr>
        <w:tc>
          <w:tcPr>
            <w:tcW w:w="2093" w:type="dxa"/>
            <w:vMerge/>
          </w:tcPr>
          <w:p w14:paraId="5D4BA21F" w14:textId="77777777" w:rsidR="00722B2B" w:rsidRPr="000B66ED" w:rsidRDefault="00722B2B"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9976803" w14:textId="4FFABCB5" w:rsidR="00722B2B" w:rsidRPr="00114EA7" w:rsidRDefault="00722B2B" w:rsidP="00722B2B">
            <w:pPr>
              <w:pStyle w:val="BodyTextIndent"/>
              <w:tabs>
                <w:tab w:val="left" w:pos="252"/>
              </w:tabs>
              <w:ind w:left="12" w:hanging="12"/>
              <w:jc w:val="left"/>
              <w:rPr>
                <w:rFonts w:ascii="Calibri" w:hAnsi="Calibri" w:cs="Calibri"/>
                <w:szCs w:val="22"/>
              </w:rPr>
            </w:pPr>
            <w:r w:rsidRPr="00722B2B">
              <w:rPr>
                <w:rFonts w:ascii="Calibri" w:hAnsi="Calibri" w:cs="Calibri"/>
                <w:szCs w:val="22"/>
              </w:rPr>
              <w:t>Ability to undertake the recruitment, development, attendance management, and performance management of employees in line with current legislation, council policy and procedures</w:t>
            </w:r>
          </w:p>
        </w:tc>
        <w:tc>
          <w:tcPr>
            <w:tcW w:w="480" w:type="dxa"/>
            <w:tcBorders>
              <w:left w:val="single" w:sz="4" w:space="0" w:color="auto"/>
              <w:right w:val="single" w:sz="4" w:space="0" w:color="auto"/>
            </w:tcBorders>
            <w:vAlign w:val="center"/>
          </w:tcPr>
          <w:p w14:paraId="007E1263" w14:textId="77777777" w:rsidR="00722B2B" w:rsidRPr="000B66ED" w:rsidRDefault="00722B2B" w:rsidP="00722B2B">
            <w:pPr>
              <w:pStyle w:val="Heading3"/>
              <w:rPr>
                <w:rFonts w:ascii="Calibri" w:hAnsi="Calibri" w:cs="Calibri"/>
              </w:rPr>
            </w:pPr>
          </w:p>
        </w:tc>
        <w:tc>
          <w:tcPr>
            <w:tcW w:w="480" w:type="dxa"/>
            <w:tcBorders>
              <w:left w:val="single" w:sz="4" w:space="0" w:color="auto"/>
              <w:right w:val="single" w:sz="4" w:space="0" w:color="auto"/>
            </w:tcBorders>
          </w:tcPr>
          <w:p w14:paraId="7F940487" w14:textId="367D6EC1"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6C7EA175" w14:textId="77777777" w:rsidR="00722B2B" w:rsidRPr="000B66ED" w:rsidRDefault="00722B2B"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5104F8F8" w14:textId="77777777" w:rsidR="00722B2B" w:rsidRPr="000B66ED" w:rsidRDefault="00722B2B" w:rsidP="00722B2B">
            <w:pPr>
              <w:pStyle w:val="Heading3"/>
              <w:rPr>
                <w:rFonts w:ascii="Calibri" w:hAnsi="Calibri" w:cs="Calibri"/>
              </w:rPr>
            </w:pPr>
          </w:p>
        </w:tc>
      </w:tr>
      <w:tr w:rsidR="00722B2B" w:rsidRPr="000B66ED" w14:paraId="2E2DB36B" w14:textId="77777777" w:rsidTr="66999790">
        <w:trPr>
          <w:trHeight w:val="830"/>
        </w:trPr>
        <w:tc>
          <w:tcPr>
            <w:tcW w:w="209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712321C7" w14:textId="77777777" w:rsidR="00722B2B" w:rsidRPr="000B66ED" w:rsidRDefault="00722B2B" w:rsidP="00722B2B">
            <w:pPr>
              <w:jc w:val="center"/>
              <w:rPr>
                <w:rFonts w:ascii="Calibri" w:hAnsi="Calibri" w:cs="Calibri"/>
                <w:b/>
              </w:rPr>
            </w:pPr>
          </w:p>
          <w:p w14:paraId="6BD3CD8B" w14:textId="77777777" w:rsidR="00722B2B" w:rsidRPr="000B66ED" w:rsidRDefault="00722B2B" w:rsidP="00722B2B">
            <w:pPr>
              <w:jc w:val="center"/>
              <w:rPr>
                <w:rFonts w:ascii="Calibri" w:hAnsi="Calibri" w:cs="Calibri"/>
                <w:b/>
              </w:rPr>
            </w:pPr>
          </w:p>
          <w:p w14:paraId="3781503F" w14:textId="77777777" w:rsidR="00722B2B" w:rsidRPr="000B66ED" w:rsidRDefault="00722B2B" w:rsidP="00722B2B">
            <w:pPr>
              <w:jc w:val="center"/>
              <w:rPr>
                <w:rFonts w:ascii="Calibri" w:hAnsi="Calibri" w:cs="Calibri"/>
                <w:b/>
              </w:rPr>
            </w:pPr>
          </w:p>
          <w:p w14:paraId="76F05960" w14:textId="77777777" w:rsidR="00722B2B" w:rsidRPr="000B66ED" w:rsidRDefault="00722B2B" w:rsidP="00722B2B">
            <w:pPr>
              <w:jc w:val="center"/>
              <w:rPr>
                <w:rFonts w:ascii="Calibri" w:hAnsi="Calibri" w:cs="Calibri"/>
                <w:b/>
              </w:rPr>
            </w:pPr>
          </w:p>
          <w:p w14:paraId="7DA1A591" w14:textId="77777777" w:rsidR="00722B2B" w:rsidRPr="000B66ED" w:rsidRDefault="00722B2B" w:rsidP="00722B2B">
            <w:pPr>
              <w:jc w:val="center"/>
              <w:rPr>
                <w:rFonts w:ascii="Calibri" w:hAnsi="Calibri" w:cs="Calibri"/>
                <w:b/>
              </w:rPr>
            </w:pPr>
            <w:r w:rsidRPr="000B66ED">
              <w:rPr>
                <w:rFonts w:ascii="Calibri" w:hAnsi="Calibri" w:cs="Calibri"/>
                <w:b/>
              </w:rPr>
              <w:t xml:space="preserve">Change and Innovation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D59A8E2" w14:textId="04A8E213" w:rsidR="00722B2B" w:rsidRPr="000B66ED" w:rsidRDefault="00722B2B" w:rsidP="00722B2B">
            <w:pPr>
              <w:pStyle w:val="BodyTextIndent"/>
              <w:tabs>
                <w:tab w:val="left" w:pos="252"/>
              </w:tabs>
              <w:ind w:left="12" w:hanging="12"/>
              <w:jc w:val="left"/>
              <w:rPr>
                <w:rFonts w:ascii="Calibri" w:hAnsi="Calibri" w:cs="Calibri"/>
                <w:szCs w:val="22"/>
              </w:rPr>
            </w:pPr>
            <w:r w:rsidRPr="000B66ED">
              <w:rPr>
                <w:rFonts w:ascii="Calibri" w:hAnsi="Calibri" w:cs="Calibri"/>
                <w:szCs w:val="22"/>
              </w:rPr>
              <w:t xml:space="preserve">Evidence of </w:t>
            </w:r>
            <w:r>
              <w:rPr>
                <w:rFonts w:ascii="Calibri" w:hAnsi="Calibri" w:cs="Calibri"/>
                <w:szCs w:val="22"/>
              </w:rPr>
              <w:t>Implementing</w:t>
            </w:r>
            <w:r w:rsidRPr="000B66ED">
              <w:rPr>
                <w:rFonts w:ascii="Calibri" w:hAnsi="Calibri" w:cs="Calibri"/>
                <w:szCs w:val="22"/>
              </w:rPr>
              <w:t xml:space="preserve"> change programmes, bringing others on the journey with you.</w:t>
            </w:r>
          </w:p>
        </w:tc>
        <w:tc>
          <w:tcPr>
            <w:tcW w:w="480" w:type="dxa"/>
            <w:tcBorders>
              <w:top w:val="single" w:sz="4" w:space="0" w:color="auto"/>
              <w:left w:val="single" w:sz="4" w:space="0" w:color="auto"/>
              <w:bottom w:val="single" w:sz="4" w:space="0" w:color="auto"/>
              <w:right w:val="single" w:sz="4" w:space="0" w:color="auto"/>
            </w:tcBorders>
            <w:vAlign w:val="center"/>
          </w:tcPr>
          <w:p w14:paraId="33B0ADA9"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1C02F1C8" w14:textId="050EBB82" w:rsidR="00722B2B" w:rsidRPr="000B66ED" w:rsidRDefault="00722B2B" w:rsidP="00722B2B">
            <w:pPr>
              <w:pStyle w:val="Heading3"/>
              <w:rPr>
                <w:rFonts w:ascii="Calibri" w:hAnsi="Calibri" w:cs="Calibri"/>
              </w:rPr>
            </w:pPr>
            <w:r w:rsidRPr="00583190">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380240C7"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497BD1D5" w14:textId="77777777" w:rsidR="00722B2B" w:rsidRPr="000B66ED" w:rsidRDefault="00722B2B" w:rsidP="00722B2B">
            <w:pPr>
              <w:pStyle w:val="Heading3"/>
              <w:rPr>
                <w:rFonts w:ascii="Calibri" w:hAnsi="Calibri" w:cs="Calibri"/>
              </w:rPr>
            </w:pPr>
          </w:p>
        </w:tc>
      </w:tr>
      <w:tr w:rsidR="00722B2B" w:rsidRPr="000B66ED" w14:paraId="02A9E2C6" w14:textId="77777777" w:rsidTr="66999790">
        <w:trPr>
          <w:trHeight w:val="1186"/>
        </w:trPr>
        <w:tc>
          <w:tcPr>
            <w:tcW w:w="2093" w:type="dxa"/>
            <w:vMerge/>
            <w:vAlign w:val="center"/>
          </w:tcPr>
          <w:p w14:paraId="2A48DDF3" w14:textId="77777777" w:rsidR="00722B2B" w:rsidRPr="000B66ED" w:rsidRDefault="00722B2B" w:rsidP="00722B2B">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48777118" w14:textId="145882F9" w:rsidR="00722B2B" w:rsidRPr="000B66ED" w:rsidRDefault="00722B2B" w:rsidP="00722B2B">
            <w:pPr>
              <w:pStyle w:val="NormalWeb"/>
              <w:rPr>
                <w:rFonts w:ascii="Calibri" w:hAnsi="Calibri" w:cs="Calibri"/>
                <w:sz w:val="22"/>
                <w:szCs w:val="22"/>
              </w:rPr>
            </w:pPr>
            <w:r w:rsidRPr="000B66ED">
              <w:rPr>
                <w:rFonts w:ascii="Calibri" w:hAnsi="Calibri" w:cs="Calibri"/>
                <w:sz w:val="22"/>
                <w:szCs w:val="22"/>
              </w:rPr>
              <w:t xml:space="preserve">Evidence of </w:t>
            </w:r>
            <w:r>
              <w:rPr>
                <w:rFonts w:ascii="Calibri" w:hAnsi="Calibri" w:cs="Calibri"/>
                <w:sz w:val="22"/>
                <w:szCs w:val="22"/>
              </w:rPr>
              <w:t xml:space="preserve">supporting </w:t>
            </w:r>
            <w:r w:rsidRPr="000B66ED">
              <w:rPr>
                <w:rFonts w:ascii="Calibri" w:hAnsi="Calibri" w:cs="Calibri"/>
                <w:sz w:val="22"/>
                <w:szCs w:val="22"/>
              </w:rPr>
              <w:t xml:space="preserve">innovative service delivery models that continue to provide </w:t>
            </w:r>
            <w:proofErr w:type="gramStart"/>
            <w:r w:rsidRPr="000B66ED">
              <w:rPr>
                <w:rFonts w:ascii="Calibri" w:hAnsi="Calibri" w:cs="Calibri"/>
                <w:sz w:val="22"/>
                <w:szCs w:val="22"/>
              </w:rPr>
              <w:t>high quality</w:t>
            </w:r>
            <w:proofErr w:type="gramEnd"/>
            <w:r w:rsidRPr="000B66ED">
              <w:rPr>
                <w:rFonts w:ascii="Calibri" w:hAnsi="Calibri" w:cs="Calibri"/>
                <w:sz w:val="22"/>
                <w:szCs w:val="22"/>
              </w:rPr>
              <w:t xml:space="preserve"> services within a smaller financial scope.  </w:t>
            </w:r>
          </w:p>
        </w:tc>
        <w:tc>
          <w:tcPr>
            <w:tcW w:w="480" w:type="dxa"/>
            <w:tcBorders>
              <w:top w:val="single" w:sz="4" w:space="0" w:color="auto"/>
              <w:left w:val="single" w:sz="4" w:space="0" w:color="auto"/>
              <w:bottom w:val="single" w:sz="4" w:space="0" w:color="auto"/>
              <w:right w:val="single" w:sz="4" w:space="0" w:color="auto"/>
            </w:tcBorders>
            <w:vAlign w:val="center"/>
          </w:tcPr>
          <w:p w14:paraId="293A79F1"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364CC52" w14:textId="036F38A8"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CFF415B"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377AF230" w14:textId="77777777" w:rsidR="00722B2B" w:rsidRPr="000B66ED" w:rsidRDefault="00722B2B" w:rsidP="00722B2B">
            <w:pPr>
              <w:pStyle w:val="Heading3"/>
              <w:rPr>
                <w:rFonts w:ascii="Calibri" w:hAnsi="Calibri" w:cs="Calibri"/>
              </w:rPr>
            </w:pPr>
          </w:p>
        </w:tc>
      </w:tr>
      <w:tr w:rsidR="00722B2B" w:rsidRPr="000B66ED" w14:paraId="7C1B0D64" w14:textId="77777777" w:rsidTr="66999790">
        <w:trPr>
          <w:trHeight w:val="665"/>
        </w:trPr>
        <w:tc>
          <w:tcPr>
            <w:tcW w:w="2093" w:type="dxa"/>
            <w:vMerge/>
          </w:tcPr>
          <w:p w14:paraId="4A6D7668" w14:textId="77777777" w:rsidR="00722B2B" w:rsidRPr="000B66ED" w:rsidRDefault="00722B2B" w:rsidP="00722B2B">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46461A0" w14:textId="66175A39" w:rsidR="00722B2B" w:rsidRPr="000B66ED" w:rsidRDefault="00722B2B" w:rsidP="00722B2B">
            <w:pPr>
              <w:rPr>
                <w:rFonts w:ascii="Calibri" w:hAnsi="Calibri" w:cs="Calibri"/>
                <w:sz w:val="22"/>
                <w:szCs w:val="22"/>
              </w:rPr>
            </w:pPr>
            <w:r w:rsidRPr="000B66ED">
              <w:rPr>
                <w:rFonts w:ascii="Calibri" w:hAnsi="Calibri" w:cs="Calibri"/>
                <w:sz w:val="22"/>
                <w:szCs w:val="22"/>
              </w:rPr>
              <w:t>Evidence of leading</w:t>
            </w:r>
            <w:r>
              <w:rPr>
                <w:rFonts w:ascii="Calibri" w:hAnsi="Calibri" w:cs="Calibri"/>
                <w:sz w:val="22"/>
                <w:szCs w:val="22"/>
              </w:rPr>
              <w:t xml:space="preserve"> </w:t>
            </w:r>
            <w:r w:rsidRPr="000B66ED">
              <w:rPr>
                <w:rFonts w:ascii="Calibri" w:hAnsi="Calibri" w:cs="Calibri"/>
                <w:sz w:val="22"/>
                <w:szCs w:val="22"/>
              </w:rPr>
              <w:t xml:space="preserve">teams and experience of having to re-focus </w:t>
            </w:r>
            <w:r>
              <w:rPr>
                <w:rFonts w:ascii="Calibri" w:hAnsi="Calibri" w:cs="Calibri"/>
                <w:sz w:val="22"/>
                <w:szCs w:val="22"/>
              </w:rPr>
              <w:t>team</w:t>
            </w:r>
            <w:r w:rsidRPr="000B66ED">
              <w:rPr>
                <w:rFonts w:ascii="Calibri" w:hAnsi="Calibri" w:cs="Calibri"/>
                <w:sz w:val="22"/>
                <w:szCs w:val="22"/>
              </w:rPr>
              <w:t xml:space="preserve"> priorities at pace following changes outside of the </w:t>
            </w:r>
            <w:r>
              <w:rPr>
                <w:rFonts w:ascii="Calibri" w:hAnsi="Calibri" w:cs="Calibri"/>
                <w:sz w:val="22"/>
                <w:szCs w:val="22"/>
              </w:rPr>
              <w:t>team’s</w:t>
            </w:r>
            <w:r w:rsidRPr="000B66ED">
              <w:rPr>
                <w:rFonts w:ascii="Calibri" w:hAnsi="Calibri" w:cs="Calibri"/>
                <w:sz w:val="22"/>
                <w:szCs w:val="22"/>
              </w:rPr>
              <w:t xml:space="preserve"> control. </w:t>
            </w:r>
          </w:p>
        </w:tc>
        <w:tc>
          <w:tcPr>
            <w:tcW w:w="480" w:type="dxa"/>
            <w:tcBorders>
              <w:top w:val="single" w:sz="4" w:space="0" w:color="auto"/>
              <w:left w:val="single" w:sz="4" w:space="0" w:color="auto"/>
              <w:bottom w:val="single" w:sz="4" w:space="0" w:color="auto"/>
              <w:right w:val="single" w:sz="4" w:space="0" w:color="auto"/>
            </w:tcBorders>
            <w:vAlign w:val="center"/>
          </w:tcPr>
          <w:p w14:paraId="7A0232E7"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167CAD1" w14:textId="5CDD306A"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45DC9A5A"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3B1A5426" w14:textId="77777777" w:rsidR="00722B2B" w:rsidRPr="000B66ED" w:rsidRDefault="00722B2B" w:rsidP="00722B2B">
            <w:pPr>
              <w:pStyle w:val="Heading3"/>
              <w:rPr>
                <w:rFonts w:ascii="Calibri" w:hAnsi="Calibri" w:cs="Calibri"/>
              </w:rPr>
            </w:pPr>
          </w:p>
        </w:tc>
      </w:tr>
      <w:tr w:rsidR="00722B2B" w:rsidRPr="000B66ED" w14:paraId="55A61D3F" w14:textId="77777777" w:rsidTr="66999790">
        <w:trPr>
          <w:trHeight w:val="665"/>
        </w:trPr>
        <w:tc>
          <w:tcPr>
            <w:tcW w:w="2093" w:type="dxa"/>
            <w:vMerge/>
          </w:tcPr>
          <w:p w14:paraId="34DDC27E" w14:textId="77777777" w:rsidR="00722B2B" w:rsidRPr="000B66ED" w:rsidRDefault="00722B2B" w:rsidP="00722B2B">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A7B3DB5" w14:textId="77777777" w:rsidR="00722B2B" w:rsidRPr="000B66ED" w:rsidRDefault="00722B2B" w:rsidP="00722B2B">
            <w:pPr>
              <w:rPr>
                <w:rFonts w:ascii="Calibri" w:hAnsi="Calibri" w:cs="Calibri"/>
                <w:sz w:val="22"/>
                <w:szCs w:val="22"/>
              </w:rPr>
            </w:pPr>
            <w:r w:rsidRPr="000B66ED">
              <w:rPr>
                <w:rFonts w:ascii="Calibri" w:hAnsi="Calibri" w:cs="Calibri"/>
                <w:sz w:val="22"/>
                <w:szCs w:val="22"/>
              </w:rPr>
              <w:t xml:space="preserve">Experience of developing cultures of continuous improvement where people feel included and involved. </w:t>
            </w:r>
          </w:p>
        </w:tc>
        <w:tc>
          <w:tcPr>
            <w:tcW w:w="480" w:type="dxa"/>
            <w:tcBorders>
              <w:top w:val="single" w:sz="4" w:space="0" w:color="auto"/>
              <w:left w:val="single" w:sz="4" w:space="0" w:color="auto"/>
              <w:bottom w:val="single" w:sz="4" w:space="0" w:color="auto"/>
              <w:right w:val="single" w:sz="4" w:space="0" w:color="auto"/>
            </w:tcBorders>
            <w:vAlign w:val="center"/>
          </w:tcPr>
          <w:p w14:paraId="24FB0BBE"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DFE3A56" w14:textId="2C9732DE"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2D10C591"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7781AB9" w14:textId="77777777" w:rsidR="00722B2B" w:rsidRPr="000B66ED" w:rsidRDefault="00722B2B" w:rsidP="00722B2B">
            <w:pPr>
              <w:pStyle w:val="Heading3"/>
              <w:rPr>
                <w:rFonts w:ascii="Calibri" w:hAnsi="Calibri" w:cs="Calibri"/>
              </w:rPr>
            </w:pPr>
          </w:p>
        </w:tc>
      </w:tr>
      <w:tr w:rsidR="00722B2B" w:rsidRPr="000B66ED" w14:paraId="390DFA03" w14:textId="77777777" w:rsidTr="66999790">
        <w:trPr>
          <w:trHeight w:val="697"/>
        </w:trPr>
        <w:tc>
          <w:tcPr>
            <w:tcW w:w="2093" w:type="dxa"/>
            <w:vMerge w:val="restart"/>
            <w:tcBorders>
              <w:left w:val="single" w:sz="4" w:space="0" w:color="auto"/>
              <w:right w:val="single" w:sz="4" w:space="0" w:color="auto"/>
            </w:tcBorders>
            <w:shd w:val="clear" w:color="auto" w:fill="BFBFBF" w:themeFill="background1" w:themeFillShade="BF"/>
            <w:vAlign w:val="center"/>
          </w:tcPr>
          <w:p w14:paraId="60BCE568" w14:textId="77777777" w:rsidR="00722B2B" w:rsidRPr="000B66ED" w:rsidRDefault="00722B2B" w:rsidP="00722B2B">
            <w:pPr>
              <w:jc w:val="center"/>
              <w:rPr>
                <w:rFonts w:ascii="Calibri" w:hAnsi="Calibri" w:cs="Calibri"/>
                <w:b/>
              </w:rPr>
            </w:pPr>
            <w:r w:rsidRPr="000B66ED">
              <w:rPr>
                <w:rFonts w:ascii="Calibri" w:hAnsi="Calibri" w:cs="Calibri"/>
                <w:b/>
              </w:rPr>
              <w:t xml:space="preserve">Collaboration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49B9B9B9" w14:textId="4E46BC54" w:rsidR="00722B2B" w:rsidRPr="000B66ED" w:rsidRDefault="00722B2B" w:rsidP="00722B2B">
            <w:pPr>
              <w:pStyle w:val="NormalWeb"/>
              <w:rPr>
                <w:rFonts w:ascii="Calibri" w:hAnsi="Calibri" w:cs="Calibri"/>
                <w:sz w:val="22"/>
                <w:szCs w:val="22"/>
              </w:rPr>
            </w:pPr>
            <w:r w:rsidRPr="00114EA7">
              <w:rPr>
                <w:rFonts w:ascii="Calibri" w:hAnsi="Calibri" w:cs="Calibri"/>
                <w:sz w:val="22"/>
                <w:szCs w:val="22"/>
              </w:rPr>
              <w:t>Experience of working in partnership/shared delivery with external organisations</w:t>
            </w:r>
          </w:p>
        </w:tc>
        <w:tc>
          <w:tcPr>
            <w:tcW w:w="480" w:type="dxa"/>
            <w:tcBorders>
              <w:top w:val="single" w:sz="4" w:space="0" w:color="auto"/>
              <w:left w:val="single" w:sz="4" w:space="0" w:color="auto"/>
              <w:bottom w:val="single" w:sz="4" w:space="0" w:color="auto"/>
              <w:right w:val="single" w:sz="4" w:space="0" w:color="auto"/>
            </w:tcBorders>
            <w:vAlign w:val="center"/>
          </w:tcPr>
          <w:p w14:paraId="7516BA1B"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03EE9E17" w14:textId="3F8738C1"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74338AA1"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85A3E1E" w14:textId="77777777" w:rsidR="00722B2B" w:rsidRPr="000B66ED" w:rsidRDefault="00722B2B" w:rsidP="00722B2B">
            <w:pPr>
              <w:pStyle w:val="Heading3"/>
              <w:rPr>
                <w:rFonts w:ascii="Calibri" w:hAnsi="Calibri" w:cs="Calibri"/>
              </w:rPr>
            </w:pPr>
          </w:p>
        </w:tc>
      </w:tr>
      <w:tr w:rsidR="00722B2B" w:rsidRPr="000B66ED" w14:paraId="28AE6613" w14:textId="77777777" w:rsidTr="66999790">
        <w:trPr>
          <w:trHeight w:val="595"/>
        </w:trPr>
        <w:tc>
          <w:tcPr>
            <w:tcW w:w="2093" w:type="dxa"/>
            <w:vMerge/>
          </w:tcPr>
          <w:p w14:paraId="683D1B55"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B4E6858" w14:textId="77777777" w:rsidR="00722B2B" w:rsidRPr="000B66ED" w:rsidRDefault="00722B2B" w:rsidP="00722B2B">
            <w:pPr>
              <w:pStyle w:val="NormalWeb"/>
              <w:rPr>
                <w:rFonts w:ascii="Calibri" w:hAnsi="Calibri" w:cs="Calibri"/>
                <w:sz w:val="22"/>
                <w:szCs w:val="22"/>
              </w:rPr>
            </w:pPr>
            <w:r w:rsidRPr="000B66ED">
              <w:rPr>
                <w:rFonts w:ascii="Calibri" w:hAnsi="Calibri" w:cs="Calibri"/>
                <w:sz w:val="22"/>
                <w:szCs w:val="22"/>
              </w:rPr>
              <w:t xml:space="preserve">Evidence of actively working to develop a culture of collaboration. </w:t>
            </w:r>
          </w:p>
        </w:tc>
        <w:tc>
          <w:tcPr>
            <w:tcW w:w="480" w:type="dxa"/>
            <w:tcBorders>
              <w:top w:val="single" w:sz="4" w:space="0" w:color="auto"/>
              <w:left w:val="single" w:sz="4" w:space="0" w:color="auto"/>
              <w:bottom w:val="single" w:sz="4" w:space="0" w:color="auto"/>
              <w:right w:val="single" w:sz="4" w:space="0" w:color="auto"/>
            </w:tcBorders>
            <w:vAlign w:val="center"/>
          </w:tcPr>
          <w:p w14:paraId="5A05B0FD"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2763BC85" w14:textId="4199103E"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3843EF4B"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213FD3D5" w14:textId="77777777" w:rsidR="00722B2B" w:rsidRPr="000B66ED" w:rsidRDefault="00722B2B" w:rsidP="00722B2B">
            <w:pPr>
              <w:pStyle w:val="Heading3"/>
              <w:rPr>
                <w:rFonts w:ascii="Calibri" w:hAnsi="Calibri" w:cs="Calibri"/>
              </w:rPr>
            </w:pPr>
          </w:p>
        </w:tc>
      </w:tr>
      <w:tr w:rsidR="00722B2B" w:rsidRPr="000B66ED" w14:paraId="0C9EF24F" w14:textId="77777777" w:rsidTr="66999790">
        <w:trPr>
          <w:trHeight w:val="70"/>
        </w:trPr>
        <w:tc>
          <w:tcPr>
            <w:tcW w:w="2093" w:type="dxa"/>
            <w:vMerge/>
          </w:tcPr>
          <w:p w14:paraId="458EBC9F"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FE6F1D0" w14:textId="28ED2143" w:rsidR="00722B2B" w:rsidRPr="000B66ED" w:rsidRDefault="00722B2B" w:rsidP="00722B2B">
            <w:pPr>
              <w:pStyle w:val="NormalWeb"/>
              <w:rPr>
                <w:rFonts w:ascii="Calibri" w:hAnsi="Calibri" w:cs="Calibri"/>
                <w:sz w:val="22"/>
                <w:szCs w:val="22"/>
              </w:rPr>
            </w:pPr>
            <w:r w:rsidRPr="00114EA7">
              <w:rPr>
                <w:rFonts w:ascii="Calibri" w:hAnsi="Calibri" w:cs="Calibri"/>
                <w:sz w:val="22"/>
                <w:szCs w:val="22"/>
              </w:rPr>
              <w:t>Ability to prepare briefings and reports both internally and to external – condensing and conveying complex data to different audiences</w:t>
            </w:r>
          </w:p>
        </w:tc>
        <w:tc>
          <w:tcPr>
            <w:tcW w:w="480" w:type="dxa"/>
            <w:tcBorders>
              <w:top w:val="single" w:sz="4" w:space="0" w:color="auto"/>
              <w:left w:val="single" w:sz="4" w:space="0" w:color="auto"/>
              <w:bottom w:val="single" w:sz="4" w:space="0" w:color="auto"/>
              <w:right w:val="single" w:sz="4" w:space="0" w:color="auto"/>
            </w:tcBorders>
            <w:vAlign w:val="center"/>
          </w:tcPr>
          <w:p w14:paraId="29D76812"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7C03429" w14:textId="2810E2FB"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339DD685"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493B8D0C" w14:textId="77777777" w:rsidR="00722B2B" w:rsidRPr="000B66ED" w:rsidRDefault="00722B2B" w:rsidP="00722B2B">
            <w:pPr>
              <w:pStyle w:val="Heading3"/>
              <w:rPr>
                <w:rFonts w:ascii="Calibri" w:hAnsi="Calibri" w:cs="Calibri"/>
              </w:rPr>
            </w:pPr>
          </w:p>
        </w:tc>
      </w:tr>
      <w:tr w:rsidR="00722B2B" w:rsidRPr="000B66ED" w14:paraId="72F678FA" w14:textId="77777777" w:rsidTr="66999790">
        <w:trPr>
          <w:trHeight w:val="70"/>
        </w:trPr>
        <w:tc>
          <w:tcPr>
            <w:tcW w:w="2093" w:type="dxa"/>
            <w:vMerge/>
          </w:tcPr>
          <w:p w14:paraId="48C27839"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78AED09" w14:textId="77777777" w:rsidR="00722B2B" w:rsidRPr="000B66ED" w:rsidRDefault="00722B2B" w:rsidP="00722B2B">
            <w:pPr>
              <w:pStyle w:val="NormalWeb"/>
              <w:rPr>
                <w:rFonts w:ascii="Calibri" w:hAnsi="Calibri" w:cs="Calibri"/>
                <w:sz w:val="22"/>
                <w:szCs w:val="22"/>
              </w:rPr>
            </w:pPr>
            <w:r w:rsidRPr="000B66ED">
              <w:rPr>
                <w:rFonts w:ascii="Calibri" w:hAnsi="Calibri" w:cs="Calibri"/>
                <w:sz w:val="22"/>
                <w:szCs w:val="22"/>
              </w:rPr>
              <w:t xml:space="preserve">Understanding of how to operate effectively and openly within the democratic process with the political acumen and ability/skills to develop productive working relationships with Councillors and to speak truth to power. </w:t>
            </w:r>
          </w:p>
        </w:tc>
        <w:tc>
          <w:tcPr>
            <w:tcW w:w="480" w:type="dxa"/>
            <w:tcBorders>
              <w:top w:val="single" w:sz="4" w:space="0" w:color="auto"/>
              <w:left w:val="single" w:sz="4" w:space="0" w:color="auto"/>
              <w:bottom w:val="single" w:sz="4" w:space="0" w:color="auto"/>
              <w:right w:val="single" w:sz="4" w:space="0" w:color="auto"/>
            </w:tcBorders>
            <w:vAlign w:val="center"/>
          </w:tcPr>
          <w:p w14:paraId="57B4534D"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3BEC936E" w14:textId="2AE08376"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7DE0B05C"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2FDAAB9D" w14:textId="77777777" w:rsidR="00722B2B" w:rsidRPr="000B66ED" w:rsidRDefault="00722B2B" w:rsidP="00722B2B">
            <w:pPr>
              <w:pStyle w:val="Heading3"/>
              <w:rPr>
                <w:rFonts w:ascii="Calibri" w:hAnsi="Calibri" w:cs="Calibri"/>
              </w:rPr>
            </w:pPr>
          </w:p>
        </w:tc>
      </w:tr>
      <w:tr w:rsidR="00722B2B" w:rsidRPr="000B66ED" w14:paraId="594EC7FA" w14:textId="77777777" w:rsidTr="66999790">
        <w:trPr>
          <w:trHeight w:val="70"/>
        </w:trPr>
        <w:tc>
          <w:tcPr>
            <w:tcW w:w="2093" w:type="dxa"/>
            <w:vMerge/>
          </w:tcPr>
          <w:p w14:paraId="7F19D2E4"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1CBC6F90" w14:textId="25AA13F9" w:rsidR="00722B2B" w:rsidRPr="000B66ED" w:rsidRDefault="00722B2B" w:rsidP="00722B2B">
            <w:pPr>
              <w:pStyle w:val="NormalWeb"/>
              <w:rPr>
                <w:rFonts w:ascii="Calibri" w:hAnsi="Calibri" w:cs="Calibri"/>
                <w:sz w:val="22"/>
                <w:szCs w:val="22"/>
              </w:rPr>
            </w:pPr>
            <w:r w:rsidRPr="00722B2B">
              <w:rPr>
                <w:rFonts w:ascii="Calibri" w:hAnsi="Calibri" w:cs="Calibri"/>
                <w:sz w:val="22"/>
                <w:szCs w:val="22"/>
              </w:rPr>
              <w:t xml:space="preserve">Outstanding interpersonal skills and relationship management  </w:t>
            </w:r>
          </w:p>
        </w:tc>
        <w:tc>
          <w:tcPr>
            <w:tcW w:w="480" w:type="dxa"/>
            <w:tcBorders>
              <w:top w:val="single" w:sz="4" w:space="0" w:color="auto"/>
              <w:left w:val="single" w:sz="4" w:space="0" w:color="auto"/>
              <w:bottom w:val="single" w:sz="4" w:space="0" w:color="auto"/>
              <w:right w:val="single" w:sz="4" w:space="0" w:color="auto"/>
            </w:tcBorders>
            <w:vAlign w:val="center"/>
          </w:tcPr>
          <w:p w14:paraId="0410AF2C"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0F1CE5E2" w14:textId="02201C43"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62ABB9BC"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10148B2" w14:textId="77777777" w:rsidR="00722B2B" w:rsidRPr="000B66ED" w:rsidRDefault="00722B2B" w:rsidP="00722B2B">
            <w:pPr>
              <w:pStyle w:val="Heading3"/>
              <w:rPr>
                <w:rFonts w:ascii="Calibri" w:hAnsi="Calibri" w:cs="Calibri"/>
              </w:rPr>
            </w:pPr>
          </w:p>
        </w:tc>
      </w:tr>
      <w:tr w:rsidR="00722B2B" w:rsidRPr="000B66ED" w14:paraId="369E2698" w14:textId="77777777" w:rsidTr="66999790">
        <w:trPr>
          <w:trHeight w:val="70"/>
        </w:trPr>
        <w:tc>
          <w:tcPr>
            <w:tcW w:w="2093" w:type="dxa"/>
            <w:vMerge/>
          </w:tcPr>
          <w:p w14:paraId="0AA4B700"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C0D3BBC" w14:textId="7D6F0EBD" w:rsidR="00722B2B" w:rsidRPr="000B66ED" w:rsidRDefault="00722B2B" w:rsidP="00722B2B">
            <w:pPr>
              <w:pStyle w:val="NormalWeb"/>
              <w:rPr>
                <w:rFonts w:ascii="Calibri" w:hAnsi="Calibri" w:cs="Calibri"/>
                <w:sz w:val="22"/>
                <w:szCs w:val="22"/>
              </w:rPr>
            </w:pPr>
            <w:r w:rsidRPr="00722B2B">
              <w:rPr>
                <w:rFonts w:ascii="Calibri" w:hAnsi="Calibri" w:cs="Calibri"/>
                <w:sz w:val="22"/>
                <w:szCs w:val="22"/>
              </w:rPr>
              <w:t>Excellent presentation skills</w:t>
            </w:r>
          </w:p>
        </w:tc>
        <w:tc>
          <w:tcPr>
            <w:tcW w:w="480" w:type="dxa"/>
            <w:tcBorders>
              <w:top w:val="single" w:sz="4" w:space="0" w:color="auto"/>
              <w:left w:val="single" w:sz="4" w:space="0" w:color="auto"/>
              <w:bottom w:val="single" w:sz="4" w:space="0" w:color="auto"/>
              <w:right w:val="single" w:sz="4" w:space="0" w:color="auto"/>
            </w:tcBorders>
            <w:vAlign w:val="center"/>
          </w:tcPr>
          <w:p w14:paraId="52B9991A"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35335363" w14:textId="24E8FA60"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D12C7BF"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2485A881" w14:textId="77777777" w:rsidR="00722B2B" w:rsidRPr="000B66ED" w:rsidRDefault="00722B2B" w:rsidP="00722B2B">
            <w:pPr>
              <w:pStyle w:val="Heading3"/>
              <w:rPr>
                <w:rFonts w:ascii="Calibri" w:hAnsi="Calibri" w:cs="Calibri"/>
              </w:rPr>
            </w:pPr>
          </w:p>
        </w:tc>
      </w:tr>
      <w:tr w:rsidR="00722B2B" w:rsidRPr="000B66ED" w14:paraId="21414330" w14:textId="77777777" w:rsidTr="66999790">
        <w:trPr>
          <w:trHeight w:val="630"/>
        </w:trPr>
        <w:tc>
          <w:tcPr>
            <w:tcW w:w="2093" w:type="dxa"/>
            <w:vMerge w:val="restart"/>
            <w:tcBorders>
              <w:left w:val="single" w:sz="4" w:space="0" w:color="auto"/>
              <w:right w:val="single" w:sz="4" w:space="0" w:color="auto"/>
            </w:tcBorders>
            <w:shd w:val="clear" w:color="auto" w:fill="BFBFBF" w:themeFill="background1" w:themeFillShade="BF"/>
            <w:vAlign w:val="center"/>
          </w:tcPr>
          <w:p w14:paraId="748C11F1" w14:textId="77777777" w:rsidR="00722B2B" w:rsidRPr="000B66ED" w:rsidRDefault="00722B2B" w:rsidP="00722B2B">
            <w:pPr>
              <w:jc w:val="center"/>
              <w:rPr>
                <w:rFonts w:ascii="Calibri" w:hAnsi="Calibri" w:cs="Calibri"/>
                <w:b/>
                <w:bCs/>
              </w:rPr>
            </w:pPr>
          </w:p>
          <w:p w14:paraId="3C9945F5" w14:textId="77777777" w:rsidR="00722B2B" w:rsidRPr="000B66ED" w:rsidRDefault="00722B2B" w:rsidP="00722B2B">
            <w:pPr>
              <w:jc w:val="center"/>
              <w:rPr>
                <w:rFonts w:ascii="Calibri" w:hAnsi="Calibri" w:cs="Calibri"/>
                <w:b/>
                <w:bCs/>
              </w:rPr>
            </w:pPr>
          </w:p>
          <w:p w14:paraId="5F1DA823" w14:textId="77777777" w:rsidR="00722B2B" w:rsidRPr="000B66ED" w:rsidRDefault="00722B2B" w:rsidP="00722B2B">
            <w:pPr>
              <w:jc w:val="center"/>
              <w:rPr>
                <w:rFonts w:ascii="Calibri" w:hAnsi="Calibri" w:cs="Calibri"/>
                <w:b/>
                <w:bCs/>
              </w:rPr>
            </w:pPr>
            <w:r w:rsidRPr="000B66ED">
              <w:rPr>
                <w:rFonts w:ascii="Calibri" w:hAnsi="Calibri" w:cs="Calibri"/>
                <w:b/>
                <w:bCs/>
              </w:rPr>
              <w:t xml:space="preserve">Equality, Diversity and Inclusion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FC82248" w14:textId="77777777" w:rsidR="00722B2B" w:rsidRPr="000B66ED" w:rsidRDefault="00722B2B" w:rsidP="00722B2B">
            <w:pPr>
              <w:pStyle w:val="BodyTextIndent"/>
              <w:tabs>
                <w:tab w:val="left" w:pos="252"/>
              </w:tabs>
              <w:ind w:left="0" w:firstLine="0"/>
              <w:rPr>
                <w:rFonts w:ascii="Calibri" w:hAnsi="Calibri" w:cs="Calibri"/>
                <w:szCs w:val="22"/>
              </w:rPr>
            </w:pPr>
            <w:r w:rsidRPr="000B66ED">
              <w:rPr>
                <w:rFonts w:ascii="Calibri" w:hAnsi="Calibri" w:cs="Calibri"/>
                <w:szCs w:val="22"/>
              </w:rPr>
              <w:t xml:space="preserve">A deep understanding of equality, diversity and inclusion at every level and demonstrative experience in tried and tested methods to deliver inclusive services. </w:t>
            </w:r>
          </w:p>
        </w:tc>
        <w:tc>
          <w:tcPr>
            <w:tcW w:w="480" w:type="dxa"/>
            <w:tcBorders>
              <w:top w:val="single" w:sz="4" w:space="0" w:color="auto"/>
              <w:left w:val="single" w:sz="4" w:space="0" w:color="auto"/>
              <w:bottom w:val="single" w:sz="4" w:space="0" w:color="auto"/>
              <w:right w:val="single" w:sz="4" w:space="0" w:color="auto"/>
            </w:tcBorders>
            <w:vAlign w:val="center"/>
          </w:tcPr>
          <w:p w14:paraId="0BD7D649"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724475D9" w14:textId="18DA0C06"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476A0309"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49035E30" w14:textId="77777777" w:rsidR="00722B2B" w:rsidRPr="000B66ED" w:rsidRDefault="00722B2B" w:rsidP="00722B2B">
            <w:pPr>
              <w:pStyle w:val="Heading3"/>
              <w:rPr>
                <w:rFonts w:ascii="Calibri" w:hAnsi="Calibri" w:cs="Calibri"/>
              </w:rPr>
            </w:pPr>
          </w:p>
        </w:tc>
      </w:tr>
      <w:tr w:rsidR="00722B2B" w:rsidRPr="000B66ED" w14:paraId="252D65A3" w14:textId="77777777" w:rsidTr="66999790">
        <w:trPr>
          <w:trHeight w:val="630"/>
        </w:trPr>
        <w:tc>
          <w:tcPr>
            <w:tcW w:w="2093" w:type="dxa"/>
            <w:vMerge/>
          </w:tcPr>
          <w:p w14:paraId="5FBB438E" w14:textId="77777777" w:rsidR="00722B2B" w:rsidRPr="000B66ED" w:rsidRDefault="00722B2B" w:rsidP="00722B2B">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2E1B847D" w14:textId="77777777" w:rsidR="00722B2B" w:rsidRPr="000B66ED" w:rsidRDefault="00722B2B" w:rsidP="00722B2B">
            <w:pPr>
              <w:pStyle w:val="BodyTextIndent"/>
              <w:tabs>
                <w:tab w:val="left" w:pos="252"/>
              </w:tabs>
              <w:ind w:left="0" w:firstLine="0"/>
              <w:rPr>
                <w:rFonts w:ascii="Calibri" w:hAnsi="Calibri" w:cs="Calibri"/>
                <w:szCs w:val="22"/>
              </w:rPr>
            </w:pPr>
            <w:r w:rsidRPr="000B66ED">
              <w:rPr>
                <w:rFonts w:ascii="Calibri" w:hAnsi="Calibri" w:cs="Calibri"/>
                <w:szCs w:val="22"/>
              </w:rPr>
              <w:t>Demonstrating a thorough understanding of equality, diversity and inclusion challenges posed by providing quality public services in our multi-cultural city.</w:t>
            </w:r>
          </w:p>
        </w:tc>
        <w:tc>
          <w:tcPr>
            <w:tcW w:w="480" w:type="dxa"/>
            <w:tcBorders>
              <w:top w:val="single" w:sz="4" w:space="0" w:color="auto"/>
              <w:left w:val="single" w:sz="4" w:space="0" w:color="auto"/>
              <w:bottom w:val="single" w:sz="4" w:space="0" w:color="auto"/>
              <w:right w:val="single" w:sz="4" w:space="0" w:color="auto"/>
            </w:tcBorders>
            <w:vAlign w:val="center"/>
          </w:tcPr>
          <w:p w14:paraId="70B68A72"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25EA2BDB" w14:textId="000BEFD1"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23A12E87"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982ACD5" w14:textId="77777777" w:rsidR="00722B2B" w:rsidRPr="000B66ED" w:rsidRDefault="00722B2B" w:rsidP="00722B2B">
            <w:pPr>
              <w:pStyle w:val="Heading3"/>
              <w:rPr>
                <w:rFonts w:ascii="Calibri" w:hAnsi="Calibri" w:cs="Calibri"/>
              </w:rPr>
            </w:pPr>
          </w:p>
        </w:tc>
      </w:tr>
      <w:tr w:rsidR="00722B2B" w:rsidRPr="000B66ED" w14:paraId="492AAB90" w14:textId="77777777" w:rsidTr="66999790">
        <w:trPr>
          <w:trHeight w:val="630"/>
        </w:trPr>
        <w:tc>
          <w:tcPr>
            <w:tcW w:w="2093" w:type="dxa"/>
            <w:vMerge/>
          </w:tcPr>
          <w:p w14:paraId="59A0D43D" w14:textId="77777777" w:rsidR="00722B2B" w:rsidRPr="000B66ED" w:rsidRDefault="00722B2B" w:rsidP="00722B2B">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9FB0094" w14:textId="77777777" w:rsidR="00722B2B" w:rsidRPr="000B66ED" w:rsidRDefault="00722B2B" w:rsidP="00722B2B">
            <w:pPr>
              <w:pStyle w:val="BodyTextIndent"/>
              <w:tabs>
                <w:tab w:val="left" w:pos="252"/>
              </w:tabs>
              <w:ind w:left="0" w:firstLine="0"/>
              <w:jc w:val="left"/>
              <w:rPr>
                <w:rFonts w:ascii="Calibri" w:hAnsi="Calibri" w:cs="Calibri"/>
                <w:szCs w:val="22"/>
              </w:rPr>
            </w:pPr>
            <w:r w:rsidRPr="000B66ED">
              <w:rPr>
                <w:rFonts w:ascii="Calibri" w:hAnsi="Calibri" w:cs="Calibri"/>
                <w:szCs w:val="22"/>
              </w:rPr>
              <w:t>Demonstrating personal commitment to the equality, diversity and inclusion challenges faced by our workforce and Nottingham’s people.</w:t>
            </w:r>
          </w:p>
        </w:tc>
        <w:tc>
          <w:tcPr>
            <w:tcW w:w="480" w:type="dxa"/>
            <w:tcBorders>
              <w:top w:val="single" w:sz="4" w:space="0" w:color="auto"/>
              <w:left w:val="single" w:sz="4" w:space="0" w:color="auto"/>
              <w:bottom w:val="single" w:sz="4" w:space="0" w:color="auto"/>
              <w:right w:val="single" w:sz="4" w:space="0" w:color="auto"/>
            </w:tcBorders>
            <w:vAlign w:val="center"/>
          </w:tcPr>
          <w:p w14:paraId="7D51EE20"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B2942F3" w14:textId="64FBC9CA"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8FA51E7"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0624B46F" w14:textId="77777777" w:rsidR="00722B2B" w:rsidRPr="000B66ED" w:rsidRDefault="00722B2B" w:rsidP="00722B2B">
            <w:pPr>
              <w:pStyle w:val="Heading3"/>
              <w:rPr>
                <w:rFonts w:ascii="Calibri" w:hAnsi="Calibri" w:cs="Calibri"/>
              </w:rPr>
            </w:pPr>
          </w:p>
        </w:tc>
      </w:tr>
      <w:tr w:rsidR="00722B2B" w:rsidRPr="000B66ED" w14:paraId="7DEEA097" w14:textId="77777777" w:rsidTr="66999790">
        <w:trPr>
          <w:trHeight w:val="70"/>
        </w:trPr>
        <w:tc>
          <w:tcPr>
            <w:tcW w:w="2093" w:type="dxa"/>
            <w:vMerge/>
          </w:tcPr>
          <w:p w14:paraId="050497B8" w14:textId="77777777" w:rsidR="00722B2B" w:rsidRPr="000B66ED" w:rsidRDefault="00722B2B" w:rsidP="00722B2B">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1C3D309B" w14:textId="522CCD1D" w:rsidR="00722B2B" w:rsidRPr="000B66ED" w:rsidRDefault="00722B2B" w:rsidP="00722B2B">
            <w:pPr>
              <w:pStyle w:val="BodyTextIndent"/>
              <w:tabs>
                <w:tab w:val="left" w:pos="252"/>
              </w:tabs>
              <w:ind w:left="0" w:firstLine="0"/>
              <w:jc w:val="left"/>
              <w:rPr>
                <w:rFonts w:ascii="Calibri" w:hAnsi="Calibri" w:cs="Calibri"/>
                <w:szCs w:val="22"/>
              </w:rPr>
            </w:pPr>
            <w:r w:rsidRPr="000B66ED">
              <w:rPr>
                <w:rFonts w:ascii="Calibri" w:hAnsi="Calibri" w:cs="Calibri"/>
                <w:szCs w:val="22"/>
              </w:rPr>
              <w:t xml:space="preserve">Evidence of developing people and teams recognise, respect and value individual needs to achieve a culture of inclusivity. </w:t>
            </w:r>
          </w:p>
        </w:tc>
        <w:tc>
          <w:tcPr>
            <w:tcW w:w="480" w:type="dxa"/>
            <w:tcBorders>
              <w:top w:val="single" w:sz="4" w:space="0" w:color="auto"/>
              <w:left w:val="single" w:sz="4" w:space="0" w:color="auto"/>
              <w:bottom w:val="single" w:sz="4" w:space="0" w:color="auto"/>
              <w:right w:val="single" w:sz="4" w:space="0" w:color="auto"/>
            </w:tcBorders>
            <w:vAlign w:val="center"/>
          </w:tcPr>
          <w:p w14:paraId="727E7E13"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79B7A1F3" w14:textId="2A793250"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14CCDBA5" w14:textId="77777777" w:rsidR="00722B2B" w:rsidRPr="000B66ED" w:rsidRDefault="00722B2B" w:rsidP="00722B2B">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1212FFDE" w14:textId="77777777" w:rsidR="00722B2B" w:rsidRPr="000B66ED" w:rsidRDefault="00722B2B" w:rsidP="00722B2B">
            <w:pPr>
              <w:pStyle w:val="Heading3"/>
              <w:rPr>
                <w:rFonts w:ascii="Calibri" w:hAnsi="Calibri" w:cs="Calibri"/>
              </w:rPr>
            </w:pPr>
          </w:p>
        </w:tc>
      </w:tr>
      <w:tr w:rsidR="00722B2B" w:rsidRPr="000B66ED" w14:paraId="31F8258A" w14:textId="77777777" w:rsidTr="66999790">
        <w:trPr>
          <w:trHeight w:val="630"/>
        </w:trPr>
        <w:tc>
          <w:tcPr>
            <w:tcW w:w="2093" w:type="dxa"/>
            <w:vMerge w:val="restart"/>
            <w:tcBorders>
              <w:left w:val="single" w:sz="4" w:space="0" w:color="auto"/>
              <w:right w:val="single" w:sz="4" w:space="0" w:color="auto"/>
            </w:tcBorders>
            <w:shd w:val="clear" w:color="auto" w:fill="BFBFBF" w:themeFill="background1" w:themeFillShade="BF"/>
            <w:vAlign w:val="center"/>
          </w:tcPr>
          <w:p w14:paraId="4693C2DB" w14:textId="77777777" w:rsidR="00722B2B" w:rsidRPr="000B66ED" w:rsidRDefault="00722B2B" w:rsidP="00722B2B">
            <w:pPr>
              <w:jc w:val="center"/>
              <w:rPr>
                <w:rFonts w:ascii="Calibri" w:hAnsi="Calibri" w:cs="Calibri"/>
                <w:b/>
              </w:rPr>
            </w:pPr>
            <w:r w:rsidRPr="000B66ED">
              <w:rPr>
                <w:rFonts w:ascii="Calibri" w:hAnsi="Calibri" w:cs="Calibri"/>
                <w:b/>
              </w:rPr>
              <w:t xml:space="preserve">Role related requirements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2DA72B18" w14:textId="7C455CF9" w:rsidR="00722B2B" w:rsidRPr="000B66ED" w:rsidRDefault="00722B2B" w:rsidP="00722B2B">
            <w:pPr>
              <w:pStyle w:val="Heading6"/>
              <w:jc w:val="both"/>
              <w:rPr>
                <w:rFonts w:ascii="Calibri" w:hAnsi="Calibri" w:cs="Calibri"/>
                <w:sz w:val="22"/>
                <w:szCs w:val="22"/>
              </w:rPr>
            </w:pPr>
            <w:r>
              <w:rPr>
                <w:rFonts w:ascii="Calibri" w:hAnsi="Calibri" w:cs="Calibri"/>
                <w:sz w:val="22"/>
                <w:szCs w:val="22"/>
              </w:rPr>
              <w:t>E</w:t>
            </w:r>
            <w:r w:rsidRPr="000B66ED">
              <w:rPr>
                <w:rFonts w:ascii="Calibri" w:hAnsi="Calibri" w:cs="Calibri"/>
                <w:sz w:val="22"/>
                <w:szCs w:val="22"/>
              </w:rPr>
              <w:t xml:space="preserve">xperience of process improvement specifically within organisation wide Procure to Pay (P2P) and Order to Cash (OTC) </w:t>
            </w:r>
            <w:r>
              <w:rPr>
                <w:rFonts w:ascii="Calibri" w:hAnsi="Calibri" w:cs="Calibri"/>
                <w:sz w:val="22"/>
                <w:szCs w:val="22"/>
              </w:rPr>
              <w:t xml:space="preserve">or equivalent </w:t>
            </w:r>
            <w:r w:rsidRPr="000B66ED">
              <w:rPr>
                <w:rFonts w:ascii="Calibri" w:hAnsi="Calibri" w:cs="Calibri"/>
                <w:sz w:val="22"/>
                <w:szCs w:val="22"/>
              </w:rPr>
              <w:t>processes in a large and complex organisation</w:t>
            </w:r>
          </w:p>
        </w:tc>
        <w:tc>
          <w:tcPr>
            <w:tcW w:w="480" w:type="dxa"/>
            <w:tcBorders>
              <w:top w:val="single" w:sz="4" w:space="0" w:color="auto"/>
              <w:left w:val="single" w:sz="4" w:space="0" w:color="auto"/>
              <w:bottom w:val="single" w:sz="4" w:space="0" w:color="auto"/>
              <w:right w:val="single" w:sz="4" w:space="0" w:color="auto"/>
            </w:tcBorders>
            <w:vAlign w:val="center"/>
          </w:tcPr>
          <w:p w14:paraId="012D01E7"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36AEA7A7" w14:textId="068BE5B5"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65627600"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0D55DC7B" w14:textId="77777777" w:rsidR="00722B2B" w:rsidRPr="000B66ED" w:rsidRDefault="00722B2B" w:rsidP="00722B2B">
            <w:pPr>
              <w:pStyle w:val="Heading3"/>
              <w:rPr>
                <w:rFonts w:ascii="Calibri" w:hAnsi="Calibri" w:cs="Calibri"/>
              </w:rPr>
            </w:pPr>
          </w:p>
        </w:tc>
      </w:tr>
      <w:tr w:rsidR="00722B2B" w:rsidRPr="000B66ED" w14:paraId="20487D85" w14:textId="77777777" w:rsidTr="66999790">
        <w:trPr>
          <w:trHeight w:val="630"/>
        </w:trPr>
        <w:tc>
          <w:tcPr>
            <w:tcW w:w="2093" w:type="dxa"/>
            <w:vMerge/>
            <w:vAlign w:val="center"/>
          </w:tcPr>
          <w:p w14:paraId="17C4E438"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7773FDF3" w14:textId="5C35582B" w:rsidR="00722B2B" w:rsidRPr="000B66ED" w:rsidRDefault="00722B2B" w:rsidP="00722B2B">
            <w:pPr>
              <w:pStyle w:val="Heading6"/>
              <w:jc w:val="both"/>
              <w:rPr>
                <w:rFonts w:ascii="Calibri" w:hAnsi="Calibri" w:cs="Calibri"/>
                <w:sz w:val="22"/>
                <w:szCs w:val="22"/>
              </w:rPr>
            </w:pPr>
            <w:r w:rsidRPr="00114EA7">
              <w:rPr>
                <w:rFonts w:ascii="Calibri" w:hAnsi="Calibri" w:cs="Calibri"/>
                <w:sz w:val="22"/>
                <w:szCs w:val="22"/>
              </w:rPr>
              <w:t>Experience of working within statutory finance regulations (Local Authorities)</w:t>
            </w:r>
          </w:p>
        </w:tc>
        <w:tc>
          <w:tcPr>
            <w:tcW w:w="480" w:type="dxa"/>
            <w:tcBorders>
              <w:top w:val="single" w:sz="4" w:space="0" w:color="auto"/>
              <w:left w:val="single" w:sz="4" w:space="0" w:color="auto"/>
              <w:bottom w:val="single" w:sz="4" w:space="0" w:color="auto"/>
              <w:right w:val="single" w:sz="4" w:space="0" w:color="auto"/>
            </w:tcBorders>
            <w:vAlign w:val="center"/>
          </w:tcPr>
          <w:p w14:paraId="37E249AA"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7F30D84B" w14:textId="3FF7FE89"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FE6B7C6"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2124EA98" w14:textId="77777777" w:rsidR="00722B2B" w:rsidRPr="000B66ED" w:rsidRDefault="00722B2B" w:rsidP="00722B2B">
            <w:pPr>
              <w:pStyle w:val="Heading3"/>
              <w:rPr>
                <w:rFonts w:ascii="Calibri" w:hAnsi="Calibri" w:cs="Calibri"/>
              </w:rPr>
            </w:pPr>
          </w:p>
        </w:tc>
      </w:tr>
      <w:tr w:rsidR="00722B2B" w:rsidRPr="000B66ED" w14:paraId="5F581783" w14:textId="77777777" w:rsidTr="66999790">
        <w:trPr>
          <w:trHeight w:val="630"/>
        </w:trPr>
        <w:tc>
          <w:tcPr>
            <w:tcW w:w="2093" w:type="dxa"/>
            <w:vMerge/>
            <w:vAlign w:val="center"/>
          </w:tcPr>
          <w:p w14:paraId="180428EB"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C002D4E" w14:textId="433B3BF6" w:rsidR="00722B2B" w:rsidRPr="000B66ED" w:rsidRDefault="00722B2B" w:rsidP="00722B2B">
            <w:pPr>
              <w:pStyle w:val="Heading6"/>
              <w:jc w:val="both"/>
              <w:rPr>
                <w:rFonts w:ascii="Calibri" w:hAnsi="Calibri" w:cs="Calibri"/>
                <w:sz w:val="22"/>
                <w:szCs w:val="22"/>
              </w:rPr>
            </w:pPr>
            <w:r w:rsidRPr="66999790">
              <w:rPr>
                <w:rFonts w:ascii="Calibri" w:hAnsi="Calibri" w:cs="Calibri"/>
                <w:sz w:val="22"/>
                <w:szCs w:val="22"/>
              </w:rPr>
              <w:t>Advance user with significant experience of</w:t>
            </w:r>
            <w:r w:rsidR="32851F93" w:rsidRPr="66999790">
              <w:rPr>
                <w:rFonts w:ascii="Calibri" w:hAnsi="Calibri" w:cs="Calibri"/>
                <w:sz w:val="22"/>
                <w:szCs w:val="22"/>
              </w:rPr>
              <w:t xml:space="preserve"> core financial systems such as</w:t>
            </w:r>
            <w:r w:rsidRPr="66999790">
              <w:rPr>
                <w:rFonts w:ascii="Calibri" w:hAnsi="Calibri" w:cs="Calibri"/>
                <w:sz w:val="22"/>
                <w:szCs w:val="22"/>
              </w:rPr>
              <w:t xml:space="preserve"> ORACLE </w:t>
            </w:r>
            <w:proofErr w:type="gramStart"/>
            <w:r w:rsidRPr="66999790">
              <w:rPr>
                <w:rFonts w:ascii="Calibri" w:hAnsi="Calibri" w:cs="Calibri"/>
                <w:sz w:val="22"/>
                <w:szCs w:val="22"/>
              </w:rPr>
              <w:t>including  Business</w:t>
            </w:r>
            <w:proofErr w:type="gramEnd"/>
            <w:r w:rsidRPr="66999790">
              <w:rPr>
                <w:rFonts w:ascii="Calibri" w:hAnsi="Calibri" w:cs="Calibri"/>
                <w:sz w:val="22"/>
                <w:szCs w:val="22"/>
              </w:rPr>
              <w:t xml:space="preserve"> Intelligence and E Business suite – reviewing and commissioning changes</w:t>
            </w:r>
          </w:p>
        </w:tc>
        <w:tc>
          <w:tcPr>
            <w:tcW w:w="480" w:type="dxa"/>
            <w:tcBorders>
              <w:top w:val="single" w:sz="4" w:space="0" w:color="auto"/>
              <w:left w:val="single" w:sz="4" w:space="0" w:color="auto"/>
              <w:bottom w:val="single" w:sz="4" w:space="0" w:color="auto"/>
              <w:right w:val="single" w:sz="4" w:space="0" w:color="auto"/>
            </w:tcBorders>
            <w:vAlign w:val="center"/>
          </w:tcPr>
          <w:p w14:paraId="0DD6FB28"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0B6DDDA4" w14:textId="27ECA6F0" w:rsidR="00722B2B" w:rsidRPr="000B66ED" w:rsidRDefault="00722B2B" w:rsidP="00722B2B">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10DC8139"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656145C" w14:textId="77777777" w:rsidR="00722B2B" w:rsidRPr="000B66ED" w:rsidRDefault="00722B2B" w:rsidP="00722B2B">
            <w:pPr>
              <w:pStyle w:val="Heading3"/>
              <w:rPr>
                <w:rFonts w:ascii="Calibri" w:hAnsi="Calibri" w:cs="Calibri"/>
              </w:rPr>
            </w:pPr>
          </w:p>
        </w:tc>
      </w:tr>
      <w:tr w:rsidR="00722B2B" w:rsidRPr="000B66ED" w14:paraId="77879588" w14:textId="77777777" w:rsidTr="66999790">
        <w:trPr>
          <w:trHeight w:val="630"/>
        </w:trPr>
        <w:tc>
          <w:tcPr>
            <w:tcW w:w="2093" w:type="dxa"/>
            <w:vMerge w:val="restart"/>
            <w:tcBorders>
              <w:left w:val="single" w:sz="4" w:space="0" w:color="auto"/>
              <w:right w:val="single" w:sz="4" w:space="0" w:color="auto"/>
            </w:tcBorders>
            <w:shd w:val="clear" w:color="auto" w:fill="BFBFBF" w:themeFill="background1" w:themeFillShade="BF"/>
            <w:vAlign w:val="center"/>
          </w:tcPr>
          <w:p w14:paraId="518AF3CD" w14:textId="77777777" w:rsidR="00722B2B" w:rsidRPr="000B66ED" w:rsidRDefault="00722B2B" w:rsidP="00722B2B">
            <w:pPr>
              <w:jc w:val="center"/>
              <w:rPr>
                <w:rFonts w:ascii="Calibri" w:hAnsi="Calibri" w:cs="Calibri"/>
                <w:b/>
              </w:rPr>
            </w:pPr>
            <w:r w:rsidRPr="000B66ED">
              <w:rPr>
                <w:rFonts w:ascii="Calibri" w:hAnsi="Calibri" w:cs="Calibri"/>
                <w:b/>
              </w:rPr>
              <w:t>Qualification requirement</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AB7D8F0" w14:textId="4E55A0B4" w:rsidR="00722B2B" w:rsidRPr="000B66ED" w:rsidRDefault="00722B2B" w:rsidP="00722B2B">
            <w:pPr>
              <w:rPr>
                <w:rFonts w:ascii="Calibri" w:hAnsi="Calibri" w:cs="Calibri"/>
                <w:sz w:val="22"/>
              </w:rPr>
            </w:pPr>
            <w:r w:rsidRPr="00722B2B">
              <w:rPr>
                <w:rFonts w:ascii="Calibri" w:hAnsi="Calibri" w:cs="Calibri"/>
                <w:sz w:val="22"/>
                <w:szCs w:val="22"/>
              </w:rPr>
              <w:t xml:space="preserve">CCAB qualified Accountant or equivalent experience at a </w:t>
            </w:r>
            <w:r>
              <w:rPr>
                <w:rFonts w:ascii="Calibri" w:hAnsi="Calibri" w:cs="Calibri"/>
                <w:sz w:val="22"/>
                <w:szCs w:val="22"/>
              </w:rPr>
              <w:t xml:space="preserve">management </w:t>
            </w:r>
            <w:r w:rsidRPr="00722B2B">
              <w:rPr>
                <w:rFonts w:ascii="Calibri" w:hAnsi="Calibri" w:cs="Calibri"/>
                <w:sz w:val="22"/>
                <w:szCs w:val="22"/>
              </w:rPr>
              <w:t>level</w:t>
            </w:r>
          </w:p>
        </w:tc>
        <w:tc>
          <w:tcPr>
            <w:tcW w:w="480" w:type="dxa"/>
            <w:tcBorders>
              <w:top w:val="single" w:sz="4" w:space="0" w:color="auto"/>
              <w:left w:val="single" w:sz="4" w:space="0" w:color="auto"/>
              <w:bottom w:val="single" w:sz="4" w:space="0" w:color="auto"/>
              <w:right w:val="single" w:sz="4" w:space="0" w:color="auto"/>
            </w:tcBorders>
            <w:vAlign w:val="center"/>
          </w:tcPr>
          <w:p w14:paraId="5A0A4461"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56EE2B3B" w14:textId="3CCCFE82" w:rsidR="00722B2B" w:rsidRPr="000B66ED" w:rsidRDefault="00722B2B" w:rsidP="00722B2B">
            <w:pPr>
              <w:pStyle w:val="Heading3"/>
              <w:rPr>
                <w:rFonts w:ascii="Calibri" w:hAnsi="Calibri" w:cs="Calibri"/>
                <w:b w:val="0"/>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9FD6927"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59B7B42A" w14:textId="58A38FD2" w:rsidR="00722B2B" w:rsidRPr="000B66ED" w:rsidRDefault="00722B2B" w:rsidP="00722B2B">
            <w:pPr>
              <w:pStyle w:val="Heading3"/>
              <w:rPr>
                <w:rFonts w:ascii="Calibri" w:hAnsi="Calibri" w:cs="Calibri"/>
              </w:rPr>
            </w:pPr>
            <w:r w:rsidRPr="008F2FBC">
              <w:rPr>
                <w:rFonts w:ascii="Marlett" w:eastAsia="Marlett" w:hAnsi="Marlett" w:cs="Marlett"/>
                <w:b w:val="0"/>
                <w:sz w:val="28"/>
              </w:rPr>
              <w:t>a</w:t>
            </w:r>
          </w:p>
        </w:tc>
      </w:tr>
      <w:tr w:rsidR="00722B2B" w:rsidRPr="000B66ED" w14:paraId="22F4E2E8" w14:textId="77777777" w:rsidTr="66999790">
        <w:trPr>
          <w:trHeight w:val="630"/>
        </w:trPr>
        <w:tc>
          <w:tcPr>
            <w:tcW w:w="2093" w:type="dxa"/>
            <w:vMerge/>
            <w:vAlign w:val="center"/>
          </w:tcPr>
          <w:p w14:paraId="460EE43C" w14:textId="77777777" w:rsidR="00722B2B" w:rsidRPr="000B66ED" w:rsidRDefault="00722B2B" w:rsidP="00722B2B">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4456B60D" w14:textId="633E418C" w:rsidR="00722B2B" w:rsidRPr="000B66ED" w:rsidRDefault="00722B2B" w:rsidP="00722B2B">
            <w:pPr>
              <w:rPr>
                <w:rFonts w:ascii="Calibri" w:hAnsi="Calibri" w:cs="Calibri"/>
                <w:sz w:val="22"/>
                <w:szCs w:val="22"/>
              </w:rPr>
            </w:pPr>
            <w:r w:rsidRPr="00114EA7">
              <w:rPr>
                <w:rFonts w:ascii="Calibri" w:hAnsi="Calibri" w:cs="Calibri"/>
                <w:sz w:val="22"/>
                <w:szCs w:val="22"/>
              </w:rPr>
              <w:t>Significant experience in a management role in transactional finance function</w:t>
            </w:r>
          </w:p>
        </w:tc>
        <w:tc>
          <w:tcPr>
            <w:tcW w:w="480" w:type="dxa"/>
            <w:tcBorders>
              <w:top w:val="single" w:sz="4" w:space="0" w:color="auto"/>
              <w:left w:val="single" w:sz="4" w:space="0" w:color="auto"/>
              <w:bottom w:val="single" w:sz="4" w:space="0" w:color="auto"/>
              <w:right w:val="single" w:sz="4" w:space="0" w:color="auto"/>
            </w:tcBorders>
            <w:vAlign w:val="center"/>
          </w:tcPr>
          <w:p w14:paraId="4D92EBE9" w14:textId="77777777" w:rsidR="00722B2B" w:rsidRPr="000B66ED" w:rsidRDefault="00722B2B" w:rsidP="00722B2B">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187125A9" w14:textId="1F4C9958" w:rsidR="00722B2B" w:rsidRPr="000B66ED" w:rsidRDefault="00722B2B" w:rsidP="00722B2B">
            <w:pPr>
              <w:pStyle w:val="Heading3"/>
              <w:rPr>
                <w:rFonts w:ascii="Calibri" w:hAnsi="Calibri" w:cs="Calibri"/>
                <w:b w:val="0"/>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47BE79F8" w14:textId="77777777" w:rsidR="00722B2B" w:rsidRPr="000B66ED" w:rsidRDefault="00722B2B" w:rsidP="00722B2B">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159F40F" w14:textId="77777777" w:rsidR="00722B2B" w:rsidRPr="000B66ED" w:rsidRDefault="00722B2B" w:rsidP="00722B2B">
            <w:pPr>
              <w:pStyle w:val="Heading3"/>
              <w:rPr>
                <w:rFonts w:ascii="Calibri" w:hAnsi="Calibri" w:cs="Calibri"/>
              </w:rPr>
            </w:pPr>
          </w:p>
        </w:tc>
      </w:tr>
      <w:tr w:rsidR="0076076E" w:rsidRPr="000B66ED" w14:paraId="645989C7" w14:textId="77777777" w:rsidTr="66999790">
        <w:tc>
          <w:tcPr>
            <w:tcW w:w="2093" w:type="dxa"/>
            <w:tcBorders>
              <w:top w:val="single" w:sz="4" w:space="0" w:color="auto"/>
              <w:left w:val="single" w:sz="4" w:space="0" w:color="auto"/>
              <w:bottom w:val="single" w:sz="4" w:space="0" w:color="auto"/>
              <w:right w:val="single" w:sz="4" w:space="0" w:color="auto"/>
            </w:tcBorders>
          </w:tcPr>
          <w:p w14:paraId="2780804A" w14:textId="77777777" w:rsidR="0076076E" w:rsidRPr="000B66ED" w:rsidRDefault="0076076E" w:rsidP="00644123">
            <w:pPr>
              <w:jc w:val="center"/>
              <w:rPr>
                <w:rFonts w:ascii="Calibri" w:hAnsi="Calibri" w:cs="Calibri"/>
                <w:b/>
                <w:sz w:val="20"/>
              </w:rPr>
            </w:pPr>
          </w:p>
          <w:p w14:paraId="07C6505B" w14:textId="77777777" w:rsidR="0076076E" w:rsidRPr="000B66ED" w:rsidRDefault="0076076E" w:rsidP="00644123">
            <w:pPr>
              <w:jc w:val="center"/>
              <w:rPr>
                <w:rFonts w:ascii="Calibri" w:hAnsi="Calibri" w:cs="Calibri"/>
                <w:b/>
                <w:sz w:val="20"/>
              </w:rPr>
            </w:pPr>
            <w:r w:rsidRPr="000B66ED">
              <w:rPr>
                <w:rFonts w:ascii="Calibri" w:hAnsi="Calibri" w:cs="Calibri"/>
                <w:b/>
                <w:sz w:val="20"/>
              </w:rPr>
              <w:t xml:space="preserve">P- </w:t>
            </w:r>
            <w:proofErr w:type="gramStart"/>
            <w:r w:rsidRPr="000B66ED">
              <w:rPr>
                <w:rFonts w:ascii="Calibri" w:hAnsi="Calibri" w:cs="Calibri"/>
                <w:b/>
                <w:sz w:val="20"/>
              </w:rPr>
              <w:t>Pre-Application</w:t>
            </w:r>
            <w:proofErr w:type="gramEnd"/>
          </w:p>
        </w:tc>
        <w:tc>
          <w:tcPr>
            <w:tcW w:w="2155" w:type="dxa"/>
            <w:tcBorders>
              <w:top w:val="single" w:sz="4" w:space="0" w:color="auto"/>
              <w:left w:val="single" w:sz="4" w:space="0" w:color="auto"/>
              <w:bottom w:val="single" w:sz="4" w:space="0" w:color="auto"/>
              <w:right w:val="single" w:sz="4" w:space="0" w:color="auto"/>
            </w:tcBorders>
          </w:tcPr>
          <w:p w14:paraId="5E0572BF" w14:textId="77777777" w:rsidR="0076076E" w:rsidRPr="000B66ED" w:rsidRDefault="0076076E" w:rsidP="00644123">
            <w:pPr>
              <w:pStyle w:val="Heading5"/>
              <w:jc w:val="center"/>
              <w:rPr>
                <w:rFonts w:ascii="Calibri" w:hAnsi="Calibri" w:cs="Calibri"/>
                <w:b/>
                <w:sz w:val="20"/>
              </w:rPr>
            </w:pPr>
          </w:p>
          <w:p w14:paraId="120FF25D" w14:textId="77777777" w:rsidR="0076076E" w:rsidRPr="000B66ED" w:rsidRDefault="0076076E" w:rsidP="00644123">
            <w:pPr>
              <w:pStyle w:val="Heading5"/>
              <w:jc w:val="center"/>
              <w:rPr>
                <w:rFonts w:ascii="Calibri" w:hAnsi="Calibri" w:cs="Calibri"/>
                <w:b/>
                <w:sz w:val="20"/>
              </w:rPr>
            </w:pPr>
            <w:r w:rsidRPr="000B66ED">
              <w:rPr>
                <w:rFonts w:ascii="Calibri" w:hAnsi="Calibri" w:cs="Calibri"/>
                <w:b/>
                <w:sz w:val="20"/>
              </w:rPr>
              <w:t>A - Application</w:t>
            </w:r>
          </w:p>
        </w:tc>
        <w:tc>
          <w:tcPr>
            <w:tcW w:w="2948" w:type="dxa"/>
            <w:tcBorders>
              <w:top w:val="single" w:sz="4" w:space="0" w:color="auto"/>
              <w:left w:val="single" w:sz="4" w:space="0" w:color="auto"/>
              <w:bottom w:val="single" w:sz="4" w:space="0" w:color="auto"/>
              <w:right w:val="single" w:sz="4" w:space="0" w:color="auto"/>
            </w:tcBorders>
          </w:tcPr>
          <w:p w14:paraId="08D19F9F" w14:textId="77777777" w:rsidR="0076076E" w:rsidRPr="000B66ED" w:rsidRDefault="0076076E" w:rsidP="00644123">
            <w:pPr>
              <w:pStyle w:val="Heading6"/>
              <w:rPr>
                <w:rFonts w:ascii="Calibri" w:hAnsi="Calibri" w:cs="Calibri"/>
                <w:b/>
                <w:sz w:val="20"/>
              </w:rPr>
            </w:pPr>
          </w:p>
          <w:p w14:paraId="6CE55553" w14:textId="77777777" w:rsidR="0076076E" w:rsidRPr="000B66ED" w:rsidRDefault="0076076E" w:rsidP="00644123">
            <w:pPr>
              <w:pStyle w:val="Heading6"/>
              <w:rPr>
                <w:rFonts w:ascii="Calibri" w:hAnsi="Calibri" w:cs="Calibri"/>
                <w:b/>
                <w:sz w:val="20"/>
              </w:rPr>
            </w:pPr>
            <w:r w:rsidRPr="000B66ED">
              <w:rPr>
                <w:rFonts w:ascii="Calibri" w:hAnsi="Calibri" w:cs="Calibri"/>
                <w:b/>
                <w:sz w:val="20"/>
              </w:rPr>
              <w:t>AC – Assessment Centre</w:t>
            </w:r>
          </w:p>
          <w:p w14:paraId="350744B1" w14:textId="77777777" w:rsidR="0076076E" w:rsidRPr="000B66ED" w:rsidRDefault="0076076E" w:rsidP="00644123">
            <w:pPr>
              <w:pStyle w:val="Heading6"/>
              <w:rPr>
                <w:rFonts w:ascii="Calibri" w:hAnsi="Calibri" w:cs="Calibri"/>
                <w:b/>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72E317BC" w14:textId="77777777" w:rsidR="0076076E" w:rsidRPr="000B66ED" w:rsidRDefault="0076076E" w:rsidP="00644123">
            <w:pPr>
              <w:jc w:val="center"/>
              <w:rPr>
                <w:rFonts w:ascii="Calibri" w:hAnsi="Calibri" w:cs="Calibri"/>
                <w:b/>
                <w:sz w:val="20"/>
              </w:rPr>
            </w:pPr>
          </w:p>
          <w:p w14:paraId="0D12748C" w14:textId="77777777" w:rsidR="0076076E" w:rsidRPr="000B66ED" w:rsidRDefault="0076076E" w:rsidP="00644123">
            <w:pPr>
              <w:jc w:val="center"/>
              <w:rPr>
                <w:rFonts w:ascii="Calibri" w:hAnsi="Calibri" w:cs="Calibri"/>
                <w:b/>
                <w:sz w:val="20"/>
              </w:rPr>
            </w:pPr>
            <w:r w:rsidRPr="000B66ED">
              <w:rPr>
                <w:rFonts w:ascii="Calibri" w:hAnsi="Calibri" w:cs="Calibri"/>
                <w:b/>
                <w:sz w:val="20"/>
              </w:rPr>
              <w:t>D - Documentary Evidence</w:t>
            </w:r>
          </w:p>
          <w:p w14:paraId="180DCC0B" w14:textId="77777777" w:rsidR="0076076E" w:rsidRPr="000B66ED" w:rsidRDefault="0076076E" w:rsidP="00644123">
            <w:pPr>
              <w:jc w:val="center"/>
              <w:rPr>
                <w:rFonts w:ascii="Calibri" w:hAnsi="Calibri" w:cs="Calibri"/>
                <w:b/>
                <w:sz w:val="20"/>
              </w:rPr>
            </w:pPr>
          </w:p>
        </w:tc>
      </w:tr>
    </w:tbl>
    <w:p w14:paraId="5A077195" w14:textId="77777777" w:rsidR="0076076E" w:rsidRPr="000B66ED" w:rsidRDefault="0076076E" w:rsidP="0076076E">
      <w:pPr>
        <w:jc w:val="both"/>
        <w:rPr>
          <w:rFonts w:ascii="Calibri" w:hAnsi="Calibri" w:cs="Calibri"/>
          <w:sz w:val="22"/>
          <w:szCs w:val="18"/>
        </w:rPr>
      </w:pPr>
    </w:p>
    <w:p w14:paraId="6A9D363F" w14:textId="37606D2A" w:rsidR="0076076E" w:rsidRPr="00C40C70" w:rsidRDefault="0076076E" w:rsidP="0076076E">
      <w:pPr>
        <w:jc w:val="both"/>
        <w:rPr>
          <w:rFonts w:ascii="Calibri" w:hAnsi="Calibri" w:cs="Calibri"/>
          <w:sz w:val="22"/>
        </w:rPr>
      </w:pPr>
      <w:r w:rsidRPr="000B66ED">
        <w:rPr>
          <w:rFonts w:ascii="Calibri" w:hAnsi="Calibri" w:cs="Calibri"/>
          <w:b/>
        </w:rPr>
        <w:t xml:space="preserve">Job Profile and Person Specification produced </w:t>
      </w:r>
      <w:r w:rsidR="00722B2B">
        <w:rPr>
          <w:rFonts w:ascii="Calibri" w:hAnsi="Calibri" w:cs="Calibri"/>
          <w:b/>
        </w:rPr>
        <w:t>October</w:t>
      </w:r>
      <w:r w:rsidRPr="000B66ED">
        <w:rPr>
          <w:rFonts w:ascii="Calibri" w:hAnsi="Calibri" w:cs="Calibri"/>
          <w:b/>
        </w:rPr>
        <w:t xml:space="preserve"> 202</w:t>
      </w:r>
      <w:r w:rsidR="00540760" w:rsidRPr="000B66ED">
        <w:rPr>
          <w:rFonts w:ascii="Calibri" w:hAnsi="Calibri" w:cs="Calibri"/>
          <w:b/>
        </w:rPr>
        <w:t>6</w:t>
      </w:r>
    </w:p>
    <w:sectPr w:rsidR="0076076E" w:rsidRPr="00C40C70">
      <w:headerReference w:type="even" r:id="rId12"/>
      <w:headerReference w:type="default" r:id="rId13"/>
      <w:headerReference w:type="first" r:id="rId14"/>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7C284" w14:textId="77777777" w:rsidR="00F4546D" w:rsidRPr="000B66ED" w:rsidRDefault="00F4546D">
      <w:r w:rsidRPr="000B66ED">
        <w:separator/>
      </w:r>
    </w:p>
  </w:endnote>
  <w:endnote w:type="continuationSeparator" w:id="0">
    <w:p w14:paraId="22A80F86" w14:textId="77777777" w:rsidR="00F4546D" w:rsidRPr="000B66ED" w:rsidRDefault="00F4546D">
      <w:r w:rsidRPr="000B66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2D709" w14:textId="77777777" w:rsidR="00F4546D" w:rsidRPr="000B66ED" w:rsidRDefault="00F4546D">
      <w:r w:rsidRPr="000B66ED">
        <w:separator/>
      </w:r>
    </w:p>
  </w:footnote>
  <w:footnote w:type="continuationSeparator" w:id="0">
    <w:p w14:paraId="58F0EE04" w14:textId="77777777" w:rsidR="00F4546D" w:rsidRPr="000B66ED" w:rsidRDefault="00F4546D">
      <w:r w:rsidRPr="000B66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7E35" w14:textId="77777777" w:rsidR="001B18A7" w:rsidRPr="000B66ED" w:rsidRDefault="00000000">
    <w:pPr>
      <w:pStyle w:val="Header"/>
    </w:pPr>
    <w:r>
      <w:pict w14:anchorId="40CF29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52" type="#_x0000_t136" style="position:absolute;margin-left:0;margin-top:0;width:485.35pt;height:194.1pt;rotation:315;z-index:-251658240;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5FED" w14:textId="3D8B55C1" w:rsidR="001B18A7" w:rsidRPr="000B66ED" w:rsidRDefault="00A3720C">
    <w:pPr>
      <w:pStyle w:val="Header"/>
    </w:pPr>
    <w:r>
      <w:rPr>
        <w:noProof/>
      </w:rPr>
      <w:drawing>
        <wp:anchor distT="0" distB="0" distL="114300" distR="114300" simplePos="0" relativeHeight="251656192" behindDoc="0" locked="1" layoutInCell="1" allowOverlap="1" wp14:anchorId="6673E773" wp14:editId="40D4C4B6">
          <wp:simplePos x="0" y="0"/>
          <wp:positionH relativeFrom="margin">
            <wp:posOffset>4927600</wp:posOffset>
          </wp:positionH>
          <wp:positionV relativeFrom="margin">
            <wp:posOffset>-288290</wp:posOffset>
          </wp:positionV>
          <wp:extent cx="1440180" cy="475615"/>
          <wp:effectExtent l="0" t="0" r="0" b="0"/>
          <wp:wrapSquare wrapText="bothSides"/>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pic:spPr>
              </pic:pic>
            </a:graphicData>
          </a:graphic>
          <wp14:sizeRelH relativeFrom="page">
            <wp14:pctWidth>0</wp14:pctWidth>
          </wp14:sizeRelH>
          <wp14:sizeRelV relativeFrom="page">
            <wp14:pctHeight>0</wp14:pctHeight>
          </wp14:sizeRelV>
        </wp:anchor>
      </w:drawing>
    </w:r>
    <w:r w:rsidR="00000000">
      <w:pict w14:anchorId="078305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50" type="#_x0000_t136" style="position:absolute;margin-left:0;margin-top:0;width:485.35pt;height:194.1pt;rotation:315;z-index:-251657216;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23B1" w14:textId="77777777" w:rsidR="001B18A7" w:rsidRPr="000B66ED" w:rsidRDefault="00000000">
    <w:pPr>
      <w:pStyle w:val="Header"/>
    </w:pPr>
    <w:r>
      <w:pict w14:anchorId="4884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49" type="#_x0000_t136" style="position:absolute;margin-left:0;margin-top:0;width:485.35pt;height:194.1pt;rotation:315;z-index:-251659264;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AC6"/>
    <w:multiLevelType w:val="hybridMultilevel"/>
    <w:tmpl w:val="F73A1C2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E155E7"/>
    <w:multiLevelType w:val="hybridMultilevel"/>
    <w:tmpl w:val="9828A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754DC"/>
    <w:multiLevelType w:val="hybridMultilevel"/>
    <w:tmpl w:val="9BE2AC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31DBC"/>
    <w:multiLevelType w:val="hybridMultilevel"/>
    <w:tmpl w:val="18F4BFFE"/>
    <w:lvl w:ilvl="0" w:tplc="F5DED25E">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8B5DE3"/>
    <w:multiLevelType w:val="hybridMultilevel"/>
    <w:tmpl w:val="9B34C6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1C107D3"/>
    <w:multiLevelType w:val="hybridMultilevel"/>
    <w:tmpl w:val="E9A6120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5A773EB"/>
    <w:multiLevelType w:val="hybridMultilevel"/>
    <w:tmpl w:val="8AE88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7766ED5"/>
    <w:multiLevelType w:val="hybridMultilevel"/>
    <w:tmpl w:val="EE98F16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5156381">
    <w:abstractNumId w:val="3"/>
  </w:num>
  <w:num w:numId="2" w16cid:durableId="331686110">
    <w:abstractNumId w:val="6"/>
  </w:num>
  <w:num w:numId="3" w16cid:durableId="332336802">
    <w:abstractNumId w:val="2"/>
  </w:num>
  <w:num w:numId="4" w16cid:durableId="1014460527">
    <w:abstractNumId w:val="1"/>
  </w:num>
  <w:num w:numId="5" w16cid:durableId="879248864">
    <w:abstractNumId w:val="7"/>
  </w:num>
  <w:num w:numId="6" w16cid:durableId="1191189366">
    <w:abstractNumId w:val="4"/>
  </w:num>
  <w:num w:numId="7" w16cid:durableId="629434277">
    <w:abstractNumId w:val="0"/>
  </w:num>
  <w:num w:numId="8" w16cid:durableId="172949603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1747F"/>
    <w:rsid w:val="000215BA"/>
    <w:rsid w:val="00031236"/>
    <w:rsid w:val="00035B3C"/>
    <w:rsid w:val="0005386A"/>
    <w:rsid w:val="0005557D"/>
    <w:rsid w:val="00076C1A"/>
    <w:rsid w:val="00094409"/>
    <w:rsid w:val="000A1DB7"/>
    <w:rsid w:val="000A2FA3"/>
    <w:rsid w:val="000A4A00"/>
    <w:rsid w:val="000B412F"/>
    <w:rsid w:val="000B66ED"/>
    <w:rsid w:val="000C016F"/>
    <w:rsid w:val="000C3E63"/>
    <w:rsid w:val="000C5D5F"/>
    <w:rsid w:val="000D1727"/>
    <w:rsid w:val="000D3E82"/>
    <w:rsid w:val="000D6B52"/>
    <w:rsid w:val="000D753B"/>
    <w:rsid w:val="000E15AB"/>
    <w:rsid w:val="000E3BDE"/>
    <w:rsid w:val="00114A8A"/>
    <w:rsid w:val="00114EA7"/>
    <w:rsid w:val="00117067"/>
    <w:rsid w:val="00122A54"/>
    <w:rsid w:val="0014111E"/>
    <w:rsid w:val="001736F5"/>
    <w:rsid w:val="00182528"/>
    <w:rsid w:val="00192704"/>
    <w:rsid w:val="001948D4"/>
    <w:rsid w:val="001A2FBA"/>
    <w:rsid w:val="001A44F5"/>
    <w:rsid w:val="001B18A7"/>
    <w:rsid w:val="001B4567"/>
    <w:rsid w:val="001C2479"/>
    <w:rsid w:val="001C2B5C"/>
    <w:rsid w:val="001C4846"/>
    <w:rsid w:val="001E279B"/>
    <w:rsid w:val="001E292E"/>
    <w:rsid w:val="001E64D6"/>
    <w:rsid w:val="001F01D6"/>
    <w:rsid w:val="001F11F0"/>
    <w:rsid w:val="001F1728"/>
    <w:rsid w:val="001F6AAB"/>
    <w:rsid w:val="00207DB0"/>
    <w:rsid w:val="00215733"/>
    <w:rsid w:val="00216F97"/>
    <w:rsid w:val="00224E82"/>
    <w:rsid w:val="002327C6"/>
    <w:rsid w:val="002434C0"/>
    <w:rsid w:val="00274FB1"/>
    <w:rsid w:val="00276DBA"/>
    <w:rsid w:val="0028687A"/>
    <w:rsid w:val="002973DA"/>
    <w:rsid w:val="002B2E05"/>
    <w:rsid w:val="002D0FE7"/>
    <w:rsid w:val="002D485D"/>
    <w:rsid w:val="002F346D"/>
    <w:rsid w:val="002F79F0"/>
    <w:rsid w:val="00305AE3"/>
    <w:rsid w:val="003340FA"/>
    <w:rsid w:val="00350028"/>
    <w:rsid w:val="003547CA"/>
    <w:rsid w:val="00374905"/>
    <w:rsid w:val="003754C0"/>
    <w:rsid w:val="00381236"/>
    <w:rsid w:val="003845DE"/>
    <w:rsid w:val="0038573F"/>
    <w:rsid w:val="00390BDA"/>
    <w:rsid w:val="0039668D"/>
    <w:rsid w:val="003B6432"/>
    <w:rsid w:val="003C7CE4"/>
    <w:rsid w:val="003D4C9C"/>
    <w:rsid w:val="0042208D"/>
    <w:rsid w:val="00422875"/>
    <w:rsid w:val="00423BB3"/>
    <w:rsid w:val="00432697"/>
    <w:rsid w:val="00435325"/>
    <w:rsid w:val="004372B2"/>
    <w:rsid w:val="00444AF2"/>
    <w:rsid w:val="004525C4"/>
    <w:rsid w:val="004528BA"/>
    <w:rsid w:val="00460A66"/>
    <w:rsid w:val="00463252"/>
    <w:rsid w:val="004735FA"/>
    <w:rsid w:val="00473C99"/>
    <w:rsid w:val="004A11FD"/>
    <w:rsid w:val="004C5942"/>
    <w:rsid w:val="004C70E2"/>
    <w:rsid w:val="004C765B"/>
    <w:rsid w:val="004D418C"/>
    <w:rsid w:val="004D56CD"/>
    <w:rsid w:val="004D5FE6"/>
    <w:rsid w:val="004E334C"/>
    <w:rsid w:val="004E4B15"/>
    <w:rsid w:val="004E50CD"/>
    <w:rsid w:val="004E602F"/>
    <w:rsid w:val="004F67C3"/>
    <w:rsid w:val="00512E64"/>
    <w:rsid w:val="005370BF"/>
    <w:rsid w:val="00540760"/>
    <w:rsid w:val="0054280F"/>
    <w:rsid w:val="00543316"/>
    <w:rsid w:val="00546A97"/>
    <w:rsid w:val="005507ED"/>
    <w:rsid w:val="0055759C"/>
    <w:rsid w:val="00561F97"/>
    <w:rsid w:val="005762CA"/>
    <w:rsid w:val="005842C4"/>
    <w:rsid w:val="00592C90"/>
    <w:rsid w:val="00594158"/>
    <w:rsid w:val="00595F33"/>
    <w:rsid w:val="005A378C"/>
    <w:rsid w:val="005B2504"/>
    <w:rsid w:val="005B7857"/>
    <w:rsid w:val="005C4AFA"/>
    <w:rsid w:val="005D0927"/>
    <w:rsid w:val="005D7012"/>
    <w:rsid w:val="005E45FD"/>
    <w:rsid w:val="00606410"/>
    <w:rsid w:val="00610048"/>
    <w:rsid w:val="00614B6F"/>
    <w:rsid w:val="006273DE"/>
    <w:rsid w:val="00644123"/>
    <w:rsid w:val="0064676D"/>
    <w:rsid w:val="00657897"/>
    <w:rsid w:val="00657B14"/>
    <w:rsid w:val="006604B6"/>
    <w:rsid w:val="00661FB9"/>
    <w:rsid w:val="0066618A"/>
    <w:rsid w:val="00667991"/>
    <w:rsid w:val="00690FDB"/>
    <w:rsid w:val="00694A4B"/>
    <w:rsid w:val="006950A8"/>
    <w:rsid w:val="006A33F5"/>
    <w:rsid w:val="006B1AC0"/>
    <w:rsid w:val="006D41F4"/>
    <w:rsid w:val="006E7A18"/>
    <w:rsid w:val="006F5F35"/>
    <w:rsid w:val="007149ED"/>
    <w:rsid w:val="00715E89"/>
    <w:rsid w:val="00722B2B"/>
    <w:rsid w:val="007300D3"/>
    <w:rsid w:val="00747151"/>
    <w:rsid w:val="00754152"/>
    <w:rsid w:val="00754CF3"/>
    <w:rsid w:val="00754D73"/>
    <w:rsid w:val="0075646C"/>
    <w:rsid w:val="0075682F"/>
    <w:rsid w:val="0076076E"/>
    <w:rsid w:val="0077003B"/>
    <w:rsid w:val="0077328A"/>
    <w:rsid w:val="00774258"/>
    <w:rsid w:val="007871CD"/>
    <w:rsid w:val="007A6EC4"/>
    <w:rsid w:val="007A7814"/>
    <w:rsid w:val="007B648D"/>
    <w:rsid w:val="007C04F1"/>
    <w:rsid w:val="007C23F2"/>
    <w:rsid w:val="007F7B8F"/>
    <w:rsid w:val="00804232"/>
    <w:rsid w:val="008059BA"/>
    <w:rsid w:val="00826B72"/>
    <w:rsid w:val="0085076A"/>
    <w:rsid w:val="00856D96"/>
    <w:rsid w:val="00856DFB"/>
    <w:rsid w:val="008578EF"/>
    <w:rsid w:val="00864B2E"/>
    <w:rsid w:val="00874B56"/>
    <w:rsid w:val="008C0B5E"/>
    <w:rsid w:val="008C35DD"/>
    <w:rsid w:val="008E0E61"/>
    <w:rsid w:val="009064B4"/>
    <w:rsid w:val="00913004"/>
    <w:rsid w:val="009159CF"/>
    <w:rsid w:val="00940F52"/>
    <w:rsid w:val="00950F25"/>
    <w:rsid w:val="00977016"/>
    <w:rsid w:val="009837CB"/>
    <w:rsid w:val="0098485F"/>
    <w:rsid w:val="009971ED"/>
    <w:rsid w:val="009A2AD3"/>
    <w:rsid w:val="009B28B9"/>
    <w:rsid w:val="009B50BC"/>
    <w:rsid w:val="009B675C"/>
    <w:rsid w:val="009D2B48"/>
    <w:rsid w:val="009D7D40"/>
    <w:rsid w:val="009E71B4"/>
    <w:rsid w:val="009F57B9"/>
    <w:rsid w:val="00A20604"/>
    <w:rsid w:val="00A224A0"/>
    <w:rsid w:val="00A227EE"/>
    <w:rsid w:val="00A32F97"/>
    <w:rsid w:val="00A3720C"/>
    <w:rsid w:val="00A52ED0"/>
    <w:rsid w:val="00A814D4"/>
    <w:rsid w:val="00A82B1B"/>
    <w:rsid w:val="00A87F09"/>
    <w:rsid w:val="00A94B6C"/>
    <w:rsid w:val="00AB09B5"/>
    <w:rsid w:val="00AB7939"/>
    <w:rsid w:val="00AD0465"/>
    <w:rsid w:val="00AD516B"/>
    <w:rsid w:val="00AD7F17"/>
    <w:rsid w:val="00AE29F1"/>
    <w:rsid w:val="00AE41EA"/>
    <w:rsid w:val="00B030E6"/>
    <w:rsid w:val="00B32C0C"/>
    <w:rsid w:val="00B5371A"/>
    <w:rsid w:val="00B624D8"/>
    <w:rsid w:val="00B72E02"/>
    <w:rsid w:val="00B7457E"/>
    <w:rsid w:val="00B75138"/>
    <w:rsid w:val="00B751BE"/>
    <w:rsid w:val="00B76A56"/>
    <w:rsid w:val="00B91128"/>
    <w:rsid w:val="00BA533E"/>
    <w:rsid w:val="00BB1C45"/>
    <w:rsid w:val="00BC64F1"/>
    <w:rsid w:val="00BD1D34"/>
    <w:rsid w:val="00BE486E"/>
    <w:rsid w:val="00BE6ACF"/>
    <w:rsid w:val="00BE75BC"/>
    <w:rsid w:val="00C00640"/>
    <w:rsid w:val="00C100BF"/>
    <w:rsid w:val="00C13D65"/>
    <w:rsid w:val="00C31F51"/>
    <w:rsid w:val="00C40C70"/>
    <w:rsid w:val="00C44B7B"/>
    <w:rsid w:val="00C61989"/>
    <w:rsid w:val="00C67B0E"/>
    <w:rsid w:val="00C73BC9"/>
    <w:rsid w:val="00C778F7"/>
    <w:rsid w:val="00C82AE4"/>
    <w:rsid w:val="00CB0B6C"/>
    <w:rsid w:val="00CB4391"/>
    <w:rsid w:val="00CB4F30"/>
    <w:rsid w:val="00CC10BE"/>
    <w:rsid w:val="00CD6B8D"/>
    <w:rsid w:val="00CE0BB7"/>
    <w:rsid w:val="00CE20F0"/>
    <w:rsid w:val="00CF37DA"/>
    <w:rsid w:val="00CF398D"/>
    <w:rsid w:val="00D05388"/>
    <w:rsid w:val="00D12A39"/>
    <w:rsid w:val="00D16823"/>
    <w:rsid w:val="00D17DD7"/>
    <w:rsid w:val="00D20B1E"/>
    <w:rsid w:val="00D50B7B"/>
    <w:rsid w:val="00D52386"/>
    <w:rsid w:val="00D71E49"/>
    <w:rsid w:val="00DA17A9"/>
    <w:rsid w:val="00DB7BBE"/>
    <w:rsid w:val="00DC1490"/>
    <w:rsid w:val="00DC5FE1"/>
    <w:rsid w:val="00DD14BE"/>
    <w:rsid w:val="00DD2B16"/>
    <w:rsid w:val="00DE1DEB"/>
    <w:rsid w:val="00DE6334"/>
    <w:rsid w:val="00DE6B18"/>
    <w:rsid w:val="00DF41E4"/>
    <w:rsid w:val="00DF5BD1"/>
    <w:rsid w:val="00E02C07"/>
    <w:rsid w:val="00E52108"/>
    <w:rsid w:val="00E6172A"/>
    <w:rsid w:val="00E620CA"/>
    <w:rsid w:val="00E66CC3"/>
    <w:rsid w:val="00E71CB9"/>
    <w:rsid w:val="00EA6CE3"/>
    <w:rsid w:val="00EF4FAB"/>
    <w:rsid w:val="00F1477D"/>
    <w:rsid w:val="00F22372"/>
    <w:rsid w:val="00F22BA2"/>
    <w:rsid w:val="00F243A2"/>
    <w:rsid w:val="00F24520"/>
    <w:rsid w:val="00F24EF8"/>
    <w:rsid w:val="00F31B3A"/>
    <w:rsid w:val="00F3232E"/>
    <w:rsid w:val="00F432E2"/>
    <w:rsid w:val="00F4546D"/>
    <w:rsid w:val="00F524F4"/>
    <w:rsid w:val="00F62A6F"/>
    <w:rsid w:val="00F652D0"/>
    <w:rsid w:val="00F826CE"/>
    <w:rsid w:val="00F84DDE"/>
    <w:rsid w:val="00F84F2B"/>
    <w:rsid w:val="00F9783B"/>
    <w:rsid w:val="04F3337E"/>
    <w:rsid w:val="0F1E3D90"/>
    <w:rsid w:val="139835C4"/>
    <w:rsid w:val="182074D8"/>
    <w:rsid w:val="24D9C960"/>
    <w:rsid w:val="32851F93"/>
    <w:rsid w:val="329BE16B"/>
    <w:rsid w:val="332B8B55"/>
    <w:rsid w:val="3CC06A6B"/>
    <w:rsid w:val="403A62E5"/>
    <w:rsid w:val="44CFBD7F"/>
    <w:rsid w:val="51B93820"/>
    <w:rsid w:val="55D7E584"/>
    <w:rsid w:val="63B004CB"/>
    <w:rsid w:val="66999790"/>
    <w:rsid w:val="698692DD"/>
    <w:rsid w:val="6AC9963E"/>
    <w:rsid w:val="73F12FF6"/>
    <w:rsid w:val="74C6972D"/>
    <w:rsid w:val="76476F74"/>
    <w:rsid w:val="782CD548"/>
    <w:rsid w:val="7AAA7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75B1B"/>
  <w15:chartTrackingRefBased/>
  <w15:docId w15:val="{1C6A4548-C0B8-4EFB-8B4B-80517206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customStyle="1" w:styleId="paragraph">
    <w:name w:val="paragraph"/>
    <w:basedOn w:val="Normal"/>
    <w:rsid w:val="00F24EF8"/>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F24EF8"/>
  </w:style>
  <w:style w:type="character" w:customStyle="1" w:styleId="eop">
    <w:name w:val="eop"/>
    <w:basedOn w:val="DefaultParagraphFont"/>
    <w:rsid w:val="00F24EF8"/>
  </w:style>
  <w:style w:type="paragraph" w:styleId="Revision">
    <w:name w:val="Revision"/>
    <w:hidden/>
    <w:uiPriority w:val="99"/>
    <w:semiHidden/>
    <w:rsid w:val="00BE75B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67842">
      <w:bodyDiv w:val="1"/>
      <w:marLeft w:val="0"/>
      <w:marRight w:val="0"/>
      <w:marTop w:val="0"/>
      <w:marBottom w:val="0"/>
      <w:divBdr>
        <w:top w:val="none" w:sz="0" w:space="0" w:color="auto"/>
        <w:left w:val="none" w:sz="0" w:space="0" w:color="auto"/>
        <w:bottom w:val="none" w:sz="0" w:space="0" w:color="auto"/>
        <w:right w:val="none" w:sz="0" w:space="0" w:color="auto"/>
      </w:divBdr>
    </w:div>
    <w:div w:id="692458399">
      <w:bodyDiv w:val="1"/>
      <w:marLeft w:val="0"/>
      <w:marRight w:val="0"/>
      <w:marTop w:val="0"/>
      <w:marBottom w:val="0"/>
      <w:divBdr>
        <w:top w:val="none" w:sz="0" w:space="0" w:color="auto"/>
        <w:left w:val="none" w:sz="0" w:space="0" w:color="auto"/>
        <w:bottom w:val="none" w:sz="0" w:space="0" w:color="auto"/>
        <w:right w:val="none" w:sz="0" w:space="0" w:color="auto"/>
      </w:divBdr>
      <w:divsChild>
        <w:div w:id="207887160">
          <w:marLeft w:val="0"/>
          <w:marRight w:val="0"/>
          <w:marTop w:val="0"/>
          <w:marBottom w:val="0"/>
          <w:divBdr>
            <w:top w:val="none" w:sz="0" w:space="0" w:color="auto"/>
            <w:left w:val="none" w:sz="0" w:space="0" w:color="auto"/>
            <w:bottom w:val="none" w:sz="0" w:space="0" w:color="auto"/>
            <w:right w:val="none" w:sz="0" w:space="0" w:color="auto"/>
          </w:divBdr>
        </w:div>
        <w:div w:id="286354355">
          <w:marLeft w:val="0"/>
          <w:marRight w:val="0"/>
          <w:marTop w:val="0"/>
          <w:marBottom w:val="0"/>
          <w:divBdr>
            <w:top w:val="none" w:sz="0" w:space="0" w:color="auto"/>
            <w:left w:val="none" w:sz="0" w:space="0" w:color="auto"/>
            <w:bottom w:val="none" w:sz="0" w:space="0" w:color="auto"/>
            <w:right w:val="none" w:sz="0" w:space="0" w:color="auto"/>
          </w:divBdr>
        </w:div>
        <w:div w:id="301621719">
          <w:marLeft w:val="0"/>
          <w:marRight w:val="0"/>
          <w:marTop w:val="0"/>
          <w:marBottom w:val="0"/>
          <w:divBdr>
            <w:top w:val="none" w:sz="0" w:space="0" w:color="auto"/>
            <w:left w:val="none" w:sz="0" w:space="0" w:color="auto"/>
            <w:bottom w:val="none" w:sz="0" w:space="0" w:color="auto"/>
            <w:right w:val="none" w:sz="0" w:space="0" w:color="auto"/>
          </w:divBdr>
        </w:div>
        <w:div w:id="334696430">
          <w:marLeft w:val="0"/>
          <w:marRight w:val="0"/>
          <w:marTop w:val="0"/>
          <w:marBottom w:val="0"/>
          <w:divBdr>
            <w:top w:val="none" w:sz="0" w:space="0" w:color="auto"/>
            <w:left w:val="none" w:sz="0" w:space="0" w:color="auto"/>
            <w:bottom w:val="none" w:sz="0" w:space="0" w:color="auto"/>
            <w:right w:val="none" w:sz="0" w:space="0" w:color="auto"/>
          </w:divBdr>
        </w:div>
        <w:div w:id="354618511">
          <w:marLeft w:val="0"/>
          <w:marRight w:val="0"/>
          <w:marTop w:val="0"/>
          <w:marBottom w:val="0"/>
          <w:divBdr>
            <w:top w:val="none" w:sz="0" w:space="0" w:color="auto"/>
            <w:left w:val="none" w:sz="0" w:space="0" w:color="auto"/>
            <w:bottom w:val="none" w:sz="0" w:space="0" w:color="auto"/>
            <w:right w:val="none" w:sz="0" w:space="0" w:color="auto"/>
          </w:divBdr>
        </w:div>
        <w:div w:id="664672459">
          <w:marLeft w:val="0"/>
          <w:marRight w:val="0"/>
          <w:marTop w:val="0"/>
          <w:marBottom w:val="0"/>
          <w:divBdr>
            <w:top w:val="none" w:sz="0" w:space="0" w:color="auto"/>
            <w:left w:val="none" w:sz="0" w:space="0" w:color="auto"/>
            <w:bottom w:val="none" w:sz="0" w:space="0" w:color="auto"/>
            <w:right w:val="none" w:sz="0" w:space="0" w:color="auto"/>
          </w:divBdr>
        </w:div>
        <w:div w:id="795561108">
          <w:marLeft w:val="0"/>
          <w:marRight w:val="0"/>
          <w:marTop w:val="0"/>
          <w:marBottom w:val="0"/>
          <w:divBdr>
            <w:top w:val="none" w:sz="0" w:space="0" w:color="auto"/>
            <w:left w:val="none" w:sz="0" w:space="0" w:color="auto"/>
            <w:bottom w:val="none" w:sz="0" w:space="0" w:color="auto"/>
            <w:right w:val="none" w:sz="0" w:space="0" w:color="auto"/>
          </w:divBdr>
        </w:div>
        <w:div w:id="1413090052">
          <w:marLeft w:val="0"/>
          <w:marRight w:val="0"/>
          <w:marTop w:val="0"/>
          <w:marBottom w:val="0"/>
          <w:divBdr>
            <w:top w:val="none" w:sz="0" w:space="0" w:color="auto"/>
            <w:left w:val="none" w:sz="0" w:space="0" w:color="auto"/>
            <w:bottom w:val="none" w:sz="0" w:space="0" w:color="auto"/>
            <w:right w:val="none" w:sz="0" w:space="0" w:color="auto"/>
          </w:divBdr>
        </w:div>
        <w:div w:id="1415397511">
          <w:marLeft w:val="0"/>
          <w:marRight w:val="0"/>
          <w:marTop w:val="0"/>
          <w:marBottom w:val="0"/>
          <w:divBdr>
            <w:top w:val="none" w:sz="0" w:space="0" w:color="auto"/>
            <w:left w:val="none" w:sz="0" w:space="0" w:color="auto"/>
            <w:bottom w:val="none" w:sz="0" w:space="0" w:color="auto"/>
            <w:right w:val="none" w:sz="0" w:space="0" w:color="auto"/>
          </w:divBdr>
        </w:div>
        <w:div w:id="1450585167">
          <w:marLeft w:val="0"/>
          <w:marRight w:val="0"/>
          <w:marTop w:val="0"/>
          <w:marBottom w:val="0"/>
          <w:divBdr>
            <w:top w:val="none" w:sz="0" w:space="0" w:color="auto"/>
            <w:left w:val="none" w:sz="0" w:space="0" w:color="auto"/>
            <w:bottom w:val="none" w:sz="0" w:space="0" w:color="auto"/>
            <w:right w:val="none" w:sz="0" w:space="0" w:color="auto"/>
          </w:divBdr>
        </w:div>
        <w:div w:id="1593129285">
          <w:marLeft w:val="0"/>
          <w:marRight w:val="0"/>
          <w:marTop w:val="0"/>
          <w:marBottom w:val="0"/>
          <w:divBdr>
            <w:top w:val="none" w:sz="0" w:space="0" w:color="auto"/>
            <w:left w:val="none" w:sz="0" w:space="0" w:color="auto"/>
            <w:bottom w:val="none" w:sz="0" w:space="0" w:color="auto"/>
            <w:right w:val="none" w:sz="0" w:space="0" w:color="auto"/>
          </w:divBdr>
        </w:div>
        <w:div w:id="1691222326">
          <w:marLeft w:val="0"/>
          <w:marRight w:val="0"/>
          <w:marTop w:val="0"/>
          <w:marBottom w:val="0"/>
          <w:divBdr>
            <w:top w:val="none" w:sz="0" w:space="0" w:color="auto"/>
            <w:left w:val="none" w:sz="0" w:space="0" w:color="auto"/>
            <w:bottom w:val="none" w:sz="0" w:space="0" w:color="auto"/>
            <w:right w:val="none" w:sz="0" w:space="0" w:color="auto"/>
          </w:divBdr>
        </w:div>
        <w:div w:id="1728338820">
          <w:marLeft w:val="0"/>
          <w:marRight w:val="0"/>
          <w:marTop w:val="0"/>
          <w:marBottom w:val="0"/>
          <w:divBdr>
            <w:top w:val="none" w:sz="0" w:space="0" w:color="auto"/>
            <w:left w:val="none" w:sz="0" w:space="0" w:color="auto"/>
            <w:bottom w:val="none" w:sz="0" w:space="0" w:color="auto"/>
            <w:right w:val="none" w:sz="0" w:space="0" w:color="auto"/>
          </w:divBdr>
        </w:div>
        <w:div w:id="1775784284">
          <w:marLeft w:val="0"/>
          <w:marRight w:val="0"/>
          <w:marTop w:val="0"/>
          <w:marBottom w:val="0"/>
          <w:divBdr>
            <w:top w:val="none" w:sz="0" w:space="0" w:color="auto"/>
            <w:left w:val="none" w:sz="0" w:space="0" w:color="auto"/>
            <w:bottom w:val="none" w:sz="0" w:space="0" w:color="auto"/>
            <w:right w:val="none" w:sz="0" w:space="0" w:color="auto"/>
          </w:divBdr>
        </w:div>
        <w:div w:id="1878275602">
          <w:marLeft w:val="0"/>
          <w:marRight w:val="0"/>
          <w:marTop w:val="0"/>
          <w:marBottom w:val="0"/>
          <w:divBdr>
            <w:top w:val="none" w:sz="0" w:space="0" w:color="auto"/>
            <w:left w:val="none" w:sz="0" w:space="0" w:color="auto"/>
            <w:bottom w:val="none" w:sz="0" w:space="0" w:color="auto"/>
            <w:right w:val="none" w:sz="0" w:space="0" w:color="auto"/>
          </w:divBdr>
        </w:div>
      </w:divsChild>
    </w:div>
    <w:div w:id="842352645">
      <w:bodyDiv w:val="1"/>
      <w:marLeft w:val="0"/>
      <w:marRight w:val="0"/>
      <w:marTop w:val="0"/>
      <w:marBottom w:val="0"/>
      <w:divBdr>
        <w:top w:val="none" w:sz="0" w:space="0" w:color="auto"/>
        <w:left w:val="none" w:sz="0" w:space="0" w:color="auto"/>
        <w:bottom w:val="none" w:sz="0" w:space="0" w:color="auto"/>
        <w:right w:val="none" w:sz="0" w:space="0" w:color="auto"/>
      </w:divBdr>
    </w:div>
    <w:div w:id="847721184">
      <w:bodyDiv w:val="1"/>
      <w:marLeft w:val="0"/>
      <w:marRight w:val="0"/>
      <w:marTop w:val="0"/>
      <w:marBottom w:val="0"/>
      <w:divBdr>
        <w:top w:val="none" w:sz="0" w:space="0" w:color="auto"/>
        <w:left w:val="none" w:sz="0" w:space="0" w:color="auto"/>
        <w:bottom w:val="none" w:sz="0" w:space="0" w:color="auto"/>
        <w:right w:val="none" w:sz="0" w:space="0" w:color="auto"/>
      </w:divBdr>
    </w:div>
    <w:div w:id="1125392631">
      <w:bodyDiv w:val="1"/>
      <w:marLeft w:val="0"/>
      <w:marRight w:val="0"/>
      <w:marTop w:val="0"/>
      <w:marBottom w:val="0"/>
      <w:divBdr>
        <w:top w:val="none" w:sz="0" w:space="0" w:color="auto"/>
        <w:left w:val="none" w:sz="0" w:space="0" w:color="auto"/>
        <w:bottom w:val="none" w:sz="0" w:space="0" w:color="auto"/>
        <w:right w:val="none" w:sz="0" w:space="0" w:color="auto"/>
      </w:divBdr>
    </w:div>
    <w:div w:id="1399787840">
      <w:bodyDiv w:val="1"/>
      <w:marLeft w:val="0"/>
      <w:marRight w:val="0"/>
      <w:marTop w:val="0"/>
      <w:marBottom w:val="0"/>
      <w:divBdr>
        <w:top w:val="none" w:sz="0" w:space="0" w:color="auto"/>
        <w:left w:val="none" w:sz="0" w:space="0" w:color="auto"/>
        <w:bottom w:val="none" w:sz="0" w:space="0" w:color="auto"/>
        <w:right w:val="none" w:sz="0" w:space="0" w:color="auto"/>
      </w:divBdr>
    </w:div>
    <w:div w:id="208352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54ff250-4dde-4cb3-af93-e5c235ed4705">
      <Value>32</Value>
    </TaxCatchAll>
    <lcf76f155ced4ddcb4097134ff3c332f xmlns="4f7af61c-a8cf-4544-9a3d-194b6b7fee9f">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9D637FD3500945B72BCC631515FEBE" ma:contentTypeVersion="18" ma:contentTypeDescription="Create a new document." ma:contentTypeScope="" ma:versionID="437e1b235e7dbeee8013c44dad3156b1">
  <xsd:schema xmlns:xsd="http://www.w3.org/2001/XMLSchema" xmlns:xs="http://www.w3.org/2001/XMLSchema" xmlns:p="http://schemas.microsoft.com/office/2006/metadata/properties" xmlns:ns2="f54ff250-4dde-4cb3-af93-e5c235ed4705" xmlns:ns3="4f7af61c-a8cf-4544-9a3d-194b6b7fee9f" targetNamespace="http://schemas.microsoft.com/office/2006/metadata/properties" ma:root="true" ma:fieldsID="2ab19ca29b6762461407d8fe317a6f03" ns2:_="" ns3:_="">
    <xsd:import namespace="f54ff250-4dde-4cb3-af93-e5c235ed4705"/>
    <xsd:import namespace="4f7af61c-a8cf-4544-9a3d-194b6b7fee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ff250-4dde-4cb3-af93-e5c235ed47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c6c965-3c70-41a1-a405-38be9f200fb6}" ma:internalName="TaxCatchAll" ma:showField="CatchAllData" ma:web="f54ff250-4dde-4cb3-af93-e5c235ed47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af61c-a8cf-4544-9a3d-194b6b7fee9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b80ce7-b0e6-4b11-8aa5-937802c50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18B2DBC-A9D4-D84A-9475-E813AAA466CD}">
  <ds:schemaRefs>
    <ds:schemaRef ds:uri="http://schemas.microsoft.com/sharepoint/v3/contenttype/forms"/>
  </ds:schemaRefs>
</ds:datastoreItem>
</file>

<file path=customXml/itemProps2.xml><?xml version="1.0" encoding="utf-8"?>
<ds:datastoreItem xmlns:ds="http://schemas.openxmlformats.org/officeDocument/2006/customXml" ds:itemID="{35B633D9-23C7-8F42-A91F-63218707D274}">
  <ds:schemaRefs>
    <ds:schemaRef ds:uri="http://schemas.openxmlformats.org/officeDocument/2006/bibliography"/>
  </ds:schemaRefs>
</ds:datastoreItem>
</file>

<file path=customXml/itemProps3.xml><?xml version="1.0" encoding="utf-8"?>
<ds:datastoreItem xmlns:ds="http://schemas.openxmlformats.org/officeDocument/2006/customXml" ds:itemID="{09744374-90B5-4792-9C59-A32A2E9374DA}">
  <ds:schemaRefs>
    <ds:schemaRef ds:uri="http://schemas.microsoft.com/office/2006/metadata/properties"/>
    <ds:schemaRef ds:uri="http://schemas.microsoft.com/office/infopath/2007/PartnerControls"/>
    <ds:schemaRef ds:uri="f54ff250-4dde-4cb3-af93-e5c235ed4705"/>
    <ds:schemaRef ds:uri="4f7af61c-a8cf-4544-9a3d-194b6b7fee9f"/>
  </ds:schemaRefs>
</ds:datastoreItem>
</file>

<file path=customXml/itemProps4.xml><?xml version="1.0" encoding="utf-8"?>
<ds:datastoreItem xmlns:ds="http://schemas.openxmlformats.org/officeDocument/2006/customXml" ds:itemID="{A051999B-E28C-450B-BA6C-6F2690437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ff250-4dde-4cb3-af93-e5c235ed4705"/>
    <ds:schemaRef ds:uri="4f7af61c-a8cf-4544-9a3d-194b6b7fe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7942A1-F237-E241-9949-3AA588890F3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1845</Words>
  <Characters>10517</Characters>
  <Application>Microsoft Office Word</Application>
  <DocSecurity>0</DocSecurity>
  <Lines>87</Lines>
  <Paragraphs>24</Paragraphs>
  <ScaleCrop>false</ScaleCrop>
  <Company>Nottingham City Council</Company>
  <LinksUpToDate>false</LinksUpToDate>
  <CharactersWithSpaces>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Larry Seymour</cp:lastModifiedBy>
  <cp:revision>3</cp:revision>
  <cp:lastPrinted>2016-12-20T13:27:00Z</cp:lastPrinted>
  <dcterms:created xsi:type="dcterms:W3CDTF">2026-10-06T14:00:00Z</dcterms:created>
  <dcterms:modified xsi:type="dcterms:W3CDTF">2026-10-06T14:00:00Z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32;#template|d6dfceb7-0d18-493b-a6fe-9e134da77b07</vt:lpwstr>
  </property>
  <property fmtid="{D5CDD505-2E9C-101B-9397-08002B2CF9AE}" pid="3" name="Linkname">
    <vt:lpwstr>, </vt:lpwstr>
  </property>
  <property fmtid="{D5CDD505-2E9C-101B-9397-08002B2CF9AE}" pid="4" name="AIMeta">
    <vt:lpwstr/>
  </property>
</Properties>
</file>